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4022F" w14:textId="1027C239" w:rsidR="00324B7E" w:rsidRPr="00CE4627" w:rsidRDefault="00233A64" w:rsidP="00C2563F">
      <w:pPr>
        <w:pStyle w:val="a4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uk-UA"/>
        </w:rPr>
      </w:pPr>
      <w:r w:rsidRPr="00CE4627">
        <w:rPr>
          <w:rFonts w:ascii="Times New Roman" w:hAnsi="Times New Roman" w:cs="Times New Roman"/>
          <w:b/>
          <w:lang w:val="uk-UA"/>
        </w:rPr>
        <w:t>Інформація</w:t>
      </w:r>
    </w:p>
    <w:p w14:paraId="06E91F4D" w14:textId="6052B4CF" w:rsidR="006967C4" w:rsidRPr="00CE4627" w:rsidRDefault="00233A64" w:rsidP="00D06DAB">
      <w:pPr>
        <w:pStyle w:val="a4"/>
        <w:spacing w:before="0" w:beforeAutospacing="0" w:after="240" w:afterAutospacing="0"/>
        <w:jc w:val="center"/>
        <w:rPr>
          <w:rFonts w:ascii="Times New Roman" w:hAnsi="Times New Roman" w:cs="Times New Roman"/>
          <w:b/>
          <w:lang w:val="uk-UA"/>
        </w:rPr>
      </w:pPr>
      <w:r w:rsidRPr="00CE4627">
        <w:rPr>
          <w:rFonts w:ascii="Times New Roman" w:hAnsi="Times New Roman" w:cs="Times New Roman"/>
          <w:b/>
          <w:lang w:val="uk-UA"/>
        </w:rPr>
        <w:t>про хід виконання районною державною адміністрацією повноважень</w:t>
      </w:r>
      <w:r w:rsidR="004319B3" w:rsidRPr="00CE4627">
        <w:rPr>
          <w:rFonts w:ascii="Times New Roman" w:hAnsi="Times New Roman" w:cs="Times New Roman"/>
          <w:b/>
          <w:lang w:val="uk-UA"/>
        </w:rPr>
        <w:t>,</w:t>
      </w:r>
      <w:r w:rsidRPr="00CE4627">
        <w:rPr>
          <w:rFonts w:ascii="Times New Roman" w:hAnsi="Times New Roman" w:cs="Times New Roman"/>
          <w:b/>
          <w:lang w:val="uk-UA"/>
        </w:rPr>
        <w:t xml:space="preserve"> делегованих районною радою</w:t>
      </w:r>
      <w:r w:rsidR="004319B3" w:rsidRPr="00CE4627">
        <w:rPr>
          <w:rFonts w:ascii="Times New Roman" w:hAnsi="Times New Roman" w:cs="Times New Roman"/>
          <w:b/>
          <w:lang w:val="uk-UA"/>
        </w:rPr>
        <w:t>,</w:t>
      </w:r>
      <w:r w:rsidRPr="00CE4627">
        <w:rPr>
          <w:rFonts w:ascii="Times New Roman" w:hAnsi="Times New Roman" w:cs="Times New Roman"/>
          <w:b/>
          <w:lang w:val="uk-UA"/>
        </w:rPr>
        <w:t xml:space="preserve"> з питань залучення в порядку, встановленому законом</w:t>
      </w:r>
      <w:r w:rsidR="00F106EA" w:rsidRPr="00CE4627">
        <w:rPr>
          <w:rFonts w:ascii="Times New Roman" w:hAnsi="Times New Roman" w:cs="Times New Roman"/>
          <w:b/>
          <w:lang w:val="uk-UA"/>
        </w:rPr>
        <w:t>,</w:t>
      </w:r>
      <w:r w:rsidRPr="00CE4627">
        <w:rPr>
          <w:rFonts w:ascii="Times New Roman" w:hAnsi="Times New Roman" w:cs="Times New Roman"/>
          <w:b/>
          <w:lang w:val="uk-UA"/>
        </w:rPr>
        <w:t xml:space="preserve"> підприємств, установ та організацій, які не належать до комунальної власності, до участі в обслуговуванні населення відповідної території, координація цієї роботи</w:t>
      </w:r>
    </w:p>
    <w:p w14:paraId="1E5767D1" w14:textId="0C406614" w:rsidR="00DF64BF" w:rsidRPr="00CE4627" w:rsidRDefault="00D06DAB" w:rsidP="00D06DAB">
      <w:pPr>
        <w:pStyle w:val="ad"/>
        <w:ind w:left="0" w:right="0" w:firstLine="709"/>
        <w:jc w:val="both"/>
        <w:rPr>
          <w:sz w:val="28"/>
        </w:rPr>
      </w:pPr>
      <w:r w:rsidRPr="00CE4627">
        <w:rPr>
          <w:sz w:val="28"/>
        </w:rPr>
        <w:t xml:space="preserve">У Броварському </w:t>
      </w:r>
      <w:r w:rsidR="00DF64BF" w:rsidRPr="00CE4627">
        <w:rPr>
          <w:sz w:val="28"/>
        </w:rPr>
        <w:t xml:space="preserve">районі </w:t>
      </w:r>
      <w:r w:rsidR="00DC1CC9" w:rsidRPr="00CE4627">
        <w:rPr>
          <w:sz w:val="28"/>
        </w:rPr>
        <w:t xml:space="preserve">активно </w:t>
      </w:r>
      <w:r w:rsidR="00DF64BF" w:rsidRPr="00CE4627">
        <w:rPr>
          <w:sz w:val="28"/>
        </w:rPr>
        <w:t xml:space="preserve">розвиваються галузі торгівлі та ресторанного господарства. </w:t>
      </w:r>
      <w:r w:rsidR="00DC1CC9" w:rsidRPr="00CE4627">
        <w:rPr>
          <w:sz w:val="28"/>
        </w:rPr>
        <w:t>Протягом 2025 року р</w:t>
      </w:r>
      <w:r w:rsidR="00DF64BF" w:rsidRPr="00CE4627">
        <w:rPr>
          <w:sz w:val="28"/>
        </w:rPr>
        <w:t>еалізацію продовольчих та непродовольчих товарів, надання послуг ресторанного господарства населенню району забезпечували 1 485 магазинів, в т.ч. підприємства мережевої торгівлі: «</w:t>
      </w:r>
      <w:proofErr w:type="spellStart"/>
      <w:r w:rsidR="00DF64BF" w:rsidRPr="00CE4627">
        <w:rPr>
          <w:sz w:val="28"/>
        </w:rPr>
        <w:t>Сільпо-фуд</w:t>
      </w:r>
      <w:proofErr w:type="spellEnd"/>
      <w:r w:rsidR="00DF64BF" w:rsidRPr="00CE4627">
        <w:rPr>
          <w:sz w:val="28"/>
        </w:rPr>
        <w:t>», «VARUS», «Фора», «</w:t>
      </w:r>
      <w:proofErr w:type="spellStart"/>
      <w:r w:rsidR="00DF64BF" w:rsidRPr="00CE4627">
        <w:rPr>
          <w:sz w:val="28"/>
        </w:rPr>
        <w:t>АТБ-Маркет</w:t>
      </w:r>
      <w:proofErr w:type="spellEnd"/>
      <w:r w:rsidR="00DF64BF" w:rsidRPr="00CE4627">
        <w:rPr>
          <w:sz w:val="28"/>
        </w:rPr>
        <w:t>», «Лоток», «Розетка», «E</w:t>
      </w:r>
      <w:r w:rsidR="00DF64BF" w:rsidRPr="00CE4627">
        <w:rPr>
          <w:sz w:val="28"/>
          <w:lang w:val="en-US"/>
        </w:rPr>
        <w:t>VA</w:t>
      </w:r>
      <w:r w:rsidR="00DF64BF" w:rsidRPr="00CE4627">
        <w:rPr>
          <w:sz w:val="28"/>
        </w:rPr>
        <w:t>», «</w:t>
      </w:r>
      <w:proofErr w:type="spellStart"/>
      <w:r w:rsidR="00DF64BF" w:rsidRPr="00CE4627">
        <w:rPr>
          <w:sz w:val="28"/>
        </w:rPr>
        <w:t>Prostor</w:t>
      </w:r>
      <w:proofErr w:type="spellEnd"/>
      <w:r w:rsidR="00DF64BF" w:rsidRPr="00CE4627">
        <w:rPr>
          <w:sz w:val="28"/>
        </w:rPr>
        <w:t>», «Епіцентр», «</w:t>
      </w:r>
      <w:proofErr w:type="spellStart"/>
      <w:r w:rsidR="00DF64BF" w:rsidRPr="00CE4627">
        <w:rPr>
          <w:sz w:val="28"/>
        </w:rPr>
        <w:t>Eldorado</w:t>
      </w:r>
      <w:proofErr w:type="spellEnd"/>
      <w:r w:rsidR="00DF64BF" w:rsidRPr="00CE4627">
        <w:rPr>
          <w:sz w:val="28"/>
        </w:rPr>
        <w:t>», «</w:t>
      </w:r>
      <w:proofErr w:type="spellStart"/>
      <w:r w:rsidR="00DF64BF" w:rsidRPr="00CE4627">
        <w:rPr>
          <w:sz w:val="28"/>
        </w:rPr>
        <w:t>Comfy</w:t>
      </w:r>
      <w:proofErr w:type="spellEnd"/>
      <w:r w:rsidR="00DF64BF" w:rsidRPr="00CE4627">
        <w:rPr>
          <w:sz w:val="28"/>
        </w:rPr>
        <w:t>», «Фокстрот», «Аврора», «Форум», «</w:t>
      </w:r>
      <w:proofErr w:type="spellStart"/>
      <w:r w:rsidR="00DF64BF" w:rsidRPr="00CE4627">
        <w:rPr>
          <w:sz w:val="28"/>
        </w:rPr>
        <w:t>Копійочка</w:t>
      </w:r>
      <w:proofErr w:type="spellEnd"/>
      <w:r w:rsidR="00DF64BF" w:rsidRPr="00CE4627">
        <w:rPr>
          <w:sz w:val="28"/>
        </w:rPr>
        <w:t>», «Dnipro-M», «</w:t>
      </w:r>
      <w:proofErr w:type="spellStart"/>
      <w:r w:rsidR="00DF64BF" w:rsidRPr="00CE4627">
        <w:rPr>
          <w:sz w:val="28"/>
        </w:rPr>
        <w:t>Watsons</w:t>
      </w:r>
      <w:proofErr w:type="spellEnd"/>
      <w:r w:rsidR="00DF64BF" w:rsidRPr="00CE4627">
        <w:rPr>
          <w:sz w:val="28"/>
        </w:rPr>
        <w:t>» та інші; 266 закладів ресторанного господарства, в т. ч. мережеві заклади: «</w:t>
      </w:r>
      <w:proofErr w:type="spellStart"/>
      <w:r w:rsidR="00DF64BF" w:rsidRPr="00CE4627">
        <w:rPr>
          <w:sz w:val="28"/>
        </w:rPr>
        <w:t>McDonald’s</w:t>
      </w:r>
      <w:proofErr w:type="spellEnd"/>
      <w:r w:rsidR="00DF64BF" w:rsidRPr="00CE4627">
        <w:rPr>
          <w:sz w:val="28"/>
        </w:rPr>
        <w:t>», «KFC», «</w:t>
      </w:r>
      <w:proofErr w:type="spellStart"/>
      <w:r w:rsidR="00DF64BF" w:rsidRPr="00CE4627">
        <w:rPr>
          <w:sz w:val="28"/>
        </w:rPr>
        <w:t>Hesburger</w:t>
      </w:r>
      <w:proofErr w:type="spellEnd"/>
      <w:r w:rsidR="00DF64BF" w:rsidRPr="00CE4627">
        <w:rPr>
          <w:sz w:val="28"/>
        </w:rPr>
        <w:t>», «</w:t>
      </w:r>
      <w:proofErr w:type="spellStart"/>
      <w:r w:rsidR="00DF64BF" w:rsidRPr="00CE4627">
        <w:rPr>
          <w:sz w:val="28"/>
        </w:rPr>
        <w:t>Чорноморка</w:t>
      </w:r>
      <w:proofErr w:type="spellEnd"/>
      <w:r w:rsidR="00DF64BF" w:rsidRPr="00CE4627">
        <w:rPr>
          <w:sz w:val="28"/>
        </w:rPr>
        <w:t>» та інші.</w:t>
      </w:r>
    </w:p>
    <w:p w14:paraId="1A368DB3" w14:textId="77777777" w:rsidR="00DF64BF" w:rsidRPr="00CE4627" w:rsidRDefault="00DF64BF" w:rsidP="00D06DAB">
      <w:pPr>
        <w:ind w:firstLine="709"/>
        <w:jc w:val="both"/>
      </w:pPr>
      <w:r w:rsidRPr="00CE4627">
        <w:t xml:space="preserve">На </w:t>
      </w:r>
      <w:proofErr w:type="spellStart"/>
      <w:r w:rsidRPr="00CE4627">
        <w:t>території</w:t>
      </w:r>
      <w:proofErr w:type="spellEnd"/>
      <w:r w:rsidRPr="00CE4627">
        <w:t xml:space="preserve"> району </w:t>
      </w:r>
      <w:r w:rsidR="008C3B86" w:rsidRPr="00CE4627">
        <w:rPr>
          <w:lang w:val="uk-UA"/>
        </w:rPr>
        <w:t>здійснювали діяльність</w:t>
      </w:r>
      <w:r w:rsidRPr="00CE4627">
        <w:t xml:space="preserve"> 10 </w:t>
      </w:r>
      <w:proofErr w:type="spellStart"/>
      <w:r w:rsidRPr="00CE4627">
        <w:t>ринків</w:t>
      </w:r>
      <w:proofErr w:type="spellEnd"/>
      <w:r w:rsidRPr="00CE4627">
        <w:t xml:space="preserve">, 39 </w:t>
      </w:r>
      <w:proofErr w:type="spellStart"/>
      <w:r w:rsidRPr="00CE4627">
        <w:t>торгівельних</w:t>
      </w:r>
      <w:proofErr w:type="spellEnd"/>
      <w:r w:rsidRPr="00CE4627">
        <w:t xml:space="preserve"> </w:t>
      </w:r>
      <w:proofErr w:type="spellStart"/>
      <w:r w:rsidRPr="00CE4627">
        <w:t>майданчиків</w:t>
      </w:r>
      <w:proofErr w:type="spellEnd"/>
      <w:r w:rsidRPr="00CE4627">
        <w:t>, торгово-</w:t>
      </w:r>
      <w:proofErr w:type="spellStart"/>
      <w:r w:rsidRPr="00CE4627">
        <w:t>виставковий</w:t>
      </w:r>
      <w:proofErr w:type="spellEnd"/>
      <w:r w:rsidRPr="00CE4627">
        <w:t xml:space="preserve"> </w:t>
      </w:r>
      <w:proofErr w:type="spellStart"/>
      <w:r w:rsidRPr="00CE4627">
        <w:t>павільон</w:t>
      </w:r>
      <w:proofErr w:type="spellEnd"/>
      <w:r w:rsidRPr="00CE4627">
        <w:t xml:space="preserve">, 13 </w:t>
      </w:r>
      <w:proofErr w:type="spellStart"/>
      <w:r w:rsidRPr="00CE4627">
        <w:t>торгових</w:t>
      </w:r>
      <w:proofErr w:type="spellEnd"/>
      <w:r w:rsidRPr="00CE4627">
        <w:t xml:space="preserve"> </w:t>
      </w:r>
      <w:proofErr w:type="spellStart"/>
      <w:r w:rsidRPr="00CE4627">
        <w:t>центрів</w:t>
      </w:r>
      <w:proofErr w:type="spellEnd"/>
      <w:r w:rsidRPr="00CE4627">
        <w:t xml:space="preserve">, 6 </w:t>
      </w:r>
      <w:proofErr w:type="spellStart"/>
      <w:r w:rsidRPr="00CE4627">
        <w:t>готельно-ресторанних</w:t>
      </w:r>
      <w:proofErr w:type="spellEnd"/>
      <w:r w:rsidRPr="00CE4627">
        <w:t xml:space="preserve"> </w:t>
      </w:r>
      <w:proofErr w:type="spellStart"/>
      <w:r w:rsidRPr="00CE4627">
        <w:t>комплексі</w:t>
      </w:r>
      <w:proofErr w:type="gramStart"/>
      <w:r w:rsidRPr="00CE4627">
        <w:t>в</w:t>
      </w:r>
      <w:proofErr w:type="spellEnd"/>
      <w:proofErr w:type="gramEnd"/>
      <w:r w:rsidRPr="00CE4627">
        <w:t>.</w:t>
      </w:r>
    </w:p>
    <w:p w14:paraId="39E6DE86" w14:textId="77777777" w:rsidR="00DF64BF" w:rsidRPr="00CE4627" w:rsidRDefault="00DF64BF" w:rsidP="00D06DAB">
      <w:pPr>
        <w:ind w:firstLine="709"/>
        <w:jc w:val="both"/>
      </w:pPr>
      <w:proofErr w:type="spellStart"/>
      <w:proofErr w:type="gramStart"/>
      <w:r w:rsidRPr="00CE4627">
        <w:t>П</w:t>
      </w:r>
      <w:proofErr w:type="gramEnd"/>
      <w:r w:rsidRPr="00CE4627">
        <w:t>ідприємства</w:t>
      </w:r>
      <w:proofErr w:type="spellEnd"/>
      <w:r w:rsidRPr="00CE4627">
        <w:t xml:space="preserve"> </w:t>
      </w:r>
      <w:proofErr w:type="spellStart"/>
      <w:r w:rsidRPr="00CE4627">
        <w:t>побуту</w:t>
      </w:r>
      <w:proofErr w:type="spellEnd"/>
      <w:r w:rsidRPr="00CE4627">
        <w:t xml:space="preserve"> </w:t>
      </w:r>
      <w:r w:rsidR="00DC1CC9" w:rsidRPr="00CE4627">
        <w:rPr>
          <w:lang w:val="uk-UA"/>
        </w:rPr>
        <w:t xml:space="preserve">були </w:t>
      </w:r>
      <w:proofErr w:type="spellStart"/>
      <w:r w:rsidRPr="00CE4627">
        <w:t>представлені</w:t>
      </w:r>
      <w:proofErr w:type="spellEnd"/>
      <w:r w:rsidRPr="00CE4627">
        <w:t xml:space="preserve"> </w:t>
      </w:r>
      <w:proofErr w:type="spellStart"/>
      <w:r w:rsidRPr="00CE4627">
        <w:t>майстернями</w:t>
      </w:r>
      <w:proofErr w:type="spellEnd"/>
      <w:r w:rsidRPr="00CE4627">
        <w:t xml:space="preserve"> по ремонту </w:t>
      </w:r>
      <w:proofErr w:type="spellStart"/>
      <w:r w:rsidRPr="00CE4627">
        <w:t>взуття</w:t>
      </w:r>
      <w:proofErr w:type="spellEnd"/>
      <w:r w:rsidRPr="00CE4627">
        <w:t xml:space="preserve">, по пошиву </w:t>
      </w:r>
      <w:proofErr w:type="spellStart"/>
      <w:r w:rsidRPr="00CE4627">
        <w:t>одягу</w:t>
      </w:r>
      <w:proofErr w:type="spellEnd"/>
      <w:r w:rsidRPr="00CE4627">
        <w:t xml:space="preserve">, </w:t>
      </w:r>
      <w:proofErr w:type="spellStart"/>
      <w:r w:rsidRPr="00CE4627">
        <w:t>шино</w:t>
      </w:r>
      <w:proofErr w:type="spellEnd"/>
      <w:r w:rsidRPr="00CE4627">
        <w:t xml:space="preserve"> монтажу, з ремонту </w:t>
      </w:r>
      <w:proofErr w:type="spellStart"/>
      <w:r w:rsidRPr="00CE4627">
        <w:t>автомобілів</w:t>
      </w:r>
      <w:proofErr w:type="spellEnd"/>
      <w:r w:rsidRPr="00CE4627">
        <w:t>, з фото-</w:t>
      </w:r>
      <w:proofErr w:type="spellStart"/>
      <w:r w:rsidRPr="00CE4627">
        <w:t>відео</w:t>
      </w:r>
      <w:proofErr w:type="spellEnd"/>
      <w:r w:rsidRPr="00CE4627">
        <w:t xml:space="preserve"> </w:t>
      </w:r>
      <w:proofErr w:type="spellStart"/>
      <w:r w:rsidRPr="00CE4627">
        <w:t>послуг</w:t>
      </w:r>
      <w:proofErr w:type="spellEnd"/>
      <w:r w:rsidRPr="00CE4627">
        <w:t xml:space="preserve">, з </w:t>
      </w:r>
      <w:proofErr w:type="spellStart"/>
      <w:r w:rsidRPr="00CE4627">
        <w:t>виготовлення</w:t>
      </w:r>
      <w:proofErr w:type="spellEnd"/>
      <w:r w:rsidRPr="00CE4627">
        <w:t xml:space="preserve"> та ремонту </w:t>
      </w:r>
      <w:proofErr w:type="spellStart"/>
      <w:r w:rsidRPr="00CE4627">
        <w:t>меблі</w:t>
      </w:r>
      <w:proofErr w:type="gramStart"/>
      <w:r w:rsidRPr="00CE4627">
        <w:t>в</w:t>
      </w:r>
      <w:proofErr w:type="spellEnd"/>
      <w:proofErr w:type="gramEnd"/>
      <w:r w:rsidRPr="00CE4627">
        <w:t xml:space="preserve"> та </w:t>
      </w:r>
      <w:proofErr w:type="spellStart"/>
      <w:r w:rsidRPr="00CE4627">
        <w:t>інші</w:t>
      </w:r>
      <w:proofErr w:type="spellEnd"/>
      <w:r w:rsidRPr="00CE4627">
        <w:t xml:space="preserve">. </w:t>
      </w:r>
    </w:p>
    <w:p w14:paraId="68F393FE" w14:textId="77777777" w:rsidR="00DF64BF" w:rsidRPr="00CE4627" w:rsidRDefault="00DF64BF" w:rsidP="00D06DAB">
      <w:pPr>
        <w:ind w:firstLine="709"/>
        <w:jc w:val="both"/>
      </w:pPr>
      <w:proofErr w:type="spellStart"/>
      <w:proofErr w:type="gramStart"/>
      <w:r w:rsidRPr="00CE4627">
        <w:t>Кр</w:t>
      </w:r>
      <w:proofErr w:type="gramEnd"/>
      <w:r w:rsidRPr="00CE4627">
        <w:t>ім</w:t>
      </w:r>
      <w:proofErr w:type="spellEnd"/>
      <w:r w:rsidRPr="00CE4627">
        <w:t xml:space="preserve"> того, </w:t>
      </w:r>
      <w:proofErr w:type="spellStart"/>
      <w:r w:rsidRPr="00CE4627">
        <w:t>суб’єкти</w:t>
      </w:r>
      <w:proofErr w:type="spellEnd"/>
      <w:r w:rsidRPr="00CE4627">
        <w:t xml:space="preserve"> </w:t>
      </w:r>
      <w:proofErr w:type="spellStart"/>
      <w:r w:rsidRPr="00CE4627">
        <w:t>підприємницької</w:t>
      </w:r>
      <w:proofErr w:type="spellEnd"/>
      <w:r w:rsidRPr="00CE4627">
        <w:t xml:space="preserve"> </w:t>
      </w:r>
      <w:proofErr w:type="spellStart"/>
      <w:r w:rsidRPr="00CE4627">
        <w:t>діяльності</w:t>
      </w:r>
      <w:proofErr w:type="spellEnd"/>
      <w:r w:rsidRPr="00CE4627">
        <w:t xml:space="preserve"> </w:t>
      </w:r>
      <w:proofErr w:type="spellStart"/>
      <w:r w:rsidRPr="00CE4627">
        <w:t>нада</w:t>
      </w:r>
      <w:proofErr w:type="spellEnd"/>
      <w:r w:rsidR="00DC1CC9" w:rsidRPr="00CE4627">
        <w:rPr>
          <w:lang w:val="uk-UA"/>
        </w:rPr>
        <w:t>вали</w:t>
      </w:r>
      <w:r w:rsidRPr="00CE4627">
        <w:t xml:space="preserve"> </w:t>
      </w:r>
      <w:proofErr w:type="spellStart"/>
      <w:r w:rsidRPr="00CE4627">
        <w:t>ритуальні</w:t>
      </w:r>
      <w:proofErr w:type="spellEnd"/>
      <w:r w:rsidRPr="00CE4627">
        <w:t xml:space="preserve"> </w:t>
      </w:r>
      <w:proofErr w:type="spellStart"/>
      <w:r w:rsidRPr="00CE4627">
        <w:t>послуги</w:t>
      </w:r>
      <w:proofErr w:type="spellEnd"/>
      <w:r w:rsidRPr="00CE4627">
        <w:t xml:space="preserve">, </w:t>
      </w:r>
      <w:proofErr w:type="spellStart"/>
      <w:r w:rsidRPr="00CE4627">
        <w:t>послуги</w:t>
      </w:r>
      <w:proofErr w:type="spellEnd"/>
      <w:r w:rsidRPr="00CE4627">
        <w:t xml:space="preserve"> з </w:t>
      </w:r>
      <w:proofErr w:type="spellStart"/>
      <w:r w:rsidRPr="00CE4627">
        <w:t>перевезення</w:t>
      </w:r>
      <w:proofErr w:type="spellEnd"/>
      <w:r w:rsidRPr="00CE4627">
        <w:t xml:space="preserve"> </w:t>
      </w:r>
      <w:proofErr w:type="spellStart"/>
      <w:r w:rsidRPr="00CE4627">
        <w:t>вантажів</w:t>
      </w:r>
      <w:proofErr w:type="spellEnd"/>
      <w:r w:rsidRPr="00CE4627">
        <w:t xml:space="preserve"> та </w:t>
      </w:r>
      <w:proofErr w:type="spellStart"/>
      <w:r w:rsidRPr="00CE4627">
        <w:t>пасажирів</w:t>
      </w:r>
      <w:proofErr w:type="spellEnd"/>
      <w:r w:rsidRPr="00CE4627">
        <w:t>, займа</w:t>
      </w:r>
      <w:proofErr w:type="spellStart"/>
      <w:r w:rsidR="008C3B86" w:rsidRPr="00CE4627">
        <w:rPr>
          <w:lang w:val="uk-UA"/>
        </w:rPr>
        <w:t>лися</w:t>
      </w:r>
      <w:proofErr w:type="spellEnd"/>
      <w:r w:rsidR="008C3B86" w:rsidRPr="00CE4627">
        <w:rPr>
          <w:lang w:val="uk-UA"/>
        </w:rPr>
        <w:t xml:space="preserve"> </w:t>
      </w:r>
      <w:proofErr w:type="spellStart"/>
      <w:r w:rsidRPr="00CE4627">
        <w:t>будівництвом</w:t>
      </w:r>
      <w:proofErr w:type="spellEnd"/>
      <w:r w:rsidRPr="00CE4627">
        <w:t xml:space="preserve">, ремонтом </w:t>
      </w:r>
      <w:proofErr w:type="spellStart"/>
      <w:r w:rsidRPr="00CE4627">
        <w:t>житла</w:t>
      </w:r>
      <w:proofErr w:type="spellEnd"/>
      <w:r w:rsidRPr="00CE4627">
        <w:t xml:space="preserve"> та </w:t>
      </w:r>
      <w:proofErr w:type="spellStart"/>
      <w:r w:rsidRPr="00CE4627">
        <w:t>виготовленням</w:t>
      </w:r>
      <w:proofErr w:type="spellEnd"/>
      <w:r w:rsidRPr="00CE4627">
        <w:t xml:space="preserve"> </w:t>
      </w:r>
      <w:proofErr w:type="spellStart"/>
      <w:r w:rsidRPr="00CE4627">
        <w:t>столярних</w:t>
      </w:r>
      <w:proofErr w:type="spellEnd"/>
      <w:r w:rsidRPr="00CE4627">
        <w:t xml:space="preserve"> </w:t>
      </w:r>
      <w:proofErr w:type="spellStart"/>
      <w:r w:rsidRPr="00CE4627">
        <w:t>виробів</w:t>
      </w:r>
      <w:proofErr w:type="spellEnd"/>
      <w:r w:rsidRPr="00CE4627">
        <w:t xml:space="preserve">, </w:t>
      </w:r>
      <w:proofErr w:type="spellStart"/>
      <w:r w:rsidRPr="00CE4627">
        <w:t>нада</w:t>
      </w:r>
      <w:proofErr w:type="spellEnd"/>
      <w:r w:rsidR="008C3B86" w:rsidRPr="00CE4627">
        <w:rPr>
          <w:lang w:val="uk-UA"/>
        </w:rPr>
        <w:t>вали</w:t>
      </w:r>
      <w:r w:rsidRPr="00CE4627">
        <w:t xml:space="preserve"> </w:t>
      </w:r>
      <w:proofErr w:type="spellStart"/>
      <w:r w:rsidRPr="00CE4627">
        <w:t>інші</w:t>
      </w:r>
      <w:proofErr w:type="spellEnd"/>
      <w:r w:rsidRPr="00CE4627">
        <w:t xml:space="preserve"> </w:t>
      </w:r>
      <w:proofErr w:type="spellStart"/>
      <w:r w:rsidRPr="00CE4627">
        <w:t>послуги</w:t>
      </w:r>
      <w:proofErr w:type="spellEnd"/>
      <w:r w:rsidRPr="00CE4627">
        <w:t xml:space="preserve">. </w:t>
      </w:r>
    </w:p>
    <w:p w14:paraId="638164E4" w14:textId="442E55E1" w:rsidR="00DC1CC9" w:rsidRPr="00CE4627" w:rsidRDefault="00DC1CC9" w:rsidP="00D06DAB">
      <w:pPr>
        <w:ind w:firstLine="709"/>
        <w:jc w:val="both"/>
        <w:rPr>
          <w:lang w:val="uk-UA"/>
        </w:rPr>
      </w:pPr>
      <w:r w:rsidRPr="00CE4627">
        <w:rPr>
          <w:lang w:val="uk-UA"/>
        </w:rPr>
        <w:t xml:space="preserve">Працювали готелі, аптеки, оздоровчі центри, стоматологічні кабінети, перукарні та інші </w:t>
      </w:r>
      <w:proofErr w:type="spellStart"/>
      <w:r w:rsidRPr="00CE4627">
        <w:rPr>
          <w:lang w:val="uk-UA"/>
        </w:rPr>
        <w:t>закдади</w:t>
      </w:r>
      <w:proofErr w:type="spellEnd"/>
      <w:r w:rsidRPr="00CE4627">
        <w:rPr>
          <w:lang w:val="uk-UA"/>
        </w:rPr>
        <w:t>.</w:t>
      </w:r>
    </w:p>
    <w:p w14:paraId="0F58EB0D" w14:textId="77777777" w:rsidR="00224C7B" w:rsidRPr="00CE4627" w:rsidRDefault="00224C7B" w:rsidP="00331D02">
      <w:pPr>
        <w:ind w:firstLine="709"/>
        <w:jc w:val="both"/>
      </w:pPr>
      <w:r w:rsidRPr="00CE4627">
        <w:t xml:space="preserve">У 2025 </w:t>
      </w:r>
      <w:proofErr w:type="spellStart"/>
      <w:r w:rsidRPr="00CE4627">
        <w:t>році</w:t>
      </w:r>
      <w:proofErr w:type="spellEnd"/>
      <w:r w:rsidRPr="00CE4627">
        <w:t xml:space="preserve"> на </w:t>
      </w:r>
      <w:proofErr w:type="spellStart"/>
      <w:r w:rsidRPr="00CE4627">
        <w:t>території</w:t>
      </w:r>
      <w:proofErr w:type="spellEnd"/>
      <w:r w:rsidRPr="00CE4627">
        <w:t xml:space="preserve"> </w:t>
      </w:r>
      <w:proofErr w:type="spellStart"/>
      <w:r w:rsidRPr="00CE4627">
        <w:t>Броварського</w:t>
      </w:r>
      <w:proofErr w:type="spellEnd"/>
      <w:r w:rsidRPr="00CE4627">
        <w:t xml:space="preserve"> району </w:t>
      </w:r>
      <w:proofErr w:type="spellStart"/>
      <w:r w:rsidRPr="00CE4627">
        <w:t>були</w:t>
      </w:r>
      <w:proofErr w:type="spellEnd"/>
      <w:r w:rsidRPr="00CE4627">
        <w:t xml:space="preserve"> </w:t>
      </w:r>
      <w:proofErr w:type="spellStart"/>
      <w:r w:rsidRPr="00CE4627">
        <w:t>відкриті</w:t>
      </w:r>
      <w:proofErr w:type="spellEnd"/>
      <w:r w:rsidRPr="00CE4627">
        <w:t xml:space="preserve">: </w:t>
      </w:r>
    </w:p>
    <w:p w14:paraId="613DFB62" w14:textId="77777777" w:rsidR="00224C7B" w:rsidRPr="00CE4627" w:rsidRDefault="00224C7B" w:rsidP="00D06DAB">
      <w:pPr>
        <w:pStyle w:val="ae"/>
        <w:numPr>
          <w:ilvl w:val="0"/>
          <w:numId w:val="5"/>
        </w:numPr>
        <w:jc w:val="both"/>
        <w:rPr>
          <w:i/>
          <w:iCs/>
        </w:rPr>
      </w:pPr>
      <w:proofErr w:type="spellStart"/>
      <w:r w:rsidRPr="00CE4627">
        <w:rPr>
          <w:i/>
          <w:iCs/>
        </w:rPr>
        <w:t>Торгівельні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заклади</w:t>
      </w:r>
      <w:proofErr w:type="spellEnd"/>
      <w:r w:rsidRPr="00CE4627">
        <w:rPr>
          <w:i/>
          <w:iCs/>
        </w:rPr>
        <w:t>:</w:t>
      </w:r>
    </w:p>
    <w:p w14:paraId="21E1B825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Баришівська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6B62193D" w14:textId="77777777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CE4627">
        <w:t>селищ</w:t>
      </w:r>
      <w:r w:rsidRPr="00CE4627">
        <w:rPr>
          <w:lang w:val="uk-UA"/>
        </w:rPr>
        <w:t>е</w:t>
      </w:r>
      <w:r w:rsidRPr="00CE4627">
        <w:t xml:space="preserve"> </w:t>
      </w:r>
      <w:proofErr w:type="spellStart"/>
      <w:r w:rsidRPr="00CE4627">
        <w:t>Баришівка</w:t>
      </w:r>
      <w:proofErr w:type="spellEnd"/>
      <w:r w:rsidRPr="00CE4627">
        <w:rPr>
          <w:lang w:val="uk-UA"/>
        </w:rPr>
        <w:t xml:space="preserve"> – </w:t>
      </w:r>
      <w:r w:rsidRPr="00CE4627">
        <w:t>магазин «</w:t>
      </w:r>
      <w:proofErr w:type="spellStart"/>
      <w:r w:rsidRPr="00CE4627">
        <w:t>Кулінарія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«Пан смачного»</w:t>
      </w:r>
      <w:r w:rsidRPr="00CE4627">
        <w:rPr>
          <w:lang w:val="uk-UA"/>
        </w:rPr>
        <w:t>,</w:t>
      </w:r>
      <w:r w:rsidRPr="00CE4627">
        <w:t xml:space="preserve"> магазин </w:t>
      </w:r>
      <w:proofErr w:type="spellStart"/>
      <w:r w:rsidRPr="00CE4627">
        <w:t>одягу</w:t>
      </w:r>
      <w:proofErr w:type="spellEnd"/>
      <w:r w:rsidRPr="00CE4627">
        <w:t xml:space="preserve"> </w:t>
      </w:r>
      <w:proofErr w:type="spellStart"/>
      <w:r w:rsidRPr="00CE4627">
        <w:t>торгової</w:t>
      </w:r>
      <w:proofErr w:type="spellEnd"/>
      <w:r w:rsidRPr="00CE4627">
        <w:t xml:space="preserve"> марки «</w:t>
      </w:r>
      <w:proofErr w:type="spellStart"/>
      <w:r w:rsidRPr="00CE4627">
        <w:t>Sinsay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2 магазин</w:t>
      </w:r>
      <w:r w:rsidRPr="00CE4627">
        <w:rPr>
          <w:lang w:val="uk-UA"/>
        </w:rPr>
        <w:t>и</w:t>
      </w:r>
      <w:r w:rsidRPr="00CE4627">
        <w:t xml:space="preserve"> «</w:t>
      </w:r>
      <w:proofErr w:type="spellStart"/>
      <w:r w:rsidRPr="00CE4627">
        <w:t>Продукти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«Гурман»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Дім</w:t>
      </w:r>
      <w:proofErr w:type="spellEnd"/>
      <w:r w:rsidRPr="00CE4627">
        <w:t xml:space="preserve"> сад»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Взуття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</w:t>
      </w:r>
      <w:r w:rsidRPr="00CE4627">
        <w:rPr>
          <w:lang w:val="en-US"/>
        </w:rPr>
        <w:t>Hub</w:t>
      </w:r>
      <w:r w:rsidRPr="00CE4627">
        <w:t xml:space="preserve"> </w:t>
      </w:r>
      <w:r w:rsidRPr="00CE4627">
        <w:rPr>
          <w:lang w:val="en-US"/>
        </w:rPr>
        <w:t>beer</w:t>
      </w:r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«ФОРА»</w:t>
      </w:r>
      <w:r w:rsidRPr="00CE4627">
        <w:rPr>
          <w:lang w:val="uk-UA"/>
        </w:rPr>
        <w:t>,</w:t>
      </w:r>
      <w:r w:rsidRPr="00CE4627">
        <w:t xml:space="preserve"> магазин «МІКС </w:t>
      </w:r>
      <w:proofErr w:type="gramStart"/>
      <w:r w:rsidRPr="00CE4627">
        <w:t>ОК</w:t>
      </w:r>
      <w:proofErr w:type="gram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</w:t>
      </w:r>
      <w:r w:rsidRPr="00CE4627">
        <w:rPr>
          <w:lang w:val="en-US"/>
        </w:rPr>
        <w:t>SELLI</w:t>
      </w:r>
      <w:r w:rsidRPr="00CE4627">
        <w:t>»</w:t>
      </w:r>
      <w:r w:rsidRPr="00CE4627">
        <w:rPr>
          <w:lang w:val="uk-UA"/>
        </w:rPr>
        <w:t>.</w:t>
      </w:r>
      <w:r w:rsidRPr="00CE4627">
        <w:t xml:space="preserve"> </w:t>
      </w:r>
    </w:p>
    <w:p w14:paraId="2D6F2309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Березанська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1B9FDD13" w14:textId="77777777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CE4627">
        <w:t>м.</w:t>
      </w:r>
      <w:r w:rsidRPr="00CE4627">
        <w:rPr>
          <w:lang w:val="uk-UA"/>
        </w:rPr>
        <w:t xml:space="preserve"> </w:t>
      </w:r>
      <w:r w:rsidRPr="00CE4627">
        <w:t>Березань</w:t>
      </w:r>
      <w:r w:rsidRPr="00CE4627">
        <w:rPr>
          <w:lang w:val="uk-UA"/>
        </w:rPr>
        <w:t xml:space="preserve"> – </w:t>
      </w:r>
      <w:r w:rsidRPr="00CE4627">
        <w:t>магазин «Луна+»</w:t>
      </w:r>
      <w:r w:rsidRPr="00CE4627">
        <w:rPr>
          <w:lang w:val="uk-UA"/>
        </w:rPr>
        <w:t>,</w:t>
      </w:r>
      <w:r w:rsidRPr="00CE4627">
        <w:t xml:space="preserve"> магазин </w:t>
      </w:r>
      <w:proofErr w:type="spellStart"/>
      <w:proofErr w:type="gramStart"/>
      <w:r w:rsidRPr="00CE4627">
        <w:t>св</w:t>
      </w:r>
      <w:proofErr w:type="gramEnd"/>
      <w:r w:rsidRPr="00CE4627">
        <w:t>іжої</w:t>
      </w:r>
      <w:proofErr w:type="spellEnd"/>
      <w:r w:rsidRPr="00CE4627">
        <w:t xml:space="preserve"> </w:t>
      </w:r>
      <w:proofErr w:type="spellStart"/>
      <w:r w:rsidRPr="00CE4627">
        <w:t>випічки</w:t>
      </w:r>
      <w:proofErr w:type="spellEnd"/>
      <w:r w:rsidRPr="00CE4627">
        <w:t xml:space="preserve"> «</w:t>
      </w:r>
      <w:proofErr w:type="spellStart"/>
      <w:r w:rsidRPr="00CE4627">
        <w:t>Сімейна</w:t>
      </w:r>
      <w:proofErr w:type="spellEnd"/>
      <w:r w:rsidRPr="00CE4627">
        <w:t xml:space="preserve"> пекарня»</w:t>
      </w:r>
      <w:r w:rsidRPr="00CE4627">
        <w:rPr>
          <w:lang w:val="uk-UA"/>
        </w:rPr>
        <w:t>,</w:t>
      </w:r>
      <w:r w:rsidRPr="00CE4627">
        <w:t xml:space="preserve"> магазин «Добре молоко»</w:t>
      </w:r>
      <w:r w:rsidRPr="00CE4627">
        <w:rPr>
          <w:lang w:val="uk-UA"/>
        </w:rPr>
        <w:t>.</w:t>
      </w:r>
    </w:p>
    <w:p w14:paraId="5EF0DC58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Броварська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59420FE2" w14:textId="5334355E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0"/>
          <w:tab w:val="left" w:pos="709"/>
        </w:tabs>
        <w:ind w:left="0" w:firstLine="284"/>
        <w:jc w:val="both"/>
      </w:pPr>
      <w:r w:rsidRPr="00CE4627">
        <w:t xml:space="preserve">м. </w:t>
      </w:r>
      <w:proofErr w:type="spellStart"/>
      <w:r w:rsidRPr="00CE4627">
        <w:t>Бровари</w:t>
      </w:r>
      <w:proofErr w:type="spellEnd"/>
      <w:r w:rsidRPr="00CE4627">
        <w:rPr>
          <w:lang w:val="uk-UA"/>
        </w:rPr>
        <w:t xml:space="preserve"> – </w:t>
      </w:r>
      <w:r w:rsidRPr="00CE4627">
        <w:t xml:space="preserve">магазин </w:t>
      </w:r>
      <w:proofErr w:type="spellStart"/>
      <w:r w:rsidRPr="00CE4627">
        <w:t>продовольчих</w:t>
      </w:r>
      <w:proofErr w:type="spellEnd"/>
      <w:r w:rsidRPr="00CE4627">
        <w:t xml:space="preserve"> та </w:t>
      </w:r>
      <w:proofErr w:type="spellStart"/>
      <w:r w:rsidRPr="00CE4627">
        <w:t>непродовольчих</w:t>
      </w:r>
      <w:proofErr w:type="spellEnd"/>
      <w:r w:rsidRPr="00CE4627">
        <w:t xml:space="preserve"> </w:t>
      </w:r>
      <w:proofErr w:type="spellStart"/>
      <w:r w:rsidRPr="00CE4627">
        <w:t>товарі</w:t>
      </w:r>
      <w:proofErr w:type="gramStart"/>
      <w:r w:rsidRPr="00CE4627">
        <w:t>в</w:t>
      </w:r>
      <w:proofErr w:type="spellEnd"/>
      <w:proofErr w:type="gramEnd"/>
      <w:r w:rsidR="00EC75DA" w:rsidRPr="00EC75DA">
        <w:t xml:space="preserve"> </w:t>
      </w:r>
      <w:r w:rsidR="00EC75DA" w:rsidRPr="00830A41">
        <w:t xml:space="preserve">по </w:t>
      </w:r>
      <w:r w:rsidR="00EC75DA" w:rsidRPr="00184370">
        <w:br/>
      </w:r>
      <w:proofErr w:type="spellStart"/>
      <w:r w:rsidR="00EC75DA" w:rsidRPr="00830A41">
        <w:t>вул</w:t>
      </w:r>
      <w:proofErr w:type="spellEnd"/>
      <w:r w:rsidR="00EC75DA" w:rsidRPr="00830A41">
        <w:t xml:space="preserve">. </w:t>
      </w:r>
      <w:proofErr w:type="spellStart"/>
      <w:r w:rsidR="00EC75DA" w:rsidRPr="00830A41">
        <w:t>Марії</w:t>
      </w:r>
      <w:proofErr w:type="spellEnd"/>
      <w:r w:rsidR="00EC75DA" w:rsidRPr="00830A41">
        <w:t xml:space="preserve"> </w:t>
      </w:r>
      <w:proofErr w:type="spellStart"/>
      <w:r w:rsidR="00EC75DA" w:rsidRPr="00830A41">
        <w:t>Лагунової</w:t>
      </w:r>
      <w:proofErr w:type="spellEnd"/>
      <w:r w:rsidR="00EC75DA" w:rsidRPr="00830A41">
        <w:t>, 2-А</w:t>
      </w:r>
      <w:r w:rsidRPr="00CE4627">
        <w:rPr>
          <w:lang w:val="uk-UA"/>
        </w:rPr>
        <w:t>.</w:t>
      </w:r>
      <w:r w:rsidRPr="00CE4627">
        <w:t xml:space="preserve"> </w:t>
      </w:r>
    </w:p>
    <w:p w14:paraId="56682ADD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Великодимерська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75415159" w14:textId="637AC173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709" w:hanging="425"/>
        <w:jc w:val="both"/>
      </w:pPr>
      <w:r w:rsidRPr="00CE4627">
        <w:rPr>
          <w:lang w:val="uk-UA"/>
        </w:rPr>
        <w:t xml:space="preserve">с. </w:t>
      </w:r>
      <w:proofErr w:type="spellStart"/>
      <w:r w:rsidRPr="00CE4627">
        <w:t>Богданівка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t>пивний</w:t>
      </w:r>
      <w:proofErr w:type="spellEnd"/>
      <w:r w:rsidRPr="00CE4627">
        <w:t xml:space="preserve"> магазин BOOM BEER BAR; </w:t>
      </w:r>
    </w:p>
    <w:p w14:paraId="65DAC734" w14:textId="77777777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0"/>
        </w:tabs>
        <w:ind w:left="709" w:hanging="425"/>
        <w:jc w:val="both"/>
      </w:pPr>
      <w:r w:rsidRPr="00CE4627">
        <w:t>селищ</w:t>
      </w:r>
      <w:r w:rsidRPr="00CE4627">
        <w:rPr>
          <w:lang w:val="uk-UA"/>
        </w:rPr>
        <w:t>е</w:t>
      </w:r>
      <w:r w:rsidRPr="00CE4627">
        <w:t xml:space="preserve"> </w:t>
      </w:r>
      <w:proofErr w:type="gramStart"/>
      <w:r w:rsidRPr="00CE4627">
        <w:t>Велика</w:t>
      </w:r>
      <w:proofErr w:type="gramEnd"/>
      <w:r w:rsidRPr="00CE4627">
        <w:t xml:space="preserve"> </w:t>
      </w:r>
      <w:proofErr w:type="spellStart"/>
      <w:r w:rsidRPr="00CE4627">
        <w:t>Димерка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t>м’ясний</w:t>
      </w:r>
      <w:proofErr w:type="spellEnd"/>
      <w:r w:rsidRPr="00CE4627">
        <w:t xml:space="preserve"> магазин</w:t>
      </w:r>
      <w:r w:rsidRPr="00CE4627">
        <w:rPr>
          <w:lang w:val="uk-UA"/>
        </w:rPr>
        <w:t>.</w:t>
      </w:r>
      <w:r w:rsidRPr="00CE4627">
        <w:rPr>
          <w:rFonts w:eastAsia="Calibri"/>
          <w:lang w:eastAsia="en-US"/>
        </w:rPr>
        <w:t xml:space="preserve"> </w:t>
      </w:r>
    </w:p>
    <w:p w14:paraId="15190A1B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lastRenderedPageBreak/>
        <w:t>Зазимська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7CA57D14" w14:textId="77777777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CE4627">
        <w:t>с</w:t>
      </w:r>
      <w:r w:rsidRPr="00CE4627">
        <w:rPr>
          <w:lang w:val="uk-UA"/>
        </w:rPr>
        <w:t xml:space="preserve">. </w:t>
      </w:r>
      <w:proofErr w:type="spellStart"/>
      <w:r w:rsidRPr="00CE4627">
        <w:t>Зазим’я</w:t>
      </w:r>
      <w:proofErr w:type="spellEnd"/>
      <w:r w:rsidRPr="00CE4627">
        <w:rPr>
          <w:lang w:val="uk-UA"/>
        </w:rPr>
        <w:t xml:space="preserve"> – </w:t>
      </w:r>
      <w:r w:rsidRPr="00CE4627">
        <w:t xml:space="preserve">магазин </w:t>
      </w:r>
      <w:r w:rsidRPr="00CE4627">
        <w:rPr>
          <w:color w:val="4D5156"/>
          <w:shd w:val="clear" w:color="auto" w:fill="FFFFFF"/>
        </w:rPr>
        <w:t>EVA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Чумацькі</w:t>
      </w:r>
      <w:proofErr w:type="spellEnd"/>
      <w:r w:rsidRPr="00CE4627">
        <w:t xml:space="preserve"> </w:t>
      </w:r>
      <w:proofErr w:type="spellStart"/>
      <w:r w:rsidRPr="00CE4627">
        <w:t>напівфабрикати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пиво «BEER»;</w:t>
      </w:r>
    </w:p>
    <w:p w14:paraId="73BC6F35" w14:textId="77777777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CE4627">
        <w:t>с</w:t>
      </w:r>
      <w:r w:rsidRPr="00CE4627">
        <w:rPr>
          <w:lang w:val="uk-UA"/>
        </w:rPr>
        <w:t xml:space="preserve">. </w:t>
      </w:r>
      <w:r w:rsidRPr="00CE4627">
        <w:t>Погреби</w:t>
      </w:r>
      <w:r w:rsidRPr="00CE4627">
        <w:rPr>
          <w:lang w:val="uk-UA"/>
        </w:rPr>
        <w:t xml:space="preserve"> – </w:t>
      </w:r>
      <w:r w:rsidRPr="00CE4627">
        <w:t>магазин Аврора;</w:t>
      </w:r>
    </w:p>
    <w:p w14:paraId="1F0349B4" w14:textId="775C3BE8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CE4627">
        <w:rPr>
          <w:lang w:val="uk-UA"/>
        </w:rPr>
        <w:t xml:space="preserve">с. </w:t>
      </w:r>
      <w:proofErr w:type="spellStart"/>
      <w:proofErr w:type="gramStart"/>
      <w:r w:rsidRPr="00CE4627">
        <w:t>Пухівка</w:t>
      </w:r>
      <w:proofErr w:type="spellEnd"/>
      <w:r w:rsidRPr="00CE4627">
        <w:rPr>
          <w:lang w:val="uk-UA"/>
        </w:rPr>
        <w:t xml:space="preserve"> – </w:t>
      </w:r>
      <w:r w:rsidRPr="00CE4627">
        <w:t>магазин «Море пива»</w:t>
      </w:r>
      <w:r w:rsidRPr="00CE4627">
        <w:rPr>
          <w:lang w:val="uk-UA"/>
        </w:rPr>
        <w:t>,</w:t>
      </w:r>
      <w:r w:rsidRPr="00CE4627">
        <w:t xml:space="preserve"> магазин «FISH TIME»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Файна</w:t>
      </w:r>
      <w:proofErr w:type="spellEnd"/>
      <w:r w:rsidRPr="00CE4627">
        <w:t xml:space="preserve"> </w:t>
      </w:r>
      <w:proofErr w:type="spellStart"/>
      <w:r w:rsidRPr="00CE4627">
        <w:t>газдиня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«Сита </w:t>
      </w:r>
      <w:proofErr w:type="spellStart"/>
      <w:r w:rsidRPr="00CE4627">
        <w:t>хатинка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Нікс</w:t>
      </w:r>
      <w:proofErr w:type="spellEnd"/>
      <w:r w:rsidRPr="00CE4627">
        <w:t xml:space="preserve"> Март»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Морський</w:t>
      </w:r>
      <w:proofErr w:type="spellEnd"/>
      <w:r w:rsidRPr="00CE4627">
        <w:t xml:space="preserve"> </w:t>
      </w:r>
      <w:proofErr w:type="spellStart"/>
      <w:r w:rsidRPr="00CE4627">
        <w:t>дім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«Пан </w:t>
      </w:r>
      <w:proofErr w:type="spellStart"/>
      <w:r w:rsidRPr="00CE4627">
        <w:t>ковбаско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Комора</w:t>
      </w:r>
      <w:proofErr w:type="spellEnd"/>
      <w:r w:rsidRPr="00CE4627">
        <w:t>»</w:t>
      </w:r>
      <w:r w:rsidRPr="00CE4627">
        <w:rPr>
          <w:lang w:val="uk-UA"/>
        </w:rPr>
        <w:t>,</w:t>
      </w:r>
      <w:r w:rsidRPr="00CE4627">
        <w:t xml:space="preserve"> магазин «</w:t>
      </w:r>
      <w:proofErr w:type="spellStart"/>
      <w:r w:rsidRPr="00CE4627">
        <w:t>Журавушка</w:t>
      </w:r>
      <w:proofErr w:type="spellEnd"/>
      <w:r w:rsidRPr="00CE4627">
        <w:t>»</w:t>
      </w:r>
      <w:r w:rsidRPr="00CE4627">
        <w:rPr>
          <w:lang w:val="uk-UA"/>
        </w:rPr>
        <w:t xml:space="preserve">, </w:t>
      </w:r>
      <w:r w:rsidRPr="00CE4627">
        <w:t>магазин «</w:t>
      </w:r>
      <w:proofErr w:type="spellStart"/>
      <w:r w:rsidRPr="00CE4627">
        <w:t>Ма-ам</w:t>
      </w:r>
      <w:proofErr w:type="spellEnd"/>
      <w:r w:rsidRPr="00CE4627">
        <w:t>»</w:t>
      </w:r>
      <w:r w:rsidRPr="00CE4627">
        <w:rPr>
          <w:lang w:val="uk-UA"/>
        </w:rPr>
        <w:t>.</w:t>
      </w:r>
      <w:proofErr w:type="gramEnd"/>
    </w:p>
    <w:p w14:paraId="5C2F4532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rFonts w:eastAsia="Calibri"/>
          <w:i/>
          <w:iCs/>
          <w:lang w:eastAsia="en-US"/>
        </w:rPr>
        <w:t>Калинівська</w:t>
      </w:r>
      <w:proofErr w:type="spellEnd"/>
      <w:r w:rsidRPr="00CE4627">
        <w:rPr>
          <w:rFonts w:eastAsia="Calibri"/>
          <w:i/>
          <w:iCs/>
          <w:lang w:eastAsia="en-US"/>
        </w:rPr>
        <w:t xml:space="preserve"> </w:t>
      </w:r>
      <w:proofErr w:type="spellStart"/>
      <w:r w:rsidRPr="00CE4627">
        <w:rPr>
          <w:rFonts w:eastAsia="Calibri"/>
          <w:i/>
          <w:iCs/>
          <w:lang w:eastAsia="en-US"/>
        </w:rPr>
        <w:t>територіальна</w:t>
      </w:r>
      <w:proofErr w:type="spellEnd"/>
      <w:r w:rsidRPr="00CE4627">
        <w:rPr>
          <w:rFonts w:eastAsia="Calibri"/>
          <w:i/>
          <w:iCs/>
          <w:lang w:eastAsia="en-US"/>
        </w:rPr>
        <w:t xml:space="preserve"> громада:</w:t>
      </w:r>
    </w:p>
    <w:p w14:paraId="1C7E81F5" w14:textId="77777777" w:rsidR="00224C7B" w:rsidRPr="00CE4627" w:rsidRDefault="00224C7B" w:rsidP="00781D5D">
      <w:pPr>
        <w:pStyle w:val="ae"/>
        <w:numPr>
          <w:ilvl w:val="0"/>
          <w:numId w:val="4"/>
        </w:numPr>
        <w:ind w:left="709" w:hanging="425"/>
        <w:jc w:val="both"/>
      </w:pPr>
      <w:proofErr w:type="gramStart"/>
      <w:r w:rsidRPr="00CE4627">
        <w:rPr>
          <w:rFonts w:eastAsia="Calibri"/>
          <w:lang w:eastAsia="en-US"/>
        </w:rPr>
        <w:t>с</w:t>
      </w:r>
      <w:proofErr w:type="gramEnd"/>
      <w:r w:rsidRPr="00CE4627">
        <w:rPr>
          <w:rFonts w:eastAsia="Calibri"/>
          <w:lang w:eastAsia="en-US"/>
        </w:rPr>
        <w:t>. Скибин</w:t>
      </w:r>
      <w:r w:rsidRPr="00CE4627">
        <w:rPr>
          <w:rFonts w:eastAsia="Calibri"/>
          <w:lang w:val="uk-UA" w:eastAsia="en-US"/>
        </w:rPr>
        <w:t xml:space="preserve"> – </w:t>
      </w:r>
      <w:r w:rsidRPr="00CE4627">
        <w:rPr>
          <w:rFonts w:eastAsia="Calibri"/>
          <w:lang w:eastAsia="en-US"/>
        </w:rPr>
        <w:t xml:space="preserve">магазин </w:t>
      </w:r>
      <w:proofErr w:type="spellStart"/>
      <w:r w:rsidRPr="00CE4627">
        <w:rPr>
          <w:rFonts w:eastAsia="Calibri"/>
          <w:lang w:eastAsia="en-US"/>
        </w:rPr>
        <w:t>торгівельної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мережі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супермаркетів</w:t>
      </w:r>
      <w:proofErr w:type="spellEnd"/>
      <w:r w:rsidRPr="00CE4627">
        <w:rPr>
          <w:rFonts w:eastAsia="Calibri"/>
          <w:lang w:eastAsia="en-US"/>
        </w:rPr>
        <w:t xml:space="preserve"> «АТБ»</w:t>
      </w:r>
      <w:r w:rsidRPr="00CE4627">
        <w:rPr>
          <w:rFonts w:eastAsia="Calibri"/>
          <w:lang w:val="uk-UA" w:eastAsia="en-US"/>
        </w:rPr>
        <w:t>.</w:t>
      </w:r>
    </w:p>
    <w:p w14:paraId="3C4C51F8" w14:textId="77777777" w:rsidR="00224C7B" w:rsidRPr="00CE4627" w:rsidRDefault="00224C7B" w:rsidP="00781D5D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Калитянська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56F17940" w14:textId="77777777" w:rsidR="00224C7B" w:rsidRPr="00CE4627" w:rsidRDefault="00224C7B" w:rsidP="00781D5D">
      <w:pPr>
        <w:pStyle w:val="ae"/>
        <w:numPr>
          <w:ilvl w:val="0"/>
          <w:numId w:val="4"/>
        </w:numPr>
        <w:ind w:left="709" w:hanging="425"/>
        <w:jc w:val="both"/>
      </w:pPr>
      <w:r w:rsidRPr="00CE4627">
        <w:t>селищ</w:t>
      </w:r>
      <w:r w:rsidRPr="00CE4627">
        <w:rPr>
          <w:lang w:val="uk-UA"/>
        </w:rPr>
        <w:t>е</w:t>
      </w:r>
      <w:r w:rsidRPr="00CE4627">
        <w:t xml:space="preserve"> Калита</w:t>
      </w:r>
      <w:r w:rsidRPr="00CE4627">
        <w:rPr>
          <w:lang w:val="uk-UA"/>
        </w:rPr>
        <w:t xml:space="preserve"> – </w:t>
      </w:r>
      <w:r w:rsidRPr="00CE4627">
        <w:t>магазин Аврора</w:t>
      </w:r>
      <w:r w:rsidRPr="00CE4627">
        <w:rPr>
          <w:lang w:val="uk-UA"/>
        </w:rPr>
        <w:t>.</w:t>
      </w:r>
    </w:p>
    <w:p w14:paraId="08C56425" w14:textId="77777777" w:rsidR="00224C7B" w:rsidRPr="00CE4627" w:rsidRDefault="00224C7B" w:rsidP="00D06DAB">
      <w:pPr>
        <w:pStyle w:val="ae"/>
        <w:numPr>
          <w:ilvl w:val="0"/>
          <w:numId w:val="5"/>
        </w:numPr>
        <w:jc w:val="both"/>
        <w:rPr>
          <w:i/>
          <w:iCs/>
        </w:rPr>
      </w:pPr>
      <w:proofErr w:type="spellStart"/>
      <w:r w:rsidRPr="00CE4627">
        <w:rPr>
          <w:i/>
          <w:iCs/>
        </w:rPr>
        <w:t>Заклади</w:t>
      </w:r>
      <w:proofErr w:type="spellEnd"/>
      <w:r w:rsidRPr="00CE4627">
        <w:rPr>
          <w:i/>
          <w:iCs/>
        </w:rPr>
        <w:t xml:space="preserve"> ресторанного </w:t>
      </w:r>
      <w:proofErr w:type="spellStart"/>
      <w:r w:rsidRPr="00CE4627">
        <w:rPr>
          <w:i/>
          <w:iCs/>
        </w:rPr>
        <w:t>господарства</w:t>
      </w:r>
      <w:proofErr w:type="spellEnd"/>
      <w:r w:rsidRPr="00CE4627">
        <w:rPr>
          <w:i/>
          <w:iCs/>
        </w:rPr>
        <w:t>:</w:t>
      </w:r>
    </w:p>
    <w:p w14:paraId="179F9564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Баришівська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6032EEC6" w14:textId="5CDBFB70" w:rsidR="00224C7B" w:rsidRPr="00CE4627" w:rsidRDefault="00224C7B" w:rsidP="00781D5D">
      <w:pPr>
        <w:pStyle w:val="ae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rFonts w:eastAsia="Arial Unicode MS"/>
          <w:i/>
          <w:iCs/>
          <w:lang w:val="uk-UA" w:eastAsia="uk-UA"/>
        </w:rPr>
      </w:pPr>
      <w:r w:rsidRPr="00CE4627">
        <w:rPr>
          <w:lang w:val="uk-UA"/>
        </w:rPr>
        <w:t>селище Баришівка –</w:t>
      </w:r>
      <w:r w:rsidR="00F14259" w:rsidRPr="00CE4627">
        <w:rPr>
          <w:lang w:val="uk-UA"/>
        </w:rPr>
        <w:t xml:space="preserve"> </w:t>
      </w:r>
      <w:r w:rsidRPr="00CE4627">
        <w:rPr>
          <w:lang w:val="uk-UA"/>
        </w:rPr>
        <w:t xml:space="preserve">торговий заклад страв швидкого приготування </w:t>
      </w:r>
      <w:r w:rsidR="00F14259" w:rsidRPr="00CE4627">
        <w:rPr>
          <w:lang w:val="uk-UA"/>
        </w:rPr>
        <w:br/>
      </w:r>
      <w:r w:rsidRPr="00CE4627">
        <w:rPr>
          <w:lang w:val="uk-UA"/>
        </w:rPr>
        <w:t>«</w:t>
      </w:r>
      <w:r w:rsidRPr="00CE4627">
        <w:rPr>
          <w:lang w:val="en-US"/>
        </w:rPr>
        <w:t>Pizza</w:t>
      </w:r>
      <w:r w:rsidRPr="00CE4627">
        <w:rPr>
          <w:lang w:val="uk-UA"/>
        </w:rPr>
        <w:t xml:space="preserve"> </w:t>
      </w:r>
      <w:r w:rsidRPr="00CE4627">
        <w:rPr>
          <w:lang w:val="en-US"/>
        </w:rPr>
        <w:t>Day</w:t>
      </w:r>
      <w:r w:rsidRPr="00CE4627">
        <w:rPr>
          <w:lang w:val="uk-UA"/>
        </w:rPr>
        <w:t>», кав’ярня, торговий заклад страв швидкого приготування «</w:t>
      </w:r>
      <w:proofErr w:type="spellStart"/>
      <w:r w:rsidRPr="00CE4627">
        <w:rPr>
          <w:lang w:val="uk-UA"/>
        </w:rPr>
        <w:t>Шаурмікс</w:t>
      </w:r>
      <w:proofErr w:type="spellEnd"/>
      <w:r w:rsidRPr="00CE4627">
        <w:rPr>
          <w:lang w:val="uk-UA"/>
        </w:rPr>
        <w:t>», торговий заклад страв швидкого приготування «</w:t>
      </w:r>
      <w:proofErr w:type="spellStart"/>
      <w:r w:rsidRPr="00CE4627">
        <w:t>Sakura</w:t>
      </w:r>
      <w:proofErr w:type="spellEnd"/>
      <w:r w:rsidRPr="00CE4627">
        <w:rPr>
          <w:lang w:val="uk-UA"/>
        </w:rPr>
        <w:t xml:space="preserve"> </w:t>
      </w:r>
      <w:proofErr w:type="spellStart"/>
      <w:r w:rsidRPr="00CE4627">
        <w:t>sushi</w:t>
      </w:r>
      <w:proofErr w:type="spellEnd"/>
      <w:r w:rsidRPr="00CE4627">
        <w:rPr>
          <w:lang w:val="uk-UA"/>
        </w:rPr>
        <w:t>», кав’ярня «</w:t>
      </w:r>
      <w:r w:rsidRPr="00CE4627">
        <w:rPr>
          <w:lang w:val="en-US"/>
        </w:rPr>
        <w:t>La</w:t>
      </w:r>
      <w:r w:rsidRPr="00CE4627">
        <w:rPr>
          <w:lang w:val="uk-UA"/>
        </w:rPr>
        <w:t xml:space="preserve"> </w:t>
      </w:r>
      <w:r w:rsidRPr="00CE4627">
        <w:rPr>
          <w:lang w:val="en-US"/>
        </w:rPr>
        <w:t>cafe</w:t>
      </w:r>
      <w:r w:rsidRPr="00CE4627">
        <w:rPr>
          <w:lang w:val="uk-UA"/>
        </w:rPr>
        <w:t>», кав’ярня «Кофеїн», «Сімейна пекарня».</w:t>
      </w:r>
    </w:p>
    <w:p w14:paraId="1CFF0CC8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Березанська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7F9A08E1" w14:textId="77777777" w:rsidR="00224C7B" w:rsidRPr="00CE4627" w:rsidRDefault="00224C7B" w:rsidP="00781D5D">
      <w:pPr>
        <w:pStyle w:val="ae"/>
        <w:numPr>
          <w:ilvl w:val="0"/>
          <w:numId w:val="6"/>
        </w:numPr>
        <w:ind w:left="709" w:hanging="425"/>
        <w:jc w:val="both"/>
      </w:pPr>
      <w:r w:rsidRPr="00CE4627">
        <w:t xml:space="preserve">м. Березань – заклад </w:t>
      </w:r>
      <w:proofErr w:type="spellStart"/>
      <w:r w:rsidRPr="00CE4627">
        <w:t>швидкого</w:t>
      </w:r>
      <w:proofErr w:type="spellEnd"/>
      <w:r w:rsidRPr="00CE4627">
        <w:t xml:space="preserve"> </w:t>
      </w:r>
      <w:proofErr w:type="spellStart"/>
      <w:r w:rsidRPr="00CE4627">
        <w:t>харчування</w:t>
      </w:r>
      <w:proofErr w:type="spellEnd"/>
      <w:r w:rsidRPr="00CE4627">
        <w:t xml:space="preserve"> «GREEN DONER»</w:t>
      </w:r>
      <w:r w:rsidRPr="00CE4627">
        <w:rPr>
          <w:lang w:val="uk-UA"/>
        </w:rPr>
        <w:t>.</w:t>
      </w:r>
    </w:p>
    <w:p w14:paraId="535390BB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Броварська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47E42C7A" w14:textId="28731909" w:rsidR="00224C7B" w:rsidRPr="00CE4627" w:rsidRDefault="00224C7B" w:rsidP="00781D5D">
      <w:pPr>
        <w:pStyle w:val="ae"/>
        <w:numPr>
          <w:ilvl w:val="0"/>
          <w:numId w:val="4"/>
        </w:numPr>
        <w:ind w:left="709" w:hanging="425"/>
        <w:jc w:val="both"/>
        <w:rPr>
          <w:rFonts w:eastAsia="Arial Unicode MS"/>
          <w:i/>
          <w:iCs/>
          <w:lang w:eastAsia="uk-UA"/>
        </w:rPr>
      </w:pPr>
      <w:r w:rsidRPr="00CE4627">
        <w:t xml:space="preserve">м. </w:t>
      </w:r>
      <w:proofErr w:type="spellStart"/>
      <w:r w:rsidRPr="00CE4627">
        <w:t>Бровари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t>закусочна</w:t>
      </w:r>
      <w:proofErr w:type="spellEnd"/>
      <w:r w:rsidRPr="00CE4627">
        <w:t xml:space="preserve"> по </w:t>
      </w:r>
      <w:proofErr w:type="spellStart"/>
      <w:r w:rsidRPr="00CE4627">
        <w:t>вул</w:t>
      </w:r>
      <w:proofErr w:type="spellEnd"/>
      <w:r w:rsidRPr="00CE4627">
        <w:t xml:space="preserve">. </w:t>
      </w:r>
      <w:proofErr w:type="spellStart"/>
      <w:r w:rsidRPr="00CE4627">
        <w:t>Київській</w:t>
      </w:r>
      <w:proofErr w:type="spellEnd"/>
      <w:r w:rsidRPr="00CE4627">
        <w:t>, 162</w:t>
      </w:r>
      <w:r w:rsidRPr="00CE4627">
        <w:rPr>
          <w:lang w:val="uk-UA"/>
        </w:rPr>
        <w:t>.</w:t>
      </w:r>
    </w:p>
    <w:p w14:paraId="178B164B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Великодимерська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4DE30A25" w14:textId="77777777" w:rsidR="00224C7B" w:rsidRPr="00CE4627" w:rsidRDefault="00224C7B" w:rsidP="00781D5D">
      <w:pPr>
        <w:pStyle w:val="ae"/>
        <w:numPr>
          <w:ilvl w:val="0"/>
          <w:numId w:val="6"/>
        </w:numPr>
        <w:ind w:left="709" w:hanging="425"/>
        <w:jc w:val="both"/>
      </w:pPr>
      <w:r w:rsidRPr="00CE4627">
        <w:t xml:space="preserve">селище </w:t>
      </w:r>
      <w:proofErr w:type="gramStart"/>
      <w:r w:rsidRPr="00CE4627">
        <w:t>Велика</w:t>
      </w:r>
      <w:proofErr w:type="gramEnd"/>
      <w:r w:rsidRPr="00CE4627">
        <w:t xml:space="preserve"> </w:t>
      </w:r>
      <w:proofErr w:type="spellStart"/>
      <w:r w:rsidRPr="00CE4627">
        <w:t>Димерка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t>кіоск</w:t>
      </w:r>
      <w:proofErr w:type="spellEnd"/>
      <w:r w:rsidRPr="00CE4627">
        <w:t xml:space="preserve"> з </w:t>
      </w:r>
      <w:proofErr w:type="spellStart"/>
      <w:r w:rsidRPr="00CE4627">
        <w:t>приготування</w:t>
      </w:r>
      <w:proofErr w:type="spellEnd"/>
      <w:r w:rsidRPr="00CE4627">
        <w:t xml:space="preserve"> </w:t>
      </w:r>
      <w:proofErr w:type="spellStart"/>
      <w:r w:rsidRPr="00CE4627">
        <w:t>шаурми</w:t>
      </w:r>
      <w:proofErr w:type="spellEnd"/>
      <w:r w:rsidRPr="00CE4627">
        <w:t xml:space="preserve">; </w:t>
      </w:r>
    </w:p>
    <w:p w14:paraId="1A09118C" w14:textId="62943B5E" w:rsidR="00224C7B" w:rsidRPr="00CE4627" w:rsidRDefault="00224C7B" w:rsidP="00781D5D">
      <w:pPr>
        <w:pStyle w:val="ae"/>
        <w:numPr>
          <w:ilvl w:val="0"/>
          <w:numId w:val="6"/>
        </w:numPr>
        <w:ind w:left="709" w:hanging="425"/>
        <w:jc w:val="both"/>
      </w:pPr>
      <w:proofErr w:type="gramStart"/>
      <w:r w:rsidRPr="00CE4627">
        <w:t>с</w:t>
      </w:r>
      <w:proofErr w:type="gramEnd"/>
      <w:r w:rsidRPr="00CE4627">
        <w:rPr>
          <w:lang w:val="uk-UA"/>
        </w:rPr>
        <w:t xml:space="preserve">. </w:t>
      </w:r>
      <w:proofErr w:type="spellStart"/>
      <w:r w:rsidRPr="00CE4627">
        <w:t>Богданівка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t>Pulse</w:t>
      </w:r>
      <w:proofErr w:type="spellEnd"/>
      <w:r w:rsidRPr="00CE4627">
        <w:t xml:space="preserve"> </w:t>
      </w:r>
      <w:proofErr w:type="spellStart"/>
      <w:r w:rsidRPr="00CE4627">
        <w:t>bar</w:t>
      </w:r>
      <w:proofErr w:type="spellEnd"/>
      <w:r w:rsidRPr="00CE4627">
        <w:rPr>
          <w:lang w:val="uk-UA"/>
        </w:rPr>
        <w:t>.</w:t>
      </w:r>
    </w:p>
    <w:p w14:paraId="68F2F51C" w14:textId="77777777" w:rsidR="00224C7B" w:rsidRPr="00CE4627" w:rsidRDefault="00224C7B" w:rsidP="00D06DAB">
      <w:pPr>
        <w:pStyle w:val="ae"/>
        <w:ind w:left="0"/>
        <w:jc w:val="both"/>
        <w:rPr>
          <w:rFonts w:eastAsia="Arial Unicode MS"/>
          <w:i/>
          <w:iCs/>
          <w:lang w:val="uk-UA" w:eastAsia="uk-UA"/>
        </w:rPr>
      </w:pPr>
      <w:proofErr w:type="spellStart"/>
      <w:r w:rsidRPr="00CE4627">
        <w:rPr>
          <w:i/>
          <w:iCs/>
          <w:lang w:val="uk-UA"/>
        </w:rPr>
        <w:t>Зазимська</w:t>
      </w:r>
      <w:proofErr w:type="spellEnd"/>
      <w:r w:rsidRPr="00CE4627">
        <w:rPr>
          <w:i/>
          <w:iCs/>
          <w:lang w:val="uk-UA"/>
        </w:rPr>
        <w:t xml:space="preserve"> територіальна громада:</w:t>
      </w:r>
    </w:p>
    <w:p w14:paraId="4BB2176D" w14:textId="77777777" w:rsidR="00224C7B" w:rsidRPr="00CE4627" w:rsidRDefault="00224C7B" w:rsidP="00781D5D">
      <w:pPr>
        <w:pStyle w:val="ae"/>
        <w:numPr>
          <w:ilvl w:val="0"/>
          <w:numId w:val="4"/>
        </w:numPr>
        <w:ind w:left="709" w:hanging="425"/>
        <w:jc w:val="both"/>
        <w:rPr>
          <w:rFonts w:eastAsia="Arial Unicode MS"/>
          <w:i/>
          <w:iCs/>
          <w:lang w:val="uk-UA" w:eastAsia="uk-UA"/>
        </w:rPr>
      </w:pPr>
      <w:r w:rsidRPr="00CE4627">
        <w:rPr>
          <w:lang w:val="uk-UA"/>
        </w:rPr>
        <w:t xml:space="preserve">с. </w:t>
      </w:r>
      <w:proofErr w:type="spellStart"/>
      <w:r w:rsidRPr="00CE4627">
        <w:rPr>
          <w:lang w:val="uk-UA"/>
        </w:rPr>
        <w:t>Зазим’я</w:t>
      </w:r>
      <w:proofErr w:type="spellEnd"/>
      <w:r w:rsidRPr="00CE4627">
        <w:rPr>
          <w:lang w:val="uk-UA"/>
        </w:rPr>
        <w:t xml:space="preserve"> – кав’ярня;</w:t>
      </w:r>
    </w:p>
    <w:p w14:paraId="0A398BCA" w14:textId="539F8572" w:rsidR="00224C7B" w:rsidRPr="00CE4627" w:rsidRDefault="00224C7B" w:rsidP="00781D5D">
      <w:pPr>
        <w:pStyle w:val="ae"/>
        <w:numPr>
          <w:ilvl w:val="0"/>
          <w:numId w:val="4"/>
        </w:numPr>
        <w:ind w:left="709" w:hanging="425"/>
        <w:jc w:val="both"/>
        <w:rPr>
          <w:rFonts w:eastAsia="Arial Unicode MS"/>
          <w:i/>
          <w:iCs/>
          <w:lang w:val="uk-UA" w:eastAsia="uk-UA"/>
        </w:rPr>
      </w:pPr>
      <w:r w:rsidRPr="00CE4627">
        <w:rPr>
          <w:lang w:val="uk-UA"/>
        </w:rPr>
        <w:t xml:space="preserve">с. Погреби – </w:t>
      </w:r>
      <w:proofErr w:type="spellStart"/>
      <w:r w:rsidRPr="00CE4627">
        <w:rPr>
          <w:lang w:val="uk-UA"/>
        </w:rPr>
        <w:t>піцерія</w:t>
      </w:r>
      <w:proofErr w:type="spellEnd"/>
      <w:r w:rsidRPr="00CE4627">
        <w:rPr>
          <w:lang w:val="uk-UA"/>
        </w:rPr>
        <w:t xml:space="preserve"> «</w:t>
      </w:r>
      <w:r w:rsidRPr="00CE4627">
        <w:t>OVEN</w:t>
      </w:r>
      <w:r w:rsidRPr="00CE4627">
        <w:rPr>
          <w:lang w:val="uk-UA"/>
        </w:rPr>
        <w:t xml:space="preserve"> </w:t>
      </w:r>
      <w:r w:rsidRPr="00CE4627">
        <w:t>FOOD</w:t>
      </w:r>
      <w:r w:rsidRPr="00CE4627">
        <w:rPr>
          <w:lang w:val="uk-UA"/>
        </w:rPr>
        <w:t>»</w:t>
      </w:r>
      <w:r w:rsidR="00876FCD">
        <w:rPr>
          <w:lang w:val="uk-UA"/>
        </w:rPr>
        <w:t>,</w:t>
      </w:r>
      <w:r w:rsidRPr="00CE4627">
        <w:rPr>
          <w:lang w:val="uk-UA"/>
        </w:rPr>
        <w:t xml:space="preserve"> столова «Домашня кухня»;</w:t>
      </w:r>
    </w:p>
    <w:p w14:paraId="5CB47A08" w14:textId="77777777" w:rsidR="00224C7B" w:rsidRPr="00CE4627" w:rsidRDefault="00224C7B" w:rsidP="00781D5D">
      <w:pPr>
        <w:pStyle w:val="ae"/>
        <w:numPr>
          <w:ilvl w:val="0"/>
          <w:numId w:val="4"/>
        </w:numPr>
        <w:ind w:left="709" w:hanging="425"/>
        <w:jc w:val="both"/>
        <w:rPr>
          <w:rFonts w:eastAsia="Arial Unicode MS"/>
          <w:i/>
          <w:iCs/>
          <w:lang w:val="uk-UA" w:eastAsia="uk-UA"/>
        </w:rPr>
      </w:pPr>
      <w:r w:rsidRPr="00CE4627">
        <w:rPr>
          <w:lang w:val="uk-UA"/>
        </w:rPr>
        <w:t xml:space="preserve">с. </w:t>
      </w:r>
      <w:proofErr w:type="spellStart"/>
      <w:r w:rsidRPr="00CE4627">
        <w:rPr>
          <w:lang w:val="uk-UA"/>
        </w:rPr>
        <w:t>Літки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t>кав’ярня</w:t>
      </w:r>
      <w:proofErr w:type="spellEnd"/>
      <w:r w:rsidRPr="00CE4627">
        <w:rPr>
          <w:lang w:val="uk-UA"/>
        </w:rPr>
        <w:t>.</w:t>
      </w:r>
    </w:p>
    <w:p w14:paraId="12BA60D9" w14:textId="77777777" w:rsidR="00224C7B" w:rsidRPr="00CE4627" w:rsidRDefault="00224C7B" w:rsidP="00D06DAB">
      <w:pPr>
        <w:pStyle w:val="ae"/>
        <w:numPr>
          <w:ilvl w:val="0"/>
          <w:numId w:val="5"/>
        </w:numPr>
        <w:jc w:val="both"/>
        <w:rPr>
          <w:i/>
          <w:iCs/>
        </w:rPr>
      </w:pPr>
      <w:r w:rsidRPr="00CE4627">
        <w:rPr>
          <w:i/>
          <w:iCs/>
          <w:lang w:val="uk-UA"/>
        </w:rPr>
        <w:t>Інше:</w:t>
      </w:r>
    </w:p>
    <w:p w14:paraId="13221371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Броварська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1D5088C8" w14:textId="63316B71" w:rsidR="00224C7B" w:rsidRPr="00CE4627" w:rsidRDefault="00876FCD" w:rsidP="00781D5D">
      <w:pPr>
        <w:pStyle w:val="ae"/>
        <w:numPr>
          <w:ilvl w:val="0"/>
          <w:numId w:val="7"/>
        </w:numPr>
        <w:tabs>
          <w:tab w:val="left" w:pos="709"/>
        </w:tabs>
        <w:ind w:left="0" w:firstLine="284"/>
        <w:jc w:val="both"/>
        <w:rPr>
          <w:i/>
          <w:iCs/>
        </w:rPr>
      </w:pPr>
      <w:r w:rsidRPr="00CE4627">
        <w:t xml:space="preserve">м. </w:t>
      </w:r>
      <w:proofErr w:type="spellStart"/>
      <w:r w:rsidRPr="00CE4627">
        <w:t>Бровари</w:t>
      </w:r>
      <w:proofErr w:type="spellEnd"/>
      <w:r w:rsidRPr="00CE4627">
        <w:rPr>
          <w:lang w:val="uk-UA"/>
        </w:rPr>
        <w:t xml:space="preserve"> –</w:t>
      </w:r>
      <w:r>
        <w:rPr>
          <w:lang w:val="uk-UA"/>
        </w:rPr>
        <w:t xml:space="preserve">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складсь</w:t>
      </w:r>
      <w:r w:rsidR="00224C7B" w:rsidRPr="00CE4627">
        <w:rPr>
          <w:rFonts w:eastAsia="Calibri"/>
          <w:iCs/>
          <w:shd w:val="clear" w:color="auto" w:fill="FFFFFF"/>
          <w:lang w:val="uk-UA"/>
        </w:rPr>
        <w:t>ка</w:t>
      </w:r>
      <w:proofErr w:type="spellEnd"/>
      <w:r w:rsidR="00224C7B" w:rsidRPr="00CE4627">
        <w:rPr>
          <w:rFonts w:eastAsia="Calibri"/>
          <w:iCs/>
          <w:shd w:val="clear" w:color="auto" w:fill="FFFFFF"/>
        </w:rPr>
        <w:t xml:space="preserve">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будівл</w:t>
      </w:r>
      <w:proofErr w:type="spellEnd"/>
      <w:r w:rsidR="00224C7B" w:rsidRPr="00CE4627">
        <w:rPr>
          <w:rFonts w:eastAsia="Calibri"/>
          <w:iCs/>
          <w:shd w:val="clear" w:color="auto" w:fill="FFFFFF"/>
          <w:lang w:val="uk-UA"/>
        </w:rPr>
        <w:t>я</w:t>
      </w:r>
      <w:r w:rsidR="00224C7B" w:rsidRPr="00CE4627">
        <w:rPr>
          <w:rFonts w:eastAsia="Calibri"/>
          <w:iCs/>
          <w:shd w:val="clear" w:color="auto" w:fill="FFFFFF"/>
        </w:rPr>
        <w:t xml:space="preserve"> з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вбудованими</w:t>
      </w:r>
      <w:proofErr w:type="spellEnd"/>
      <w:r w:rsidR="00224C7B" w:rsidRPr="00CE4627">
        <w:rPr>
          <w:rFonts w:eastAsia="Calibri"/>
          <w:iCs/>
          <w:shd w:val="clear" w:color="auto" w:fill="FFFFFF"/>
        </w:rPr>
        <w:t xml:space="preserve">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приміщеннями</w:t>
      </w:r>
      <w:proofErr w:type="spellEnd"/>
      <w:r w:rsidR="00224C7B" w:rsidRPr="00CE4627">
        <w:rPr>
          <w:rFonts w:eastAsia="Calibri"/>
          <w:iCs/>
          <w:shd w:val="clear" w:color="auto" w:fill="FFFFFF"/>
        </w:rPr>
        <w:t xml:space="preserve">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обслуговування</w:t>
      </w:r>
      <w:proofErr w:type="spellEnd"/>
      <w:r w:rsidR="00224C7B" w:rsidRPr="00CE4627">
        <w:rPr>
          <w:rFonts w:eastAsia="Calibri"/>
          <w:iCs/>
          <w:shd w:val="clear" w:color="auto" w:fill="FFFFFF"/>
        </w:rPr>
        <w:t xml:space="preserve">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автомобілі</w:t>
      </w:r>
      <w:proofErr w:type="gramStart"/>
      <w:r w:rsidR="00224C7B" w:rsidRPr="00CE4627">
        <w:rPr>
          <w:rFonts w:eastAsia="Calibri"/>
          <w:iCs/>
          <w:shd w:val="clear" w:color="auto" w:fill="FFFFFF"/>
        </w:rPr>
        <w:t>в</w:t>
      </w:r>
      <w:proofErr w:type="spellEnd"/>
      <w:proofErr w:type="gramEnd"/>
      <w:r w:rsidR="00224C7B" w:rsidRPr="00CE4627">
        <w:rPr>
          <w:rFonts w:eastAsia="Calibri"/>
          <w:iCs/>
          <w:shd w:val="clear" w:color="auto" w:fill="FFFFFF"/>
        </w:rPr>
        <w:t xml:space="preserve"> по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вул</w:t>
      </w:r>
      <w:proofErr w:type="spellEnd"/>
      <w:r w:rsidR="00224C7B" w:rsidRPr="00CE4627">
        <w:rPr>
          <w:rFonts w:eastAsia="Calibri"/>
          <w:iCs/>
          <w:shd w:val="clear" w:color="auto" w:fill="FFFFFF"/>
        </w:rPr>
        <w:t xml:space="preserve">. </w:t>
      </w:r>
      <w:proofErr w:type="spellStart"/>
      <w:r w:rsidR="00224C7B" w:rsidRPr="00CE4627">
        <w:rPr>
          <w:rFonts w:eastAsia="Calibri"/>
          <w:iCs/>
          <w:shd w:val="clear" w:color="auto" w:fill="FFFFFF"/>
        </w:rPr>
        <w:t>Сергія</w:t>
      </w:r>
      <w:proofErr w:type="spellEnd"/>
      <w:r w:rsidR="00224C7B" w:rsidRPr="00CE4627">
        <w:rPr>
          <w:rFonts w:eastAsia="Calibri"/>
          <w:iCs/>
          <w:shd w:val="clear" w:color="auto" w:fill="FFFFFF"/>
        </w:rPr>
        <w:t xml:space="preserve"> Москаленка, 20</w:t>
      </w:r>
      <w:r w:rsidR="00224C7B" w:rsidRPr="00CE4627">
        <w:rPr>
          <w:rFonts w:eastAsia="Calibri"/>
          <w:iCs/>
          <w:shd w:val="clear" w:color="auto" w:fill="FFFFFF"/>
          <w:lang w:val="uk-UA"/>
        </w:rPr>
        <w:t>.</w:t>
      </w:r>
    </w:p>
    <w:p w14:paraId="359C1302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Зазимська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3F920FF7" w14:textId="77777777" w:rsidR="00224C7B" w:rsidRPr="00CE4627" w:rsidRDefault="00224C7B" w:rsidP="00781D5D">
      <w:pPr>
        <w:pStyle w:val="ae"/>
        <w:numPr>
          <w:ilvl w:val="0"/>
          <w:numId w:val="7"/>
        </w:numPr>
        <w:ind w:left="709" w:hanging="425"/>
        <w:jc w:val="both"/>
        <w:rPr>
          <w:lang w:val="uk-UA"/>
        </w:rPr>
      </w:pPr>
      <w:r w:rsidRPr="00CE4627">
        <w:rPr>
          <w:lang w:val="uk-UA"/>
        </w:rPr>
        <w:t xml:space="preserve">с. </w:t>
      </w:r>
      <w:proofErr w:type="spellStart"/>
      <w:r w:rsidRPr="00CE4627">
        <w:rPr>
          <w:lang w:val="uk-UA"/>
        </w:rPr>
        <w:t>Зазим’я</w:t>
      </w:r>
      <w:proofErr w:type="spellEnd"/>
      <w:r w:rsidRPr="00CE4627">
        <w:rPr>
          <w:lang w:val="uk-UA"/>
        </w:rPr>
        <w:t xml:space="preserve"> – «Ветеранський простір», аптека «Подорожник»; </w:t>
      </w:r>
    </w:p>
    <w:p w14:paraId="617B4135" w14:textId="77777777" w:rsidR="00224C7B" w:rsidRPr="00CE4627" w:rsidRDefault="00224C7B" w:rsidP="00781D5D">
      <w:pPr>
        <w:pStyle w:val="ae"/>
        <w:numPr>
          <w:ilvl w:val="0"/>
          <w:numId w:val="7"/>
        </w:numPr>
        <w:ind w:left="709" w:hanging="425"/>
        <w:jc w:val="both"/>
        <w:rPr>
          <w:lang w:val="uk-UA"/>
        </w:rPr>
      </w:pPr>
      <w:r w:rsidRPr="00CE4627">
        <w:rPr>
          <w:lang w:val="uk-UA"/>
        </w:rPr>
        <w:t xml:space="preserve">с. Погреби – майстерня з виготовлення та ремонту ключів; </w:t>
      </w:r>
    </w:p>
    <w:p w14:paraId="50817D39" w14:textId="77777777" w:rsidR="00224C7B" w:rsidRPr="00CE4627" w:rsidRDefault="00224C7B" w:rsidP="00781D5D">
      <w:pPr>
        <w:pStyle w:val="ae"/>
        <w:numPr>
          <w:ilvl w:val="0"/>
          <w:numId w:val="7"/>
        </w:numPr>
        <w:ind w:left="709" w:hanging="425"/>
        <w:jc w:val="both"/>
        <w:rPr>
          <w:lang w:val="uk-UA"/>
        </w:rPr>
      </w:pPr>
      <w:r w:rsidRPr="00CE4627">
        <w:rPr>
          <w:lang w:val="uk-UA"/>
        </w:rPr>
        <w:t xml:space="preserve">с. Пухівка – медична лабораторія «МЕД ЛАБ»; перукарня; </w:t>
      </w:r>
    </w:p>
    <w:p w14:paraId="12ADCDEC" w14:textId="0E067A6F" w:rsidR="00224C7B" w:rsidRPr="00CE4627" w:rsidRDefault="00224C7B" w:rsidP="00781D5D">
      <w:pPr>
        <w:pStyle w:val="ae"/>
        <w:numPr>
          <w:ilvl w:val="0"/>
          <w:numId w:val="7"/>
        </w:numPr>
        <w:ind w:left="709" w:hanging="425"/>
        <w:jc w:val="both"/>
        <w:rPr>
          <w:lang w:val="uk-UA"/>
        </w:rPr>
      </w:pPr>
      <w:r w:rsidRPr="00CE4627">
        <w:rPr>
          <w:lang w:val="uk-UA"/>
        </w:rPr>
        <w:t xml:space="preserve">с. </w:t>
      </w:r>
      <w:proofErr w:type="spellStart"/>
      <w:r w:rsidRPr="00CE4627">
        <w:rPr>
          <w:lang w:val="uk-UA"/>
        </w:rPr>
        <w:t>Рожни</w:t>
      </w:r>
      <w:proofErr w:type="spellEnd"/>
      <w:r w:rsidRPr="00CE4627">
        <w:rPr>
          <w:lang w:val="uk-UA"/>
        </w:rPr>
        <w:t xml:space="preserve"> – </w:t>
      </w:r>
      <w:r w:rsidR="00876FCD">
        <w:rPr>
          <w:lang w:val="uk-UA"/>
        </w:rPr>
        <w:t>«</w:t>
      </w:r>
      <w:r w:rsidRPr="00CE4627">
        <w:rPr>
          <w:lang w:val="uk-UA"/>
        </w:rPr>
        <w:t>Поліцейська станція».</w:t>
      </w:r>
    </w:p>
    <w:p w14:paraId="30C1A4E3" w14:textId="77777777" w:rsidR="00224C7B" w:rsidRPr="00CE4627" w:rsidRDefault="00224C7B" w:rsidP="00D06DAB">
      <w:pPr>
        <w:jc w:val="both"/>
        <w:rPr>
          <w:i/>
          <w:iCs/>
        </w:rPr>
      </w:pPr>
      <w:proofErr w:type="spellStart"/>
      <w:r w:rsidRPr="00CE4627">
        <w:rPr>
          <w:i/>
          <w:iCs/>
        </w:rPr>
        <w:t>Великодимерська</w:t>
      </w:r>
      <w:proofErr w:type="spellEnd"/>
      <w:r w:rsidRPr="00CE4627">
        <w:rPr>
          <w:i/>
          <w:iCs/>
        </w:rPr>
        <w:t xml:space="preserve"> </w:t>
      </w:r>
      <w:proofErr w:type="spellStart"/>
      <w:r w:rsidRPr="00CE4627">
        <w:rPr>
          <w:i/>
          <w:iCs/>
        </w:rPr>
        <w:t>територіальна</w:t>
      </w:r>
      <w:proofErr w:type="spellEnd"/>
      <w:r w:rsidRPr="00CE4627">
        <w:rPr>
          <w:i/>
          <w:iCs/>
        </w:rPr>
        <w:t xml:space="preserve"> громада:</w:t>
      </w:r>
    </w:p>
    <w:p w14:paraId="0FDF5D41" w14:textId="77777777" w:rsidR="00224C7B" w:rsidRPr="00CE4627" w:rsidRDefault="00224C7B" w:rsidP="00781D5D">
      <w:pPr>
        <w:pStyle w:val="ae"/>
        <w:numPr>
          <w:ilvl w:val="0"/>
          <w:numId w:val="8"/>
        </w:numPr>
        <w:ind w:left="709" w:hanging="425"/>
        <w:jc w:val="both"/>
        <w:rPr>
          <w:lang w:val="uk-UA"/>
        </w:rPr>
      </w:pPr>
      <w:r w:rsidRPr="00CE4627">
        <w:rPr>
          <w:lang w:val="uk-UA"/>
        </w:rPr>
        <w:t xml:space="preserve">селище Велика </w:t>
      </w:r>
      <w:proofErr w:type="spellStart"/>
      <w:r w:rsidRPr="00CE4627">
        <w:rPr>
          <w:lang w:val="uk-UA"/>
        </w:rPr>
        <w:t>Димерка</w:t>
      </w:r>
      <w:proofErr w:type="spellEnd"/>
      <w:r w:rsidRPr="00CE4627">
        <w:rPr>
          <w:lang w:val="uk-UA"/>
        </w:rPr>
        <w:t xml:space="preserve"> – </w:t>
      </w:r>
      <w:proofErr w:type="spellStart"/>
      <w:r w:rsidRPr="00CE4627">
        <w:rPr>
          <w:lang w:val="uk-UA"/>
        </w:rPr>
        <w:t>б’юті</w:t>
      </w:r>
      <w:proofErr w:type="spellEnd"/>
      <w:r w:rsidRPr="00CE4627">
        <w:rPr>
          <w:lang w:val="uk-UA"/>
        </w:rPr>
        <w:t xml:space="preserve"> студія </w:t>
      </w:r>
      <w:r w:rsidRPr="00CE4627">
        <w:t>TEEN</w:t>
      </w:r>
      <w:r w:rsidRPr="00CE4627">
        <w:rPr>
          <w:lang w:val="uk-UA"/>
        </w:rPr>
        <w:t xml:space="preserve"> </w:t>
      </w:r>
      <w:proofErr w:type="spellStart"/>
      <w:r w:rsidRPr="00CE4627">
        <w:t>beauty</w:t>
      </w:r>
      <w:proofErr w:type="spellEnd"/>
      <w:r w:rsidRPr="00CE4627">
        <w:rPr>
          <w:lang w:val="uk-UA"/>
        </w:rPr>
        <w:t xml:space="preserve"> </w:t>
      </w:r>
      <w:proofErr w:type="spellStart"/>
      <w:r w:rsidRPr="00CE4627">
        <w:t>studio</w:t>
      </w:r>
      <w:proofErr w:type="spellEnd"/>
      <w:r w:rsidRPr="00CE4627">
        <w:rPr>
          <w:lang w:val="uk-UA"/>
        </w:rPr>
        <w:t>.</w:t>
      </w:r>
    </w:p>
    <w:p w14:paraId="0709305A" w14:textId="77777777" w:rsidR="00224C7B" w:rsidRPr="00CE4627" w:rsidRDefault="00224C7B" w:rsidP="00D06DAB">
      <w:pPr>
        <w:jc w:val="both"/>
      </w:pPr>
      <w:proofErr w:type="spellStart"/>
      <w:r w:rsidRPr="00CE4627">
        <w:rPr>
          <w:rFonts w:eastAsia="Calibri"/>
          <w:i/>
          <w:iCs/>
          <w:lang w:eastAsia="en-US"/>
        </w:rPr>
        <w:t>Калинівська</w:t>
      </w:r>
      <w:proofErr w:type="spellEnd"/>
      <w:r w:rsidRPr="00CE4627">
        <w:rPr>
          <w:rFonts w:eastAsia="Calibri"/>
          <w:i/>
          <w:iCs/>
          <w:lang w:eastAsia="en-US"/>
        </w:rPr>
        <w:t xml:space="preserve"> </w:t>
      </w:r>
      <w:proofErr w:type="spellStart"/>
      <w:r w:rsidRPr="00CE4627">
        <w:rPr>
          <w:rFonts w:eastAsia="Calibri"/>
          <w:i/>
          <w:iCs/>
          <w:lang w:eastAsia="en-US"/>
        </w:rPr>
        <w:t>територіальна</w:t>
      </w:r>
      <w:proofErr w:type="spellEnd"/>
      <w:r w:rsidRPr="00CE4627">
        <w:rPr>
          <w:rFonts w:eastAsia="Calibri"/>
          <w:i/>
          <w:iCs/>
          <w:lang w:eastAsia="en-US"/>
        </w:rPr>
        <w:t xml:space="preserve"> громада:</w:t>
      </w:r>
    </w:p>
    <w:p w14:paraId="40A18430" w14:textId="1959B5D1" w:rsidR="00224C7B" w:rsidRPr="00CE4627" w:rsidRDefault="00224C7B" w:rsidP="00781D5D">
      <w:pPr>
        <w:pStyle w:val="ae"/>
        <w:numPr>
          <w:ilvl w:val="0"/>
          <w:numId w:val="8"/>
        </w:numPr>
        <w:tabs>
          <w:tab w:val="left" w:pos="709"/>
        </w:tabs>
        <w:ind w:left="0" w:firstLine="284"/>
        <w:jc w:val="both"/>
        <w:rPr>
          <w:rFonts w:eastAsia="Arial Unicode MS"/>
          <w:lang w:eastAsia="uk-UA"/>
        </w:rPr>
      </w:pPr>
      <w:r w:rsidRPr="00CE4627">
        <w:rPr>
          <w:rFonts w:eastAsia="Calibri"/>
          <w:lang w:eastAsia="en-US"/>
        </w:rPr>
        <w:t xml:space="preserve">в </w:t>
      </w:r>
      <w:proofErr w:type="spellStart"/>
      <w:r w:rsidRPr="00CE4627">
        <w:rPr>
          <w:rFonts w:eastAsia="Calibri"/>
          <w:lang w:eastAsia="en-US"/>
        </w:rPr>
        <w:t>районі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транспортної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розв’язки</w:t>
      </w:r>
      <w:proofErr w:type="spellEnd"/>
      <w:r w:rsidRPr="00CE4627">
        <w:rPr>
          <w:rFonts w:eastAsia="Calibri"/>
          <w:lang w:eastAsia="en-US"/>
        </w:rPr>
        <w:t xml:space="preserve"> ПК7+60 (</w:t>
      </w:r>
      <w:proofErr w:type="spellStart"/>
      <w:r w:rsidRPr="00CE4627">
        <w:rPr>
          <w:rFonts w:eastAsia="Calibri"/>
          <w:lang w:eastAsia="en-US"/>
        </w:rPr>
        <w:t>автошлях</w:t>
      </w:r>
      <w:proofErr w:type="spellEnd"/>
      <w:r w:rsidRPr="00CE4627">
        <w:rPr>
          <w:rFonts w:eastAsia="Calibri"/>
          <w:lang w:eastAsia="en-US"/>
        </w:rPr>
        <w:t xml:space="preserve"> М01) та Е95</w:t>
      </w:r>
      <w:r w:rsidRPr="00CE4627">
        <w:rPr>
          <w:rFonts w:eastAsia="Calibri"/>
          <w:lang w:val="uk-UA" w:eastAsia="en-US"/>
        </w:rPr>
        <w:t xml:space="preserve"> – </w:t>
      </w:r>
      <w:proofErr w:type="spellStart"/>
      <w:r w:rsidRPr="00CE4627">
        <w:rPr>
          <w:rFonts w:eastAsia="Calibri"/>
          <w:lang w:eastAsia="en-US"/>
        </w:rPr>
        <w:t>автозаправочний</w:t>
      </w:r>
      <w:proofErr w:type="spellEnd"/>
      <w:r w:rsidRPr="00CE4627">
        <w:rPr>
          <w:rFonts w:eastAsia="Calibri"/>
          <w:lang w:eastAsia="en-US"/>
        </w:rPr>
        <w:t xml:space="preserve"> комплекс </w:t>
      </w:r>
      <w:proofErr w:type="spellStart"/>
      <w:proofErr w:type="gramStart"/>
      <w:r w:rsidRPr="00CE4627">
        <w:rPr>
          <w:rFonts w:eastAsia="Calibri"/>
          <w:lang w:eastAsia="en-US"/>
        </w:rPr>
        <w:t>п</w:t>
      </w:r>
      <w:proofErr w:type="gramEnd"/>
      <w:r w:rsidRPr="00CE4627">
        <w:rPr>
          <w:rFonts w:eastAsia="Calibri"/>
          <w:lang w:eastAsia="en-US"/>
        </w:rPr>
        <w:t>ід</w:t>
      </w:r>
      <w:proofErr w:type="spellEnd"/>
      <w:r w:rsidRPr="00CE4627">
        <w:rPr>
          <w:rFonts w:eastAsia="Calibri"/>
          <w:lang w:eastAsia="en-US"/>
        </w:rPr>
        <w:t xml:space="preserve"> торговою маркою «СОR ENERGY Е-95»</w:t>
      </w:r>
      <w:r w:rsidRPr="00CE4627">
        <w:rPr>
          <w:rFonts w:eastAsia="Calibri"/>
          <w:lang w:val="uk-UA" w:eastAsia="en-US"/>
        </w:rPr>
        <w:t xml:space="preserve">, </w:t>
      </w:r>
      <w:r w:rsidRPr="00CE4627">
        <w:rPr>
          <w:rFonts w:eastAsia="Calibri"/>
          <w:lang w:val="uk-UA" w:eastAsia="en-US"/>
        </w:rPr>
        <w:lastRenderedPageBreak/>
        <w:t>п</w:t>
      </w:r>
      <w:proofErr w:type="spellStart"/>
      <w:r w:rsidRPr="00CE4627">
        <w:rPr>
          <w:rFonts w:eastAsia="Calibri"/>
          <w:lang w:eastAsia="en-US"/>
        </w:rPr>
        <w:t>родовжується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будівництво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автозаправочної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станції</w:t>
      </w:r>
      <w:proofErr w:type="spellEnd"/>
      <w:r w:rsidRPr="00CE4627">
        <w:rPr>
          <w:rFonts w:eastAsia="Calibri"/>
          <w:lang w:eastAsia="en-US"/>
        </w:rPr>
        <w:t xml:space="preserve"> </w:t>
      </w:r>
      <w:proofErr w:type="spellStart"/>
      <w:r w:rsidRPr="00CE4627">
        <w:rPr>
          <w:rFonts w:eastAsia="Calibri"/>
          <w:lang w:eastAsia="en-US"/>
        </w:rPr>
        <w:t>під</w:t>
      </w:r>
      <w:proofErr w:type="spellEnd"/>
      <w:r w:rsidRPr="00CE4627">
        <w:rPr>
          <w:rFonts w:eastAsia="Calibri"/>
          <w:lang w:eastAsia="en-US"/>
        </w:rPr>
        <w:t xml:space="preserve"> торговою маркою </w:t>
      </w:r>
      <w:r w:rsidRPr="00CE4627">
        <w:rPr>
          <w:rFonts w:eastAsia="Calibri"/>
          <w:lang w:val="en-US" w:eastAsia="en-US"/>
        </w:rPr>
        <w:t>EURO</w:t>
      </w:r>
      <w:r w:rsidRPr="00CE4627">
        <w:rPr>
          <w:rFonts w:eastAsia="Calibri"/>
          <w:lang w:eastAsia="en-US"/>
        </w:rPr>
        <w:t>5</w:t>
      </w:r>
      <w:r w:rsidRPr="00CE4627">
        <w:rPr>
          <w:rFonts w:eastAsia="Calibri"/>
          <w:lang w:val="uk-UA" w:eastAsia="en-US"/>
        </w:rPr>
        <w:t>.</w:t>
      </w:r>
    </w:p>
    <w:p w14:paraId="3D755192" w14:textId="6AFD6BC6" w:rsidR="00DF64BF" w:rsidRPr="00CE4627" w:rsidRDefault="00DF64BF" w:rsidP="00D06DAB">
      <w:pPr>
        <w:ind w:firstLine="709"/>
        <w:jc w:val="both"/>
        <w:rPr>
          <w:color w:val="000000"/>
          <w:lang w:val="uk-UA"/>
        </w:rPr>
      </w:pPr>
      <w:r w:rsidRPr="00CE4627">
        <w:rPr>
          <w:lang w:val="uk-UA"/>
        </w:rPr>
        <w:t>На території району функціону</w:t>
      </w:r>
      <w:r w:rsidR="008C3B86" w:rsidRPr="00CE4627">
        <w:rPr>
          <w:lang w:val="uk-UA"/>
        </w:rPr>
        <w:t xml:space="preserve">вали такі </w:t>
      </w:r>
      <w:r w:rsidRPr="00CE4627">
        <w:rPr>
          <w:lang w:val="uk-UA"/>
        </w:rPr>
        <w:t xml:space="preserve">об’єкти інфраструктури підтримки підприємництва: </w:t>
      </w:r>
      <w:r w:rsidRPr="00CE4627">
        <w:rPr>
          <w:color w:val="000000"/>
          <w:lang w:val="uk-UA"/>
        </w:rPr>
        <w:t xml:space="preserve">17 страхових компаній, 4 аудиторських фірм, </w:t>
      </w:r>
      <w:r w:rsidR="008C3B86" w:rsidRPr="00CE4627">
        <w:rPr>
          <w:color w:val="000000"/>
          <w:lang w:val="uk-UA"/>
        </w:rPr>
        <w:br/>
      </w:r>
      <w:r w:rsidRPr="00CE4627">
        <w:rPr>
          <w:color w:val="000000"/>
          <w:lang w:val="uk-UA"/>
        </w:rPr>
        <w:t>1 інформаційно-консультативний центр, 4 небанківських фінансово-кредитних установ, 14 громадських об’єднань.</w:t>
      </w:r>
    </w:p>
    <w:p w14:paraId="681F4D0C" w14:textId="4D6CBC44" w:rsidR="005C74A3" w:rsidRPr="00CE4627" w:rsidRDefault="00F70A83" w:rsidP="005C74A3">
      <w:pPr>
        <w:tabs>
          <w:tab w:val="center" w:pos="709"/>
          <w:tab w:val="right" w:pos="851"/>
        </w:tabs>
        <w:overflowPunct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val="uk-UA"/>
        </w:rPr>
      </w:pPr>
      <w:r w:rsidRPr="00CE4627">
        <w:rPr>
          <w:lang w:val="uk-UA"/>
        </w:rPr>
        <w:t>У територіальних громадах району є різноманітні Програми підтримки та розвитку підприємництва.</w:t>
      </w:r>
      <w:r w:rsidRPr="00CE4627">
        <w:rPr>
          <w:color w:val="2D2C37"/>
          <w:shd w:val="clear" w:color="auto" w:fill="FFFFFF"/>
          <w:lang w:val="uk-UA"/>
        </w:rPr>
        <w:t xml:space="preserve"> </w:t>
      </w:r>
      <w:r w:rsidRPr="00CE4627">
        <w:rPr>
          <w:shd w:val="clear" w:color="auto" w:fill="FFFFFF"/>
          <w:lang w:val="uk-UA"/>
        </w:rPr>
        <w:t>Програмами передбач</w:t>
      </w:r>
      <w:r w:rsidR="004B6E30">
        <w:rPr>
          <w:shd w:val="clear" w:color="auto" w:fill="FFFFFF"/>
          <w:lang w:val="uk-UA"/>
        </w:rPr>
        <w:t>ені</w:t>
      </w:r>
      <w:r w:rsidRPr="00CE4627">
        <w:rPr>
          <w:shd w:val="clear" w:color="auto" w:fill="FFFFFF"/>
          <w:lang w:val="uk-UA"/>
        </w:rPr>
        <w:t xml:space="preserve"> інформаційн</w:t>
      </w:r>
      <w:r w:rsidR="00EC75DA">
        <w:rPr>
          <w:shd w:val="clear" w:color="auto" w:fill="FFFFFF"/>
          <w:lang w:val="uk-UA"/>
        </w:rPr>
        <w:t>і</w:t>
      </w:r>
      <w:r w:rsidRPr="00CE4627">
        <w:rPr>
          <w:shd w:val="clear" w:color="auto" w:fill="FFFFFF"/>
          <w:lang w:val="uk-UA"/>
        </w:rPr>
        <w:t xml:space="preserve"> та фінансов</w:t>
      </w:r>
      <w:r w:rsidR="00EC75DA">
        <w:rPr>
          <w:shd w:val="clear" w:color="auto" w:fill="FFFFFF"/>
          <w:lang w:val="uk-UA"/>
        </w:rPr>
        <w:t>і</w:t>
      </w:r>
      <w:r w:rsidRPr="00CE4627">
        <w:rPr>
          <w:shd w:val="clear" w:color="auto" w:fill="FFFFFF"/>
          <w:lang w:val="uk-UA"/>
        </w:rPr>
        <w:t xml:space="preserve"> заход</w:t>
      </w:r>
      <w:r w:rsidR="00EC75DA">
        <w:rPr>
          <w:shd w:val="clear" w:color="auto" w:fill="FFFFFF"/>
          <w:lang w:val="uk-UA"/>
        </w:rPr>
        <w:t>и</w:t>
      </w:r>
      <w:r w:rsidRPr="00CE4627">
        <w:rPr>
          <w:shd w:val="clear" w:color="auto" w:fill="FFFFFF"/>
          <w:lang w:val="uk-UA"/>
        </w:rPr>
        <w:t>, спрямован</w:t>
      </w:r>
      <w:r w:rsidR="00EC75DA">
        <w:rPr>
          <w:shd w:val="clear" w:color="auto" w:fill="FFFFFF"/>
          <w:lang w:val="uk-UA"/>
        </w:rPr>
        <w:t>і</w:t>
      </w:r>
      <w:r w:rsidRPr="00CE4627">
        <w:rPr>
          <w:shd w:val="clear" w:color="auto" w:fill="FFFFFF"/>
          <w:lang w:val="uk-UA"/>
        </w:rPr>
        <w:t xml:space="preserve"> на створення сприятливих умов для ведення бізнесу, стимулювання підприємницької активності та підвищення конкурентоспроможності. </w:t>
      </w:r>
    </w:p>
    <w:p w14:paraId="171C89F0" w14:textId="1856B6AD" w:rsidR="00F70A83" w:rsidRPr="00CE4627" w:rsidRDefault="00F70A83" w:rsidP="005C74A3">
      <w:pPr>
        <w:tabs>
          <w:tab w:val="center" w:pos="709"/>
          <w:tab w:val="right" w:pos="851"/>
        </w:tabs>
        <w:overflowPunct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val="uk-UA"/>
        </w:rPr>
      </w:pPr>
      <w:r w:rsidRPr="00CE4627">
        <w:rPr>
          <w:shd w:val="clear" w:color="auto" w:fill="FFFFFF"/>
          <w:lang w:val="uk-UA"/>
        </w:rPr>
        <w:t>Г</w:t>
      </w:r>
      <w:proofErr w:type="spellStart"/>
      <w:r w:rsidRPr="00CE4627">
        <w:rPr>
          <w:shd w:val="clear" w:color="auto" w:fill="FFFFFF"/>
        </w:rPr>
        <w:t>ромади</w:t>
      </w:r>
      <w:proofErr w:type="spellEnd"/>
      <w:r w:rsidRPr="00CE4627">
        <w:rPr>
          <w:shd w:val="clear" w:color="auto" w:fill="FFFFFF"/>
        </w:rPr>
        <w:t xml:space="preserve"> системно </w:t>
      </w:r>
      <w:proofErr w:type="spellStart"/>
      <w:r w:rsidRPr="00CE4627">
        <w:rPr>
          <w:shd w:val="clear" w:color="auto" w:fill="FFFFFF"/>
        </w:rPr>
        <w:t>працюють</w:t>
      </w:r>
      <w:proofErr w:type="spellEnd"/>
      <w:r w:rsidRPr="00CE4627">
        <w:rPr>
          <w:shd w:val="clear" w:color="auto" w:fill="FFFFFF"/>
        </w:rPr>
        <w:t xml:space="preserve"> над </w:t>
      </w:r>
      <w:proofErr w:type="spellStart"/>
      <w:r w:rsidRPr="00CE4627">
        <w:rPr>
          <w:shd w:val="clear" w:color="auto" w:fill="FFFFFF"/>
        </w:rPr>
        <w:t>тим</w:t>
      </w:r>
      <w:proofErr w:type="spellEnd"/>
      <w:r w:rsidRPr="00CE4627">
        <w:rPr>
          <w:shd w:val="clear" w:color="auto" w:fill="FFFFFF"/>
        </w:rPr>
        <w:t xml:space="preserve">, </w:t>
      </w:r>
      <w:proofErr w:type="spellStart"/>
      <w:r w:rsidRPr="00CE4627">
        <w:rPr>
          <w:shd w:val="clear" w:color="auto" w:fill="FFFFFF"/>
        </w:rPr>
        <w:t>щоб</w:t>
      </w:r>
      <w:proofErr w:type="spellEnd"/>
      <w:r w:rsidRPr="00CE4627">
        <w:rPr>
          <w:shd w:val="clear" w:color="auto" w:fill="FFFFFF"/>
        </w:rPr>
        <w:t xml:space="preserve"> </w:t>
      </w:r>
      <w:proofErr w:type="spellStart"/>
      <w:r w:rsidRPr="00CE4627">
        <w:rPr>
          <w:shd w:val="clear" w:color="auto" w:fill="FFFFFF"/>
        </w:rPr>
        <w:t>малий</w:t>
      </w:r>
      <w:proofErr w:type="spellEnd"/>
      <w:r w:rsidRPr="00CE4627">
        <w:rPr>
          <w:shd w:val="clear" w:color="auto" w:fill="FFFFFF"/>
        </w:rPr>
        <w:t xml:space="preserve"> і </w:t>
      </w:r>
      <w:proofErr w:type="spellStart"/>
      <w:r w:rsidRPr="00CE4627">
        <w:rPr>
          <w:shd w:val="clear" w:color="auto" w:fill="FFFFFF"/>
        </w:rPr>
        <w:t>середній</w:t>
      </w:r>
      <w:proofErr w:type="spellEnd"/>
      <w:r w:rsidRPr="00CE4627">
        <w:rPr>
          <w:shd w:val="clear" w:color="auto" w:fill="FFFFFF"/>
        </w:rPr>
        <w:t xml:space="preserve"> </w:t>
      </w:r>
      <w:proofErr w:type="spellStart"/>
      <w:r w:rsidRPr="00CE4627">
        <w:rPr>
          <w:shd w:val="clear" w:color="auto" w:fill="FFFFFF"/>
        </w:rPr>
        <w:t>бізнес</w:t>
      </w:r>
      <w:proofErr w:type="spellEnd"/>
      <w:r w:rsidRPr="00CE4627">
        <w:rPr>
          <w:shd w:val="clear" w:color="auto" w:fill="FFFFFF"/>
        </w:rPr>
        <w:t xml:space="preserve"> </w:t>
      </w:r>
      <w:proofErr w:type="spellStart"/>
      <w:r w:rsidRPr="00CE4627">
        <w:rPr>
          <w:shd w:val="clear" w:color="auto" w:fill="FFFFFF"/>
        </w:rPr>
        <w:t>мав</w:t>
      </w:r>
      <w:proofErr w:type="spellEnd"/>
      <w:r w:rsidRPr="00CE4627">
        <w:rPr>
          <w:shd w:val="clear" w:color="auto" w:fill="FFFFFF"/>
        </w:rPr>
        <w:t xml:space="preserve"> </w:t>
      </w:r>
      <w:proofErr w:type="spellStart"/>
      <w:r w:rsidRPr="00CE4627">
        <w:rPr>
          <w:shd w:val="clear" w:color="auto" w:fill="FFFFFF"/>
        </w:rPr>
        <w:t>комфортні</w:t>
      </w:r>
      <w:proofErr w:type="spellEnd"/>
      <w:r w:rsidRPr="00CE4627">
        <w:rPr>
          <w:shd w:val="clear" w:color="auto" w:fill="FFFFFF"/>
        </w:rPr>
        <w:t xml:space="preserve"> </w:t>
      </w:r>
      <w:proofErr w:type="spellStart"/>
      <w:r w:rsidRPr="00CE4627">
        <w:rPr>
          <w:shd w:val="clear" w:color="auto" w:fill="FFFFFF"/>
        </w:rPr>
        <w:t>умови</w:t>
      </w:r>
      <w:proofErr w:type="spellEnd"/>
      <w:r w:rsidRPr="00CE4627">
        <w:rPr>
          <w:shd w:val="clear" w:color="auto" w:fill="FFFFFF"/>
        </w:rPr>
        <w:t xml:space="preserve"> для </w:t>
      </w:r>
      <w:proofErr w:type="spellStart"/>
      <w:r w:rsidRPr="00CE4627">
        <w:rPr>
          <w:shd w:val="clear" w:color="auto" w:fill="FFFFFF"/>
        </w:rPr>
        <w:t>розвитку</w:t>
      </w:r>
      <w:proofErr w:type="spellEnd"/>
      <w:r w:rsidRPr="00CE4627">
        <w:rPr>
          <w:shd w:val="clear" w:color="auto" w:fill="FFFFFF"/>
        </w:rPr>
        <w:t xml:space="preserve">. </w:t>
      </w:r>
      <w:r w:rsidRPr="00CE4627">
        <w:rPr>
          <w:shd w:val="clear" w:color="auto" w:fill="FFFFFF"/>
          <w:lang w:val="uk-UA"/>
        </w:rPr>
        <w:t>Нада</w:t>
      </w:r>
      <w:r w:rsidR="00EC75DA">
        <w:rPr>
          <w:shd w:val="clear" w:color="auto" w:fill="FFFFFF"/>
          <w:lang w:val="uk-UA"/>
        </w:rPr>
        <w:t>ється</w:t>
      </w:r>
      <w:r w:rsidRPr="00CE4627">
        <w:rPr>
          <w:shd w:val="clear" w:color="auto" w:fill="FFFFFF"/>
          <w:lang w:val="uk-UA"/>
        </w:rPr>
        <w:t xml:space="preserve"> </w:t>
      </w:r>
      <w:r w:rsidRPr="00CE4627">
        <w:rPr>
          <w:color w:val="000000"/>
          <w:lang w:val="uk-UA"/>
        </w:rPr>
        <w:t>безкоштовн</w:t>
      </w:r>
      <w:r w:rsidR="00EC75DA">
        <w:rPr>
          <w:color w:val="000000"/>
          <w:lang w:val="uk-UA"/>
        </w:rPr>
        <w:t>а</w:t>
      </w:r>
      <w:r w:rsidRPr="00CE4627">
        <w:rPr>
          <w:color w:val="000000"/>
          <w:lang w:val="uk-UA"/>
        </w:rPr>
        <w:t xml:space="preserve"> інформаційно-консультаційн</w:t>
      </w:r>
      <w:r w:rsidR="00EC75DA">
        <w:rPr>
          <w:color w:val="000000"/>
          <w:lang w:val="uk-UA"/>
        </w:rPr>
        <w:t>а</w:t>
      </w:r>
      <w:r w:rsidRPr="00CE4627">
        <w:rPr>
          <w:color w:val="000000"/>
          <w:lang w:val="uk-UA"/>
        </w:rPr>
        <w:t xml:space="preserve"> підтримк</w:t>
      </w:r>
      <w:r w:rsidR="00EC75DA">
        <w:rPr>
          <w:color w:val="000000"/>
          <w:lang w:val="uk-UA"/>
        </w:rPr>
        <w:t>а</w:t>
      </w:r>
      <w:r w:rsidRPr="00CE4627">
        <w:rPr>
          <w:color w:val="000000"/>
          <w:lang w:val="uk-UA"/>
        </w:rPr>
        <w:t xml:space="preserve"> суб’єктам підприємницької діяльності та особам, які планують відкрити власну справу щодо діючих грантових пропозицій, вимог їх отримання, реєстрації бізнесу, провадження підприємницької діяльності, встановлення тимчасових споруд, оренди приміщення, з питань реклами тощо.</w:t>
      </w:r>
      <w:r w:rsidRPr="00CE4627">
        <w:rPr>
          <w:shd w:val="clear" w:color="auto" w:fill="FFFFFF"/>
        </w:rPr>
        <w:t xml:space="preserve"> </w:t>
      </w:r>
    </w:p>
    <w:p w14:paraId="4A542C9B" w14:textId="5D28608E" w:rsidR="00D06DAB" w:rsidRPr="00CE4627" w:rsidRDefault="00236EF0" w:rsidP="00F14259">
      <w:pPr>
        <w:ind w:firstLine="709"/>
        <w:jc w:val="both"/>
        <w:rPr>
          <w:lang w:val="uk-UA"/>
        </w:rPr>
      </w:pPr>
      <w:r w:rsidRPr="00CE4627">
        <w:rPr>
          <w:lang w:val="uk-UA"/>
        </w:rPr>
        <w:t xml:space="preserve">Протягом 2025 року територіальні громади району надавали суб’єктам господарювання в оренду нежитлові приміщення комунальної форми власності для здійснення підприємницької діяльності, всього було надано – 33 629,84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 таких</w:t>
      </w:r>
      <w:r w:rsidR="00331D02">
        <w:rPr>
          <w:lang w:val="uk-UA"/>
        </w:rPr>
        <w:t xml:space="preserve"> площ</w:t>
      </w:r>
      <w:r w:rsidRPr="00CE4627">
        <w:rPr>
          <w:lang w:val="uk-UA"/>
        </w:rPr>
        <w:t>, в т.ч.:</w:t>
      </w:r>
    </w:p>
    <w:p w14:paraId="6531B5A4" w14:textId="172E65D8" w:rsidR="00D06DAB" w:rsidRPr="00CE4627" w:rsidRDefault="00D06DAB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r w:rsidRPr="00CE4627">
        <w:rPr>
          <w:lang w:val="uk-UA"/>
        </w:rPr>
        <w:t xml:space="preserve">Баришівською територіальною громадою – 2 410,5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425A1774" w14:textId="6DFCF0BC" w:rsidR="00D06DAB" w:rsidRPr="00CE4627" w:rsidRDefault="00D06DAB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proofErr w:type="spellStart"/>
      <w:r w:rsidRPr="00CE4627">
        <w:rPr>
          <w:lang w:val="uk-UA"/>
        </w:rPr>
        <w:t>Березанською</w:t>
      </w:r>
      <w:proofErr w:type="spellEnd"/>
      <w:r w:rsidRPr="00CE4627">
        <w:rPr>
          <w:lang w:val="uk-UA"/>
        </w:rPr>
        <w:t xml:space="preserve"> територіальною громадою – 4 109,6</w:t>
      </w:r>
      <w:r w:rsidR="00331D02" w:rsidRPr="00331D02">
        <w:rPr>
          <w:lang w:val="uk-UA"/>
        </w:rPr>
        <w:t xml:space="preserve"> </w:t>
      </w:r>
      <w:r w:rsidR="00331D02" w:rsidRPr="00CE4627">
        <w:rPr>
          <w:lang w:val="uk-UA"/>
        </w:rPr>
        <w:t>м</w:t>
      </w:r>
      <w:r w:rsidR="00331D02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630703E5" w14:textId="1BAC5D1A" w:rsidR="00D06DAB" w:rsidRPr="00CE4627" w:rsidRDefault="00236EF0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r w:rsidRPr="00CE4627">
        <w:rPr>
          <w:lang w:val="uk-UA"/>
        </w:rPr>
        <w:t>Броварською територіальною громадою –</w:t>
      </w:r>
      <w:r w:rsidR="00331D02">
        <w:rPr>
          <w:lang w:val="uk-UA"/>
        </w:rPr>
        <w:t xml:space="preserve"> </w:t>
      </w:r>
      <w:r w:rsidRPr="00CE4627">
        <w:rPr>
          <w:lang w:val="uk-UA"/>
        </w:rPr>
        <w:t xml:space="preserve">21 073,87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542CDFF4" w14:textId="1D115150" w:rsidR="00D06DAB" w:rsidRPr="00CE4627" w:rsidRDefault="00D06DAB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proofErr w:type="spellStart"/>
      <w:r w:rsidRPr="00CE4627">
        <w:rPr>
          <w:lang w:val="uk-UA"/>
        </w:rPr>
        <w:t>Великодимерською</w:t>
      </w:r>
      <w:proofErr w:type="spellEnd"/>
      <w:r w:rsidRPr="00CE4627">
        <w:rPr>
          <w:lang w:val="uk-UA"/>
        </w:rPr>
        <w:t xml:space="preserve"> територіальною громадою –</w:t>
      </w:r>
      <w:r w:rsidR="00F14259" w:rsidRPr="00CE4627">
        <w:rPr>
          <w:lang w:val="uk-UA"/>
        </w:rPr>
        <w:t xml:space="preserve"> </w:t>
      </w:r>
      <w:r w:rsidRPr="00CE4627">
        <w:rPr>
          <w:lang w:val="uk-UA"/>
        </w:rPr>
        <w:t>1</w:t>
      </w:r>
      <w:r w:rsidR="00F14259" w:rsidRPr="00CE4627">
        <w:rPr>
          <w:lang w:val="uk-UA"/>
        </w:rPr>
        <w:t xml:space="preserve"> </w:t>
      </w:r>
      <w:r w:rsidRPr="00CE4627">
        <w:rPr>
          <w:lang w:val="uk-UA"/>
        </w:rPr>
        <w:t>271,27 м</w:t>
      </w:r>
      <w:r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110529F6" w14:textId="3C692E9F" w:rsidR="00D06DAB" w:rsidRPr="00CE4627" w:rsidRDefault="00D06DAB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proofErr w:type="spellStart"/>
      <w:r w:rsidRPr="00CE4627">
        <w:rPr>
          <w:lang w:val="uk-UA"/>
        </w:rPr>
        <w:t>Зазимською</w:t>
      </w:r>
      <w:proofErr w:type="spellEnd"/>
      <w:r w:rsidRPr="00CE4627">
        <w:rPr>
          <w:lang w:val="uk-UA"/>
        </w:rPr>
        <w:t xml:space="preserve"> територі</w:t>
      </w:r>
      <w:bookmarkStart w:id="0" w:name="_GoBack"/>
      <w:bookmarkEnd w:id="0"/>
      <w:r w:rsidRPr="00CE4627">
        <w:rPr>
          <w:lang w:val="uk-UA"/>
        </w:rPr>
        <w:t xml:space="preserve">альною громадою – 1 691,7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4BB678CC" w14:textId="2A2E6B52" w:rsidR="00D06DAB" w:rsidRPr="00CE4627" w:rsidRDefault="00236EF0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r w:rsidRPr="00CE4627">
        <w:rPr>
          <w:lang w:val="uk-UA"/>
        </w:rPr>
        <w:t xml:space="preserve">Згурівською територіальною громадою – 758,1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04A54DB8" w14:textId="51D7EF4C" w:rsidR="00D06DAB" w:rsidRPr="00CE4627" w:rsidRDefault="00236EF0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r w:rsidRPr="00CE4627">
        <w:rPr>
          <w:lang w:val="uk-UA"/>
        </w:rPr>
        <w:t xml:space="preserve">Калинівською територіальною громадою – 1 255,9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 xml:space="preserve">; </w:t>
      </w:r>
    </w:p>
    <w:p w14:paraId="58C734C4" w14:textId="6C32C9CF" w:rsidR="00236EF0" w:rsidRPr="00CE4627" w:rsidRDefault="00236EF0" w:rsidP="00C2563F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lang w:val="uk-UA"/>
        </w:rPr>
      </w:pPr>
      <w:proofErr w:type="spellStart"/>
      <w:r w:rsidRPr="00CE4627">
        <w:rPr>
          <w:lang w:val="uk-UA"/>
        </w:rPr>
        <w:t>Калитянською</w:t>
      </w:r>
      <w:proofErr w:type="spellEnd"/>
      <w:r w:rsidRPr="00CE4627">
        <w:rPr>
          <w:lang w:val="uk-UA"/>
        </w:rPr>
        <w:t xml:space="preserve"> територіальною громадою – 1 058,9 </w:t>
      </w:r>
      <w:r w:rsidR="005C74A3" w:rsidRPr="00CE4627">
        <w:rPr>
          <w:lang w:val="uk-UA"/>
        </w:rPr>
        <w:t>м</w:t>
      </w:r>
      <w:r w:rsidR="005C74A3" w:rsidRPr="00CE4627">
        <w:rPr>
          <w:vertAlign w:val="superscript"/>
          <w:lang w:val="uk-UA"/>
        </w:rPr>
        <w:t>2</w:t>
      </w:r>
      <w:r w:rsidRPr="00CE4627">
        <w:rPr>
          <w:lang w:val="uk-UA"/>
        </w:rPr>
        <w:t>.</w:t>
      </w:r>
    </w:p>
    <w:p w14:paraId="4FD21EBA" w14:textId="77777777" w:rsidR="00DC1CC9" w:rsidRPr="00CE4627" w:rsidRDefault="00DC1CC9" w:rsidP="00F14259">
      <w:pPr>
        <w:ind w:firstLine="709"/>
        <w:jc w:val="both"/>
      </w:pPr>
      <w:r w:rsidRPr="00CE4627">
        <w:t xml:space="preserve">В </w:t>
      </w:r>
      <w:proofErr w:type="spellStart"/>
      <w:r w:rsidRPr="00CE4627">
        <w:t>Броварському</w:t>
      </w:r>
      <w:proofErr w:type="spellEnd"/>
      <w:r w:rsidRPr="00CE4627">
        <w:t xml:space="preserve"> </w:t>
      </w:r>
      <w:proofErr w:type="spellStart"/>
      <w:r w:rsidRPr="00CE4627">
        <w:t>районі</w:t>
      </w:r>
      <w:proofErr w:type="spellEnd"/>
      <w:r w:rsidRPr="00CE4627">
        <w:t xml:space="preserve"> </w:t>
      </w:r>
      <w:r w:rsidR="008C3B86" w:rsidRPr="00CE4627">
        <w:rPr>
          <w:lang w:val="uk-UA"/>
        </w:rPr>
        <w:t xml:space="preserve">було </w:t>
      </w:r>
      <w:proofErr w:type="spellStart"/>
      <w:r w:rsidRPr="00CE4627">
        <w:t>зареєстровано</w:t>
      </w:r>
      <w:proofErr w:type="spellEnd"/>
      <w:r w:rsidRPr="00CE4627">
        <w:t xml:space="preserve"> та </w:t>
      </w:r>
      <w:proofErr w:type="spellStart"/>
      <w:r w:rsidRPr="00CE4627">
        <w:t>сплачу</w:t>
      </w:r>
      <w:proofErr w:type="spellEnd"/>
      <w:r w:rsidR="008C3B86" w:rsidRPr="00CE4627">
        <w:rPr>
          <w:lang w:val="uk-UA"/>
        </w:rPr>
        <w:t>вали</w:t>
      </w:r>
      <w:r w:rsidRPr="00CE4627">
        <w:t xml:space="preserve"> </w:t>
      </w:r>
      <w:proofErr w:type="spellStart"/>
      <w:r w:rsidRPr="00CE4627">
        <w:t>податки</w:t>
      </w:r>
      <w:proofErr w:type="spellEnd"/>
      <w:r w:rsidRPr="00CE4627">
        <w:t xml:space="preserve"> </w:t>
      </w:r>
      <w:proofErr w:type="spellStart"/>
      <w:r w:rsidRPr="00CE4627">
        <w:t>біля</w:t>
      </w:r>
      <w:proofErr w:type="spellEnd"/>
      <w:r w:rsidRPr="00CE4627">
        <w:t xml:space="preserve"> </w:t>
      </w:r>
      <w:r w:rsidRPr="00CE4627">
        <w:br/>
        <w:t xml:space="preserve">13 700 </w:t>
      </w:r>
      <w:proofErr w:type="spellStart"/>
      <w:r w:rsidRPr="00CE4627">
        <w:t>фізичних</w:t>
      </w:r>
      <w:proofErr w:type="spellEnd"/>
      <w:r w:rsidRPr="00CE4627">
        <w:t xml:space="preserve"> </w:t>
      </w:r>
      <w:proofErr w:type="spellStart"/>
      <w:r w:rsidRPr="00CE4627">
        <w:t>осіб-підприємці</w:t>
      </w:r>
      <w:proofErr w:type="gramStart"/>
      <w:r w:rsidRPr="00CE4627">
        <w:t>в</w:t>
      </w:r>
      <w:proofErr w:type="spellEnd"/>
      <w:proofErr w:type="gramEnd"/>
      <w:r w:rsidRPr="00CE4627">
        <w:t>.</w:t>
      </w:r>
    </w:p>
    <w:p w14:paraId="4AF1ADF2" w14:textId="5F1759F6" w:rsidR="006967C4" w:rsidRPr="00CE4627" w:rsidRDefault="00A8425C" w:rsidP="00D06DAB">
      <w:pPr>
        <w:pStyle w:val="ae"/>
        <w:ind w:left="0" w:firstLine="709"/>
        <w:jc w:val="both"/>
        <w:rPr>
          <w:lang w:val="uk-UA"/>
        </w:rPr>
      </w:pPr>
      <w:r w:rsidRPr="00CE4627">
        <w:rPr>
          <w:lang w:val="uk-UA"/>
        </w:rPr>
        <w:t>За 202</w:t>
      </w:r>
      <w:r w:rsidR="00236EF0" w:rsidRPr="00CE4627">
        <w:rPr>
          <w:lang w:val="uk-UA"/>
        </w:rPr>
        <w:t>5</w:t>
      </w:r>
      <w:r w:rsidRPr="00CE4627">
        <w:rPr>
          <w:lang w:val="uk-UA"/>
        </w:rPr>
        <w:t xml:space="preserve"> рік до бюджетів територіальних громад району надійшло єдиного податку –</w:t>
      </w:r>
      <w:r w:rsidR="00236EF0" w:rsidRPr="00CE4627">
        <w:rPr>
          <w:lang w:val="uk-UA"/>
        </w:rPr>
        <w:t xml:space="preserve"> </w:t>
      </w:r>
      <w:r w:rsidR="00236EF0" w:rsidRPr="00CE4627">
        <w:rPr>
          <w:color w:val="000000"/>
        </w:rPr>
        <w:t>731</w:t>
      </w:r>
      <w:r w:rsidR="00236EF0" w:rsidRPr="00CE4627">
        <w:rPr>
          <w:color w:val="000000"/>
          <w:lang w:val="uk-UA"/>
        </w:rPr>
        <w:t xml:space="preserve">,5 </w:t>
      </w:r>
      <w:r w:rsidRPr="00CE4627">
        <w:rPr>
          <w:lang w:val="uk-UA"/>
        </w:rPr>
        <w:t xml:space="preserve">млн. </w:t>
      </w:r>
      <w:r w:rsidR="005C74A3" w:rsidRPr="00CE4627">
        <w:rPr>
          <w:lang w:val="uk-UA"/>
        </w:rPr>
        <w:t>грн</w:t>
      </w:r>
      <w:r w:rsidRPr="00CE4627">
        <w:rPr>
          <w:lang w:val="uk-UA"/>
        </w:rPr>
        <w:t xml:space="preserve"> (202</w:t>
      </w:r>
      <w:r w:rsidR="00236EF0" w:rsidRPr="00CE4627">
        <w:rPr>
          <w:lang w:val="uk-UA"/>
        </w:rPr>
        <w:t>4</w:t>
      </w:r>
      <w:r w:rsidRPr="00CE4627">
        <w:rPr>
          <w:lang w:val="uk-UA"/>
        </w:rPr>
        <w:t xml:space="preserve"> рік –</w:t>
      </w:r>
      <w:r w:rsidR="00236EF0" w:rsidRPr="00CE4627">
        <w:rPr>
          <w:lang w:val="uk-UA"/>
        </w:rPr>
        <w:t xml:space="preserve"> 653,7 </w:t>
      </w:r>
      <w:r w:rsidRPr="00CE4627">
        <w:rPr>
          <w:lang w:val="uk-UA"/>
        </w:rPr>
        <w:t xml:space="preserve">млн. </w:t>
      </w:r>
      <w:r w:rsidR="005C74A3" w:rsidRPr="00CE4627">
        <w:rPr>
          <w:lang w:val="uk-UA"/>
        </w:rPr>
        <w:t>грн</w:t>
      </w:r>
      <w:r w:rsidRPr="00CE4627">
        <w:rPr>
          <w:lang w:val="uk-UA"/>
        </w:rPr>
        <w:t>), що станови</w:t>
      </w:r>
      <w:r w:rsidR="008C3B86" w:rsidRPr="00CE4627">
        <w:rPr>
          <w:lang w:val="uk-UA"/>
        </w:rPr>
        <w:t>ло</w:t>
      </w:r>
      <w:r w:rsidRPr="00CE4627">
        <w:rPr>
          <w:lang w:val="uk-UA"/>
        </w:rPr>
        <w:t xml:space="preserve"> 1</w:t>
      </w:r>
      <w:r w:rsidR="00236EF0" w:rsidRPr="00CE4627">
        <w:rPr>
          <w:lang w:val="uk-UA"/>
        </w:rPr>
        <w:t>6,9</w:t>
      </w:r>
      <w:r w:rsidRPr="00CE4627">
        <w:rPr>
          <w:lang w:val="uk-UA"/>
        </w:rPr>
        <w:t xml:space="preserve"> % від власних надходжень до бюджетів територіальних громад. </w:t>
      </w:r>
    </w:p>
    <w:p w14:paraId="34AAF7BA" w14:textId="3E7C6B36" w:rsidR="00983BCD" w:rsidRDefault="00236EF0" w:rsidP="009262FF">
      <w:pPr>
        <w:pStyle w:val="ae"/>
        <w:ind w:left="0" w:firstLine="709"/>
        <w:jc w:val="both"/>
        <w:rPr>
          <w:lang w:val="uk-UA"/>
        </w:rPr>
      </w:pPr>
      <w:r w:rsidRPr="00CE4627">
        <w:rPr>
          <w:lang w:val="uk-UA"/>
        </w:rPr>
        <w:t xml:space="preserve">На території району </w:t>
      </w:r>
      <w:r w:rsidR="00FD19FD" w:rsidRPr="00CE4627">
        <w:rPr>
          <w:lang w:val="uk-UA"/>
        </w:rPr>
        <w:t xml:space="preserve">під час окупації району та </w:t>
      </w:r>
      <w:r w:rsidR="00FD19FD" w:rsidRPr="00CE4627">
        <w:rPr>
          <w:color w:val="0A0A0A"/>
          <w:shd w:val="clear" w:color="auto" w:fill="FFFFFF"/>
          <w:lang w:val="uk-UA"/>
        </w:rPr>
        <w:t>внаслідок ворожих атак</w:t>
      </w:r>
      <w:r w:rsidR="00FD19FD" w:rsidRPr="00CE4627">
        <w:rPr>
          <w:lang w:val="uk-UA"/>
        </w:rPr>
        <w:t xml:space="preserve"> зруйновано/пошкоджено </w:t>
      </w:r>
      <w:r w:rsidR="00983BCD" w:rsidRPr="00CE4627">
        <w:rPr>
          <w:lang w:val="uk-UA"/>
        </w:rPr>
        <w:t>4</w:t>
      </w:r>
      <w:r w:rsidR="00B835A1" w:rsidRPr="00CE4627">
        <w:rPr>
          <w:lang w:val="uk-UA"/>
        </w:rPr>
        <w:t>5</w:t>
      </w:r>
      <w:r w:rsidR="00983BCD" w:rsidRPr="00CE4627">
        <w:rPr>
          <w:lang w:val="uk-UA"/>
        </w:rPr>
        <w:t xml:space="preserve"> підприємств, </w:t>
      </w:r>
      <w:r w:rsidR="00C65D1F" w:rsidRPr="00CE4627">
        <w:rPr>
          <w:lang w:val="uk-UA"/>
        </w:rPr>
        <w:t xml:space="preserve">діяльність яких пов’язана з </w:t>
      </w:r>
      <w:r w:rsidR="00983BCD" w:rsidRPr="00CE4627">
        <w:rPr>
          <w:lang w:val="uk-UA"/>
        </w:rPr>
        <w:t>обслугову</w:t>
      </w:r>
      <w:r w:rsidR="00C65D1F" w:rsidRPr="00CE4627">
        <w:rPr>
          <w:lang w:val="uk-UA"/>
        </w:rPr>
        <w:t>ванням</w:t>
      </w:r>
      <w:r w:rsidR="00983BCD" w:rsidRPr="00CE4627">
        <w:rPr>
          <w:lang w:val="uk-UA"/>
        </w:rPr>
        <w:t xml:space="preserve"> населення. </w:t>
      </w:r>
      <w:r w:rsidR="00DA3F19" w:rsidRPr="00CE4627">
        <w:rPr>
          <w:lang w:val="uk-UA"/>
        </w:rPr>
        <w:t>Станом на 31.12.202</w:t>
      </w:r>
      <w:r w:rsidRPr="00CE4627">
        <w:rPr>
          <w:lang w:val="uk-UA"/>
        </w:rPr>
        <w:t>5</w:t>
      </w:r>
      <w:r w:rsidR="00DA3F19" w:rsidRPr="00CE4627">
        <w:rPr>
          <w:lang w:val="uk-UA"/>
        </w:rPr>
        <w:t xml:space="preserve"> </w:t>
      </w:r>
      <w:r w:rsidR="00983BCD" w:rsidRPr="00CE4627">
        <w:rPr>
          <w:lang w:val="uk-UA"/>
        </w:rPr>
        <w:t xml:space="preserve">самостійно відновили </w:t>
      </w:r>
      <w:r w:rsidR="00804656" w:rsidRPr="00CE4627">
        <w:rPr>
          <w:lang w:val="uk-UA"/>
        </w:rPr>
        <w:t xml:space="preserve">свою </w:t>
      </w:r>
      <w:r w:rsidR="00983BCD" w:rsidRPr="00CE4627">
        <w:rPr>
          <w:lang w:val="uk-UA"/>
        </w:rPr>
        <w:t>діяльність 3</w:t>
      </w:r>
      <w:r w:rsidRPr="00CE4627">
        <w:rPr>
          <w:lang w:val="uk-UA"/>
        </w:rPr>
        <w:t>6</w:t>
      </w:r>
      <w:r w:rsidR="008C3B86" w:rsidRPr="00CE4627">
        <w:rPr>
          <w:lang w:val="uk-UA"/>
        </w:rPr>
        <w:t xml:space="preserve"> підприємств</w:t>
      </w:r>
      <w:r w:rsidR="00983BCD" w:rsidRPr="00CE4627">
        <w:rPr>
          <w:lang w:val="uk-UA"/>
        </w:rPr>
        <w:t>.</w:t>
      </w:r>
    </w:p>
    <w:p w14:paraId="7E49D0EC" w14:textId="77777777" w:rsidR="009262FF" w:rsidRDefault="009262FF" w:rsidP="009262FF">
      <w:pPr>
        <w:pStyle w:val="ae"/>
        <w:ind w:left="0" w:firstLine="709"/>
        <w:jc w:val="both"/>
        <w:rPr>
          <w:lang w:val="uk-UA"/>
        </w:rPr>
      </w:pPr>
    </w:p>
    <w:p w14:paraId="063DE802" w14:textId="77777777" w:rsidR="00002876" w:rsidRPr="00CE4627" w:rsidRDefault="00002876" w:rsidP="009262FF">
      <w:pPr>
        <w:rPr>
          <w:b/>
          <w:lang w:val="uk-UA"/>
        </w:rPr>
      </w:pPr>
      <w:r w:rsidRPr="00CE4627">
        <w:rPr>
          <w:b/>
          <w:lang w:val="uk-UA"/>
        </w:rPr>
        <w:t xml:space="preserve">Виконувач обов’язків </w:t>
      </w:r>
    </w:p>
    <w:p w14:paraId="0FFA5910" w14:textId="02006BC0" w:rsidR="00002876" w:rsidRPr="00CE4627" w:rsidRDefault="00002876" w:rsidP="009262FF">
      <w:pPr>
        <w:rPr>
          <w:b/>
          <w:lang w:val="uk-UA"/>
        </w:rPr>
      </w:pPr>
      <w:r w:rsidRPr="00CE4627">
        <w:rPr>
          <w:b/>
          <w:lang w:val="uk-UA"/>
        </w:rPr>
        <w:t>голови адміністрації</w:t>
      </w:r>
      <w:r w:rsidRPr="00CE4627">
        <w:rPr>
          <w:b/>
          <w:lang w:val="uk-UA"/>
        </w:rPr>
        <w:tab/>
        <w:t xml:space="preserve">                                                                   </w:t>
      </w:r>
      <w:r w:rsidR="00331D02">
        <w:rPr>
          <w:b/>
          <w:lang w:val="uk-UA"/>
        </w:rPr>
        <w:t xml:space="preserve"> </w:t>
      </w:r>
      <w:r w:rsidR="009262FF">
        <w:rPr>
          <w:b/>
          <w:lang w:val="uk-UA"/>
        </w:rPr>
        <w:t xml:space="preserve">  </w:t>
      </w:r>
      <w:r w:rsidRPr="00CE4627">
        <w:rPr>
          <w:b/>
          <w:lang w:val="uk-UA"/>
        </w:rPr>
        <w:t>Віталій БІГУН</w:t>
      </w:r>
    </w:p>
    <w:p w14:paraId="52F12159" w14:textId="0799344B" w:rsidR="00CE4627" w:rsidRPr="00CE4627" w:rsidRDefault="00CE4627" w:rsidP="00D06DAB">
      <w:pPr>
        <w:rPr>
          <w:b/>
          <w:lang w:val="uk-UA"/>
        </w:rPr>
      </w:pPr>
    </w:p>
    <w:p w14:paraId="1B77D65F" w14:textId="5F67CC08" w:rsidR="00CE4627" w:rsidRPr="00CE4627" w:rsidRDefault="00CE4627" w:rsidP="00D06DAB">
      <w:pPr>
        <w:rPr>
          <w:b/>
          <w:lang w:val="uk-UA"/>
        </w:rPr>
      </w:pPr>
    </w:p>
    <w:sectPr w:rsidR="00CE4627" w:rsidRPr="00CE4627" w:rsidSect="009262FF">
      <w:headerReference w:type="default" r:id="rId9"/>
      <w:pgSz w:w="11906" w:h="16838"/>
      <w:pgMar w:top="1276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70D76" w14:textId="77777777" w:rsidR="00986BC3" w:rsidRDefault="00986BC3" w:rsidP="00530E03">
      <w:r>
        <w:separator/>
      </w:r>
    </w:p>
  </w:endnote>
  <w:endnote w:type="continuationSeparator" w:id="0">
    <w:p w14:paraId="34F26627" w14:textId="77777777" w:rsidR="00986BC3" w:rsidRDefault="00986BC3" w:rsidP="0053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6EEA2" w14:textId="77777777" w:rsidR="00986BC3" w:rsidRDefault="00986BC3" w:rsidP="00530E03">
      <w:r>
        <w:separator/>
      </w:r>
    </w:p>
  </w:footnote>
  <w:footnote w:type="continuationSeparator" w:id="0">
    <w:p w14:paraId="18201D97" w14:textId="77777777" w:rsidR="00986BC3" w:rsidRDefault="00986BC3" w:rsidP="00530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759911"/>
      <w:docPartObj>
        <w:docPartGallery w:val="Page Numbers (Top of Page)"/>
        <w:docPartUnique/>
      </w:docPartObj>
    </w:sdtPr>
    <w:sdtEndPr/>
    <w:sdtContent>
      <w:p w14:paraId="38036FF1" w14:textId="77777777" w:rsidR="00DF13F4" w:rsidRDefault="00DF13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3F">
          <w:rPr>
            <w:noProof/>
          </w:rPr>
          <w:t>3</w:t>
        </w:r>
        <w:r>
          <w:fldChar w:fldCharType="end"/>
        </w:r>
      </w:p>
    </w:sdtContent>
  </w:sdt>
  <w:p w14:paraId="76EA3EB3" w14:textId="77777777" w:rsidR="00DF13F4" w:rsidRDefault="00DF13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0E71"/>
    <w:multiLevelType w:val="hybridMultilevel"/>
    <w:tmpl w:val="93384FEC"/>
    <w:lvl w:ilvl="0" w:tplc="A0A21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E11"/>
    <w:multiLevelType w:val="hybridMultilevel"/>
    <w:tmpl w:val="12B4DBE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787501C"/>
    <w:multiLevelType w:val="hybridMultilevel"/>
    <w:tmpl w:val="57D29DAE"/>
    <w:lvl w:ilvl="0" w:tplc="A0A21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E1347"/>
    <w:multiLevelType w:val="hybridMultilevel"/>
    <w:tmpl w:val="763AFD68"/>
    <w:lvl w:ilvl="0" w:tplc="B600BCA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164E40"/>
    <w:multiLevelType w:val="hybridMultilevel"/>
    <w:tmpl w:val="3DF201B0"/>
    <w:lvl w:ilvl="0" w:tplc="5204B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FF740D"/>
    <w:multiLevelType w:val="hybridMultilevel"/>
    <w:tmpl w:val="256ACCAC"/>
    <w:lvl w:ilvl="0" w:tplc="A0A21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54A39"/>
    <w:multiLevelType w:val="hybridMultilevel"/>
    <w:tmpl w:val="8DC442A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D0719"/>
    <w:multiLevelType w:val="hybridMultilevel"/>
    <w:tmpl w:val="F396434C"/>
    <w:lvl w:ilvl="0" w:tplc="A0A210A4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64"/>
    <w:rsid w:val="00002876"/>
    <w:rsid w:val="00006523"/>
    <w:rsid w:val="0005634D"/>
    <w:rsid w:val="000760E3"/>
    <w:rsid w:val="00090A74"/>
    <w:rsid w:val="000978BC"/>
    <w:rsid w:val="000A422D"/>
    <w:rsid w:val="000B31FD"/>
    <w:rsid w:val="000B40E5"/>
    <w:rsid w:val="000D4403"/>
    <w:rsid w:val="000D5F18"/>
    <w:rsid w:val="0011352C"/>
    <w:rsid w:val="00117080"/>
    <w:rsid w:val="00117735"/>
    <w:rsid w:val="001420EA"/>
    <w:rsid w:val="00146BF6"/>
    <w:rsid w:val="00172664"/>
    <w:rsid w:val="001802A0"/>
    <w:rsid w:val="001924BD"/>
    <w:rsid w:val="001C188D"/>
    <w:rsid w:val="001C5EA7"/>
    <w:rsid w:val="001D27B2"/>
    <w:rsid w:val="001E39B9"/>
    <w:rsid w:val="001F2704"/>
    <w:rsid w:val="002218A8"/>
    <w:rsid w:val="00224C7B"/>
    <w:rsid w:val="0023373B"/>
    <w:rsid w:val="00233A64"/>
    <w:rsid w:val="00236EF0"/>
    <w:rsid w:val="00256C03"/>
    <w:rsid w:val="00265C71"/>
    <w:rsid w:val="0027234D"/>
    <w:rsid w:val="00281CCD"/>
    <w:rsid w:val="002A2ED6"/>
    <w:rsid w:val="002A6DF7"/>
    <w:rsid w:val="002B70F7"/>
    <w:rsid w:val="002C3B3E"/>
    <w:rsid w:val="002E0D6A"/>
    <w:rsid w:val="002E6D88"/>
    <w:rsid w:val="002F3621"/>
    <w:rsid w:val="003001A4"/>
    <w:rsid w:val="003126F6"/>
    <w:rsid w:val="00314D3A"/>
    <w:rsid w:val="00324B7E"/>
    <w:rsid w:val="00331D02"/>
    <w:rsid w:val="003707F2"/>
    <w:rsid w:val="003A481C"/>
    <w:rsid w:val="003B4EAE"/>
    <w:rsid w:val="003D52C0"/>
    <w:rsid w:val="003F0234"/>
    <w:rsid w:val="003F437A"/>
    <w:rsid w:val="0040127D"/>
    <w:rsid w:val="004319B3"/>
    <w:rsid w:val="00442BD3"/>
    <w:rsid w:val="00443666"/>
    <w:rsid w:val="004908F5"/>
    <w:rsid w:val="004A193B"/>
    <w:rsid w:val="004B6E30"/>
    <w:rsid w:val="004C7DDD"/>
    <w:rsid w:val="004E475D"/>
    <w:rsid w:val="004F5582"/>
    <w:rsid w:val="00501C0E"/>
    <w:rsid w:val="00513D8A"/>
    <w:rsid w:val="00530E03"/>
    <w:rsid w:val="00553E2E"/>
    <w:rsid w:val="005B534E"/>
    <w:rsid w:val="005B68CB"/>
    <w:rsid w:val="005C0E33"/>
    <w:rsid w:val="005C74A3"/>
    <w:rsid w:val="005E7579"/>
    <w:rsid w:val="005E7992"/>
    <w:rsid w:val="005F12CE"/>
    <w:rsid w:val="005F1432"/>
    <w:rsid w:val="005F1641"/>
    <w:rsid w:val="005F2DA8"/>
    <w:rsid w:val="00603901"/>
    <w:rsid w:val="006074C5"/>
    <w:rsid w:val="006967C4"/>
    <w:rsid w:val="006C1E8A"/>
    <w:rsid w:val="006C2CBA"/>
    <w:rsid w:val="006C434B"/>
    <w:rsid w:val="006C7ED4"/>
    <w:rsid w:val="006D048E"/>
    <w:rsid w:val="006F7CE5"/>
    <w:rsid w:val="00702145"/>
    <w:rsid w:val="007146D8"/>
    <w:rsid w:val="00724B38"/>
    <w:rsid w:val="007267BB"/>
    <w:rsid w:val="00733766"/>
    <w:rsid w:val="0076293A"/>
    <w:rsid w:val="00781780"/>
    <w:rsid w:val="00781D5D"/>
    <w:rsid w:val="0079764F"/>
    <w:rsid w:val="007A7077"/>
    <w:rsid w:val="007B699B"/>
    <w:rsid w:val="007F7495"/>
    <w:rsid w:val="00804656"/>
    <w:rsid w:val="00821604"/>
    <w:rsid w:val="008337AF"/>
    <w:rsid w:val="00876FCD"/>
    <w:rsid w:val="00877D21"/>
    <w:rsid w:val="008B5B0F"/>
    <w:rsid w:val="008C2FFA"/>
    <w:rsid w:val="008C3B86"/>
    <w:rsid w:val="008D1DF4"/>
    <w:rsid w:val="008D3830"/>
    <w:rsid w:val="008D4636"/>
    <w:rsid w:val="008D7848"/>
    <w:rsid w:val="008F3F27"/>
    <w:rsid w:val="008F48F1"/>
    <w:rsid w:val="00902112"/>
    <w:rsid w:val="00914CD9"/>
    <w:rsid w:val="009227B6"/>
    <w:rsid w:val="009262FF"/>
    <w:rsid w:val="00931110"/>
    <w:rsid w:val="00934F13"/>
    <w:rsid w:val="00952E50"/>
    <w:rsid w:val="00955A11"/>
    <w:rsid w:val="00956D9C"/>
    <w:rsid w:val="00961BFF"/>
    <w:rsid w:val="009713B0"/>
    <w:rsid w:val="00983BCD"/>
    <w:rsid w:val="00986BC3"/>
    <w:rsid w:val="00991F2A"/>
    <w:rsid w:val="00993D44"/>
    <w:rsid w:val="009960FB"/>
    <w:rsid w:val="009A2B42"/>
    <w:rsid w:val="009A352D"/>
    <w:rsid w:val="009B5C14"/>
    <w:rsid w:val="009D6C80"/>
    <w:rsid w:val="009F0789"/>
    <w:rsid w:val="009F1740"/>
    <w:rsid w:val="009F49B1"/>
    <w:rsid w:val="00A16CA5"/>
    <w:rsid w:val="00A208E1"/>
    <w:rsid w:val="00A32599"/>
    <w:rsid w:val="00A8425C"/>
    <w:rsid w:val="00A858B5"/>
    <w:rsid w:val="00AA10A6"/>
    <w:rsid w:val="00AC5231"/>
    <w:rsid w:val="00AC58D5"/>
    <w:rsid w:val="00AC68EA"/>
    <w:rsid w:val="00AD3DC8"/>
    <w:rsid w:val="00AE41FB"/>
    <w:rsid w:val="00AF2ADA"/>
    <w:rsid w:val="00AF4B01"/>
    <w:rsid w:val="00AF7A42"/>
    <w:rsid w:val="00B031C7"/>
    <w:rsid w:val="00B5310A"/>
    <w:rsid w:val="00B53762"/>
    <w:rsid w:val="00B54236"/>
    <w:rsid w:val="00B835A1"/>
    <w:rsid w:val="00B8526F"/>
    <w:rsid w:val="00BD0A25"/>
    <w:rsid w:val="00BD59D1"/>
    <w:rsid w:val="00BE50DC"/>
    <w:rsid w:val="00BF3FAD"/>
    <w:rsid w:val="00C2563F"/>
    <w:rsid w:val="00C5690E"/>
    <w:rsid w:val="00C65D1F"/>
    <w:rsid w:val="00C7356A"/>
    <w:rsid w:val="00C7682D"/>
    <w:rsid w:val="00C76904"/>
    <w:rsid w:val="00C80464"/>
    <w:rsid w:val="00C85D0C"/>
    <w:rsid w:val="00C97652"/>
    <w:rsid w:val="00CA0D7B"/>
    <w:rsid w:val="00CA6976"/>
    <w:rsid w:val="00CE4627"/>
    <w:rsid w:val="00CF341D"/>
    <w:rsid w:val="00CF7240"/>
    <w:rsid w:val="00D06DAB"/>
    <w:rsid w:val="00D11BD9"/>
    <w:rsid w:val="00D30C35"/>
    <w:rsid w:val="00D645EC"/>
    <w:rsid w:val="00D70065"/>
    <w:rsid w:val="00DA2A93"/>
    <w:rsid w:val="00DA3F19"/>
    <w:rsid w:val="00DB3EBC"/>
    <w:rsid w:val="00DC0DFD"/>
    <w:rsid w:val="00DC1CC9"/>
    <w:rsid w:val="00DE62D1"/>
    <w:rsid w:val="00DF13F4"/>
    <w:rsid w:val="00DF3BD1"/>
    <w:rsid w:val="00DF64BF"/>
    <w:rsid w:val="00E82182"/>
    <w:rsid w:val="00E905C9"/>
    <w:rsid w:val="00E96454"/>
    <w:rsid w:val="00EA72B6"/>
    <w:rsid w:val="00EB1FEC"/>
    <w:rsid w:val="00EC75DA"/>
    <w:rsid w:val="00EE1679"/>
    <w:rsid w:val="00F106EA"/>
    <w:rsid w:val="00F14259"/>
    <w:rsid w:val="00F2054B"/>
    <w:rsid w:val="00F244F5"/>
    <w:rsid w:val="00F460BD"/>
    <w:rsid w:val="00F5338C"/>
    <w:rsid w:val="00F60F3C"/>
    <w:rsid w:val="00F61C8A"/>
    <w:rsid w:val="00F625D0"/>
    <w:rsid w:val="00F70A83"/>
    <w:rsid w:val="00F82BF9"/>
    <w:rsid w:val="00F9068F"/>
    <w:rsid w:val="00FB3EF1"/>
    <w:rsid w:val="00FC46BF"/>
    <w:rsid w:val="00FD19FD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2D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0464"/>
    <w:rPr>
      <w:color w:val="0000FF"/>
      <w:u w:val="single"/>
    </w:rPr>
  </w:style>
  <w:style w:type="paragraph" w:styleId="a4">
    <w:name w:val="Normal (Web)"/>
    <w:basedOn w:val="a"/>
    <w:uiPriority w:val="99"/>
    <w:qFormat/>
    <w:rsid w:val="00C8046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uiPriority w:val="99"/>
    <w:unhideWhenUsed/>
    <w:qFormat/>
    <w:rsid w:val="00530E0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E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30E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E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1726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7266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uk-UA"/>
    </w:rPr>
  </w:style>
  <w:style w:type="character" w:styleId="aa">
    <w:name w:val="Strong"/>
    <w:basedOn w:val="a0"/>
    <w:qFormat/>
    <w:rsid w:val="00172664"/>
    <w:rPr>
      <w:b/>
      <w:bCs/>
    </w:rPr>
  </w:style>
  <w:style w:type="paragraph" w:styleId="ab">
    <w:name w:val="Body Text"/>
    <w:basedOn w:val="a"/>
    <w:link w:val="ac"/>
    <w:uiPriority w:val="99"/>
    <w:unhideWhenUsed/>
    <w:rsid w:val="0017266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172664"/>
    <w:rPr>
      <w:lang w:val="ru-RU"/>
    </w:rPr>
  </w:style>
  <w:style w:type="paragraph" w:styleId="ad">
    <w:name w:val="Block Text"/>
    <w:basedOn w:val="a"/>
    <w:uiPriority w:val="99"/>
    <w:rsid w:val="00090A74"/>
    <w:pPr>
      <w:ind w:left="-30" w:right="-30"/>
    </w:pPr>
    <w:rPr>
      <w:sz w:val="20"/>
      <w:lang w:val="uk-UA"/>
    </w:rPr>
  </w:style>
  <w:style w:type="paragraph" w:styleId="ae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,Dot pt,F5 List Paragraph,3,E"/>
    <w:basedOn w:val="a"/>
    <w:link w:val="af"/>
    <w:uiPriority w:val="34"/>
    <w:qFormat/>
    <w:rsid w:val="00090A74"/>
    <w:pPr>
      <w:ind w:left="720"/>
      <w:contextualSpacing/>
    </w:pPr>
  </w:style>
  <w:style w:type="character" w:customStyle="1" w:styleId="af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e"/>
    <w:uiPriority w:val="34"/>
    <w:qFormat/>
    <w:locked/>
    <w:rsid w:val="00090A7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227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27B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rmal3">
    <w:name w:val="Normal3"/>
    <w:rsid w:val="00983BCD"/>
    <w:pPr>
      <w:autoSpaceDN w:val="0"/>
      <w:snapToGrid w:val="0"/>
      <w:spacing w:after="0" w:line="240" w:lineRule="exact"/>
      <w:ind w:left="5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F4B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4B0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2">
    <w:name w:val="Emphasis"/>
    <w:basedOn w:val="a0"/>
    <w:uiPriority w:val="20"/>
    <w:qFormat/>
    <w:rsid w:val="00CF34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0464"/>
    <w:rPr>
      <w:color w:val="0000FF"/>
      <w:u w:val="single"/>
    </w:rPr>
  </w:style>
  <w:style w:type="paragraph" w:styleId="a4">
    <w:name w:val="Normal (Web)"/>
    <w:basedOn w:val="a"/>
    <w:uiPriority w:val="99"/>
    <w:qFormat/>
    <w:rsid w:val="00C8046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uiPriority w:val="99"/>
    <w:unhideWhenUsed/>
    <w:qFormat/>
    <w:rsid w:val="00530E0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E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30E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E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1726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7266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uk-UA"/>
    </w:rPr>
  </w:style>
  <w:style w:type="character" w:styleId="aa">
    <w:name w:val="Strong"/>
    <w:basedOn w:val="a0"/>
    <w:qFormat/>
    <w:rsid w:val="00172664"/>
    <w:rPr>
      <w:b/>
      <w:bCs/>
    </w:rPr>
  </w:style>
  <w:style w:type="paragraph" w:styleId="ab">
    <w:name w:val="Body Text"/>
    <w:basedOn w:val="a"/>
    <w:link w:val="ac"/>
    <w:uiPriority w:val="99"/>
    <w:unhideWhenUsed/>
    <w:rsid w:val="0017266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172664"/>
    <w:rPr>
      <w:lang w:val="ru-RU"/>
    </w:rPr>
  </w:style>
  <w:style w:type="paragraph" w:styleId="ad">
    <w:name w:val="Block Text"/>
    <w:basedOn w:val="a"/>
    <w:uiPriority w:val="99"/>
    <w:rsid w:val="00090A74"/>
    <w:pPr>
      <w:ind w:left="-30" w:right="-30"/>
    </w:pPr>
    <w:rPr>
      <w:sz w:val="20"/>
      <w:lang w:val="uk-UA"/>
    </w:rPr>
  </w:style>
  <w:style w:type="paragraph" w:styleId="ae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,Dot pt,F5 List Paragraph,3,E"/>
    <w:basedOn w:val="a"/>
    <w:link w:val="af"/>
    <w:uiPriority w:val="34"/>
    <w:qFormat/>
    <w:rsid w:val="00090A74"/>
    <w:pPr>
      <w:ind w:left="720"/>
      <w:contextualSpacing/>
    </w:pPr>
  </w:style>
  <w:style w:type="character" w:customStyle="1" w:styleId="af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e"/>
    <w:uiPriority w:val="34"/>
    <w:qFormat/>
    <w:locked/>
    <w:rsid w:val="00090A7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227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27B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rmal3">
    <w:name w:val="Normal3"/>
    <w:rsid w:val="00983BCD"/>
    <w:pPr>
      <w:autoSpaceDN w:val="0"/>
      <w:snapToGrid w:val="0"/>
      <w:spacing w:after="0" w:line="240" w:lineRule="exact"/>
      <w:ind w:left="5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F4B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4B0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2">
    <w:name w:val="Emphasis"/>
    <w:basedOn w:val="a0"/>
    <w:uiPriority w:val="20"/>
    <w:qFormat/>
    <w:rsid w:val="00CF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79EB-9F39-4097-9B75-90241837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4245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6</cp:revision>
  <cp:lastPrinted>2026-05-15T06:08:00Z</cp:lastPrinted>
  <dcterms:created xsi:type="dcterms:W3CDTF">2026-05-15T05:20:00Z</dcterms:created>
  <dcterms:modified xsi:type="dcterms:W3CDTF">2026-05-15T06:09:00Z</dcterms:modified>
</cp:coreProperties>
</file>