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22C53" w14:textId="77777777" w:rsidR="00105EA2" w:rsidRPr="0019426E" w:rsidRDefault="00105EA2" w:rsidP="00105EA2">
      <w:pPr>
        <w:pStyle w:val="af"/>
        <w:rPr>
          <w:sz w:val="32"/>
          <w:szCs w:val="32"/>
          <w:u w:val="none"/>
        </w:rPr>
      </w:pPr>
      <w:r w:rsidRPr="0019426E">
        <w:rPr>
          <w:sz w:val="32"/>
          <w:szCs w:val="32"/>
          <w:u w:val="none"/>
        </w:rPr>
        <w:t>Інформація</w:t>
      </w:r>
    </w:p>
    <w:p w14:paraId="184B5641" w14:textId="77777777" w:rsidR="00105EA2" w:rsidRPr="0019426E" w:rsidRDefault="00105EA2" w:rsidP="00105EA2">
      <w:pPr>
        <w:pStyle w:val="af"/>
        <w:rPr>
          <w:sz w:val="32"/>
          <w:szCs w:val="32"/>
          <w:u w:val="none"/>
        </w:rPr>
      </w:pPr>
      <w:r>
        <w:rPr>
          <w:sz w:val="32"/>
          <w:szCs w:val="32"/>
          <w:u w:val="none"/>
        </w:rPr>
        <w:t>п</w:t>
      </w:r>
      <w:r w:rsidRPr="0019426E">
        <w:rPr>
          <w:sz w:val="32"/>
          <w:szCs w:val="32"/>
          <w:u w:val="none"/>
        </w:rPr>
        <w:t xml:space="preserve">ро хід </w:t>
      </w:r>
      <w:r>
        <w:rPr>
          <w:sz w:val="32"/>
          <w:szCs w:val="32"/>
          <w:u w:val="none"/>
        </w:rPr>
        <w:t xml:space="preserve">виконання </w:t>
      </w:r>
      <w:r w:rsidRPr="0019426E">
        <w:rPr>
          <w:sz w:val="32"/>
          <w:szCs w:val="32"/>
          <w:u w:val="none"/>
        </w:rPr>
        <w:t>районною державною адміністрацією</w:t>
      </w:r>
    </w:p>
    <w:p w14:paraId="1D38B6E2" w14:textId="2CB9CD21" w:rsidR="00105EA2" w:rsidRPr="0019426E" w:rsidRDefault="00105EA2" w:rsidP="00105EA2">
      <w:pPr>
        <w:pStyle w:val="af"/>
        <w:rPr>
          <w:sz w:val="32"/>
          <w:szCs w:val="32"/>
          <w:u w:val="none"/>
        </w:rPr>
      </w:pPr>
      <w:r w:rsidRPr="0019426E">
        <w:rPr>
          <w:sz w:val="32"/>
          <w:szCs w:val="32"/>
          <w:u w:val="none"/>
        </w:rPr>
        <w:t>повноважень, делегованих районною радою</w:t>
      </w:r>
      <w:r w:rsidR="0001621C">
        <w:rPr>
          <w:sz w:val="32"/>
          <w:szCs w:val="32"/>
          <w:u w:val="none"/>
        </w:rPr>
        <w:t>,</w:t>
      </w:r>
      <w:r w:rsidRPr="0019426E">
        <w:rPr>
          <w:sz w:val="32"/>
          <w:szCs w:val="32"/>
          <w:u w:val="none"/>
        </w:rPr>
        <w:t xml:space="preserve"> з питань сприяння інвестиційн</w:t>
      </w:r>
      <w:r w:rsidR="00D56C40">
        <w:rPr>
          <w:sz w:val="32"/>
          <w:szCs w:val="32"/>
          <w:u w:val="none"/>
        </w:rPr>
        <w:t>ій</w:t>
      </w:r>
      <w:r w:rsidRPr="0019426E">
        <w:rPr>
          <w:sz w:val="32"/>
          <w:szCs w:val="32"/>
          <w:u w:val="none"/>
        </w:rPr>
        <w:t xml:space="preserve"> діяльності на території району</w:t>
      </w:r>
    </w:p>
    <w:p w14:paraId="23CCC994" w14:textId="77777777" w:rsidR="00175923" w:rsidRPr="0061341D" w:rsidRDefault="00175923" w:rsidP="004D14B8">
      <w:pPr>
        <w:ind w:right="-12" w:firstLine="709"/>
        <w:jc w:val="both"/>
        <w:rPr>
          <w:rFonts w:ascii="Times New Roman" w:hAnsi="Times New Roman"/>
          <w:sz w:val="26"/>
          <w:szCs w:val="26"/>
          <w:lang w:val="uk-UA"/>
        </w:rPr>
      </w:pPr>
    </w:p>
    <w:p w14:paraId="025E0591" w14:textId="0C1A4389" w:rsidR="008104E3" w:rsidRPr="00062470" w:rsidRDefault="008104E3" w:rsidP="005D2641">
      <w:pPr>
        <w:widowControl w:val="0"/>
        <w:ind w:firstLine="709"/>
        <w:jc w:val="both"/>
        <w:rPr>
          <w:rFonts w:ascii="Times New Roman" w:hAnsi="Times New Roman"/>
          <w:szCs w:val="28"/>
          <w:lang w:val="uk-UA"/>
        </w:rPr>
      </w:pPr>
      <w:r w:rsidRPr="00062470">
        <w:rPr>
          <w:rFonts w:ascii="Times New Roman" w:hAnsi="Times New Roman"/>
          <w:kern w:val="144"/>
          <w:szCs w:val="28"/>
          <w:lang w:val="uk-UA"/>
        </w:rPr>
        <w:t xml:space="preserve">Діяльність Броварської районної державної адміністрації, Броварської районної ради та </w:t>
      </w:r>
      <w:r w:rsidRPr="00062470">
        <w:rPr>
          <w:rFonts w:ascii="Times New Roman" w:hAnsi="Times New Roman"/>
          <w:szCs w:val="28"/>
          <w:lang w:val="uk-UA"/>
        </w:rPr>
        <w:t>територіальних громад направлена на залучення інвестицій та покращення інвестиційного клімату на території Броварського району.</w:t>
      </w:r>
    </w:p>
    <w:p w14:paraId="6C083422" w14:textId="4613BF09" w:rsidR="008104E3" w:rsidRPr="00062470" w:rsidRDefault="008104E3" w:rsidP="005D2641">
      <w:pPr>
        <w:widowControl w:val="0"/>
        <w:ind w:firstLine="709"/>
        <w:jc w:val="both"/>
        <w:rPr>
          <w:rFonts w:ascii="Times New Roman" w:hAnsi="Times New Roman"/>
          <w:szCs w:val="28"/>
          <w:lang w:val="uk-UA"/>
        </w:rPr>
      </w:pPr>
      <w:r w:rsidRPr="00062470">
        <w:rPr>
          <w:rFonts w:ascii="Times New Roman" w:hAnsi="Times New Roman"/>
          <w:szCs w:val="28"/>
          <w:lang w:val="uk-UA"/>
        </w:rPr>
        <w:t>Інвестиції спрямову</w:t>
      </w:r>
      <w:r w:rsidR="005D2641" w:rsidRPr="00062470">
        <w:rPr>
          <w:rFonts w:ascii="Times New Roman" w:hAnsi="Times New Roman"/>
          <w:szCs w:val="28"/>
          <w:lang w:val="uk-UA"/>
        </w:rPr>
        <w:t>ю</w:t>
      </w:r>
      <w:r w:rsidRPr="00062470">
        <w:rPr>
          <w:rFonts w:ascii="Times New Roman" w:hAnsi="Times New Roman"/>
          <w:szCs w:val="28"/>
          <w:lang w:val="uk-UA"/>
        </w:rPr>
        <w:t xml:space="preserve">ться </w:t>
      </w:r>
      <w:r w:rsidR="00E70033">
        <w:rPr>
          <w:rFonts w:ascii="Times New Roman" w:hAnsi="Times New Roman"/>
          <w:szCs w:val="28"/>
          <w:lang w:val="uk-UA"/>
        </w:rPr>
        <w:t>на</w:t>
      </w:r>
      <w:r w:rsidRPr="00062470">
        <w:rPr>
          <w:rFonts w:ascii="Times New Roman" w:hAnsi="Times New Roman"/>
          <w:szCs w:val="28"/>
          <w:lang w:val="uk-UA"/>
        </w:rPr>
        <w:t xml:space="preserve"> проведення реконструкції та технічн</w:t>
      </w:r>
      <w:r w:rsidR="00E70033">
        <w:rPr>
          <w:rFonts w:ascii="Times New Roman" w:hAnsi="Times New Roman"/>
          <w:szCs w:val="28"/>
          <w:lang w:val="uk-UA"/>
        </w:rPr>
        <w:t>е</w:t>
      </w:r>
      <w:r w:rsidRPr="00062470">
        <w:rPr>
          <w:rFonts w:ascii="Times New Roman" w:hAnsi="Times New Roman"/>
          <w:szCs w:val="28"/>
          <w:lang w:val="uk-UA"/>
        </w:rPr>
        <w:t xml:space="preserve"> переоснащення основних виробничих фондів, введення нових об`єктів як виробничого, так і соціально-культурного призначення.</w:t>
      </w:r>
    </w:p>
    <w:p w14:paraId="22996A0E" w14:textId="4DB1CF40" w:rsidR="00D05247" w:rsidRDefault="00D05247" w:rsidP="00D05247">
      <w:pPr>
        <w:ind w:firstLine="709"/>
        <w:jc w:val="both"/>
        <w:rPr>
          <w:rFonts w:ascii="Times New Roman" w:hAnsi="Times New Roman"/>
          <w:szCs w:val="28"/>
          <w:lang w:val="uk-UA"/>
        </w:rPr>
      </w:pPr>
      <w:r w:rsidRPr="00DD7D8E">
        <w:rPr>
          <w:rFonts w:ascii="Times New Roman" w:hAnsi="Times New Roman"/>
          <w:szCs w:val="28"/>
        </w:rPr>
        <w:t xml:space="preserve">Протягом </w:t>
      </w:r>
      <w:r>
        <w:rPr>
          <w:rFonts w:ascii="Times New Roman" w:hAnsi="Times New Roman"/>
          <w:szCs w:val="28"/>
          <w:lang w:val="uk-UA"/>
        </w:rPr>
        <w:t>9 місяців 2025 року</w:t>
      </w:r>
      <w:r w:rsidRPr="00DD7D8E">
        <w:rPr>
          <w:rFonts w:ascii="Times New Roman" w:hAnsi="Times New Roman"/>
          <w:szCs w:val="28"/>
        </w:rPr>
        <w:t xml:space="preserve"> на території Броварського району впроваджено (впроваджується) </w:t>
      </w:r>
      <w:r w:rsidRPr="00DD7D8E">
        <w:rPr>
          <w:rFonts w:ascii="Times New Roman" w:hAnsi="Times New Roman"/>
          <w:szCs w:val="28"/>
          <w:lang w:val="uk-UA"/>
        </w:rPr>
        <w:t xml:space="preserve">біля </w:t>
      </w:r>
      <w:r w:rsidR="00656653">
        <w:rPr>
          <w:rFonts w:ascii="Times New Roman" w:hAnsi="Times New Roman"/>
          <w:szCs w:val="28"/>
          <w:lang w:val="uk-UA"/>
        </w:rPr>
        <w:t>70</w:t>
      </w:r>
      <w:r>
        <w:rPr>
          <w:rFonts w:ascii="Times New Roman" w:hAnsi="Times New Roman"/>
          <w:szCs w:val="28"/>
          <w:lang w:val="uk-UA"/>
        </w:rPr>
        <w:t xml:space="preserve"> </w:t>
      </w:r>
      <w:r w:rsidRPr="00DD7D8E">
        <w:rPr>
          <w:rFonts w:ascii="Times New Roman" w:hAnsi="Times New Roman"/>
          <w:szCs w:val="28"/>
        </w:rPr>
        <w:t>і</w:t>
      </w:r>
      <w:r w:rsidRPr="00DD7D8E">
        <w:rPr>
          <w:rFonts w:ascii="Times New Roman" w:hAnsi="Times New Roman"/>
          <w:szCs w:val="28"/>
          <w:lang w:val="uk-UA"/>
        </w:rPr>
        <w:t>н</w:t>
      </w:r>
      <w:r w:rsidRPr="00DD7D8E">
        <w:rPr>
          <w:rFonts w:ascii="Times New Roman" w:hAnsi="Times New Roman"/>
          <w:szCs w:val="28"/>
        </w:rPr>
        <w:t xml:space="preserve">вестиційних проєктів, в результаті </w:t>
      </w:r>
      <w:r w:rsidR="004D57F1">
        <w:rPr>
          <w:rFonts w:ascii="Times New Roman" w:hAnsi="Times New Roman"/>
          <w:szCs w:val="28"/>
          <w:lang w:val="uk-UA"/>
        </w:rPr>
        <w:t xml:space="preserve">яких </w:t>
      </w:r>
      <w:r w:rsidRPr="00140131">
        <w:rPr>
          <w:rFonts w:ascii="Times New Roman" w:hAnsi="Times New Roman"/>
          <w:color w:val="000000"/>
          <w:szCs w:val="28"/>
        </w:rPr>
        <w:t xml:space="preserve">створено </w:t>
      </w:r>
      <w:r>
        <w:rPr>
          <w:rFonts w:ascii="Times New Roman" w:hAnsi="Times New Roman"/>
          <w:color w:val="000000"/>
          <w:szCs w:val="28"/>
          <w:lang w:val="uk-UA"/>
        </w:rPr>
        <w:t xml:space="preserve">334 </w:t>
      </w:r>
      <w:r w:rsidRPr="00DD7D8E">
        <w:rPr>
          <w:rFonts w:ascii="Times New Roman" w:hAnsi="Times New Roman"/>
          <w:szCs w:val="28"/>
          <w:lang w:val="uk-UA"/>
        </w:rPr>
        <w:t>нов</w:t>
      </w:r>
      <w:r>
        <w:rPr>
          <w:rFonts w:ascii="Times New Roman" w:hAnsi="Times New Roman"/>
          <w:szCs w:val="28"/>
          <w:lang w:val="uk-UA"/>
        </w:rPr>
        <w:t>их</w:t>
      </w:r>
      <w:r w:rsidRPr="00DD7D8E">
        <w:rPr>
          <w:rFonts w:ascii="Times New Roman" w:hAnsi="Times New Roman"/>
          <w:szCs w:val="28"/>
          <w:lang w:val="uk-UA"/>
        </w:rPr>
        <w:t xml:space="preserve"> </w:t>
      </w:r>
      <w:r w:rsidRPr="00DD7D8E">
        <w:rPr>
          <w:rFonts w:ascii="Times New Roman" w:hAnsi="Times New Roman"/>
          <w:szCs w:val="28"/>
        </w:rPr>
        <w:t>робоч</w:t>
      </w:r>
      <w:proofErr w:type="spellStart"/>
      <w:r>
        <w:rPr>
          <w:rFonts w:ascii="Times New Roman" w:hAnsi="Times New Roman"/>
          <w:szCs w:val="28"/>
          <w:lang w:val="uk-UA"/>
        </w:rPr>
        <w:t>их</w:t>
      </w:r>
      <w:proofErr w:type="spellEnd"/>
      <w:r w:rsidRPr="00DD7D8E">
        <w:rPr>
          <w:rFonts w:ascii="Times New Roman" w:hAnsi="Times New Roman"/>
          <w:szCs w:val="28"/>
        </w:rPr>
        <w:t xml:space="preserve"> місц</w:t>
      </w:r>
      <w:r w:rsidR="004D57F1">
        <w:rPr>
          <w:rFonts w:ascii="Times New Roman" w:hAnsi="Times New Roman"/>
          <w:szCs w:val="28"/>
          <w:lang w:val="uk-UA"/>
        </w:rPr>
        <w:t>я</w:t>
      </w:r>
      <w:bookmarkStart w:id="0" w:name="_GoBack"/>
      <w:bookmarkEnd w:id="0"/>
      <w:r w:rsidRPr="00DD7D8E">
        <w:rPr>
          <w:rFonts w:ascii="Times New Roman" w:hAnsi="Times New Roman"/>
          <w:szCs w:val="28"/>
          <w:lang w:val="uk-U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992"/>
        <w:gridCol w:w="1985"/>
        <w:gridCol w:w="1134"/>
        <w:gridCol w:w="1134"/>
        <w:gridCol w:w="850"/>
      </w:tblGrid>
      <w:tr w:rsidR="00D05247" w:rsidRPr="00757645" w14:paraId="75B2F51F" w14:textId="77777777" w:rsidTr="0061341D">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14:paraId="27FBFF68" w14:textId="77777777" w:rsidR="00D05247" w:rsidRPr="00DC77B4" w:rsidRDefault="00D05247" w:rsidP="00185F12">
            <w:pPr>
              <w:spacing w:line="276" w:lineRule="auto"/>
              <w:jc w:val="center"/>
              <w:rPr>
                <w:rFonts w:ascii="Times New Roman" w:hAnsi="Times New Roman"/>
                <w:b/>
                <w:sz w:val="15"/>
                <w:szCs w:val="15"/>
                <w:lang w:val="uk-UA"/>
              </w:rPr>
            </w:pPr>
            <w:r w:rsidRPr="00DC77B4">
              <w:rPr>
                <w:rFonts w:ascii="Times New Roman" w:hAnsi="Times New Roman"/>
                <w:b/>
                <w:sz w:val="15"/>
                <w:szCs w:val="15"/>
              </w:rPr>
              <w:t>№ з/п</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81F5DA" w14:textId="77777777" w:rsidR="00D05247" w:rsidRPr="00DC77B4" w:rsidRDefault="00D05247" w:rsidP="00185F12">
            <w:pPr>
              <w:spacing w:line="276" w:lineRule="auto"/>
              <w:jc w:val="center"/>
              <w:rPr>
                <w:rFonts w:ascii="Times New Roman" w:hAnsi="Times New Roman"/>
                <w:b/>
                <w:sz w:val="15"/>
                <w:szCs w:val="15"/>
              </w:rPr>
            </w:pPr>
            <w:r w:rsidRPr="00DC77B4">
              <w:rPr>
                <w:rFonts w:ascii="Times New Roman" w:hAnsi="Times New Roman"/>
                <w:b/>
                <w:sz w:val="15"/>
                <w:szCs w:val="15"/>
              </w:rPr>
              <w:t>Назва проєкту</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C16118" w14:textId="77777777" w:rsidR="00D05247" w:rsidRPr="00DC77B4" w:rsidRDefault="00D05247" w:rsidP="00185F12">
            <w:pPr>
              <w:spacing w:line="276" w:lineRule="auto"/>
              <w:jc w:val="center"/>
              <w:rPr>
                <w:rFonts w:ascii="Times New Roman" w:hAnsi="Times New Roman"/>
                <w:b/>
                <w:sz w:val="15"/>
                <w:szCs w:val="15"/>
              </w:rPr>
            </w:pPr>
            <w:r w:rsidRPr="00DC77B4">
              <w:rPr>
                <w:rFonts w:ascii="Times New Roman" w:hAnsi="Times New Roman"/>
                <w:b/>
                <w:sz w:val="15"/>
                <w:szCs w:val="15"/>
              </w:rPr>
              <w:t>Строк реалізації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B6B8B2" w14:textId="77777777" w:rsidR="00D05247" w:rsidRPr="00DC77B4" w:rsidRDefault="00D05247" w:rsidP="00185F12">
            <w:pPr>
              <w:spacing w:line="276" w:lineRule="auto"/>
              <w:jc w:val="center"/>
              <w:rPr>
                <w:rFonts w:ascii="Times New Roman" w:hAnsi="Times New Roman"/>
                <w:b/>
                <w:sz w:val="15"/>
                <w:szCs w:val="15"/>
              </w:rPr>
            </w:pPr>
            <w:r w:rsidRPr="00DC77B4">
              <w:rPr>
                <w:rFonts w:ascii="Times New Roman" w:hAnsi="Times New Roman"/>
                <w:b/>
                <w:sz w:val="15"/>
                <w:szCs w:val="15"/>
              </w:rPr>
              <w:t>Джерело</w:t>
            </w:r>
          </w:p>
          <w:p w14:paraId="7ED882D7" w14:textId="77777777" w:rsidR="00D05247" w:rsidRPr="00DC77B4" w:rsidRDefault="00D05247" w:rsidP="00185F12">
            <w:pPr>
              <w:spacing w:line="276" w:lineRule="auto"/>
              <w:jc w:val="center"/>
              <w:rPr>
                <w:rFonts w:ascii="Times New Roman" w:hAnsi="Times New Roman"/>
                <w:b/>
                <w:sz w:val="15"/>
                <w:szCs w:val="15"/>
              </w:rPr>
            </w:pPr>
            <w:r w:rsidRPr="00DC77B4">
              <w:rPr>
                <w:rFonts w:ascii="Times New Roman" w:hAnsi="Times New Roman"/>
                <w:b/>
                <w:sz w:val="15"/>
                <w:szCs w:val="15"/>
              </w:rPr>
              <w:t>фінансування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206DD0" w14:textId="77777777" w:rsidR="00D05247" w:rsidRPr="00DC77B4" w:rsidRDefault="00D05247" w:rsidP="00185F12">
            <w:pPr>
              <w:spacing w:line="276" w:lineRule="auto"/>
              <w:jc w:val="center"/>
              <w:rPr>
                <w:rFonts w:ascii="Times New Roman" w:hAnsi="Times New Roman"/>
                <w:b/>
                <w:sz w:val="15"/>
                <w:szCs w:val="15"/>
              </w:rPr>
            </w:pPr>
            <w:r w:rsidRPr="00DC77B4">
              <w:rPr>
                <w:rFonts w:ascii="Times New Roman" w:hAnsi="Times New Roman"/>
                <w:b/>
                <w:sz w:val="15"/>
                <w:szCs w:val="15"/>
              </w:rPr>
              <w:t>Вартість проєкту,</w:t>
            </w:r>
          </w:p>
          <w:p w14:paraId="1E219A35" w14:textId="77777777" w:rsidR="00D05247" w:rsidRPr="00DC77B4" w:rsidRDefault="00D05247" w:rsidP="00185F12">
            <w:pPr>
              <w:spacing w:line="276" w:lineRule="auto"/>
              <w:jc w:val="center"/>
              <w:rPr>
                <w:rFonts w:ascii="Times New Roman" w:hAnsi="Times New Roman"/>
                <w:b/>
                <w:sz w:val="15"/>
                <w:szCs w:val="15"/>
              </w:rPr>
            </w:pPr>
            <w:r w:rsidRPr="00DC77B4">
              <w:rPr>
                <w:rFonts w:ascii="Times New Roman" w:hAnsi="Times New Roman"/>
                <w:b/>
                <w:sz w:val="15"/>
                <w:szCs w:val="15"/>
              </w:rPr>
              <w:t>в тис. грн.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25AE56" w14:textId="77777777" w:rsidR="00D05247" w:rsidRPr="00DC77B4" w:rsidRDefault="00D05247" w:rsidP="00185F12">
            <w:pPr>
              <w:spacing w:line="276" w:lineRule="auto"/>
              <w:jc w:val="center"/>
              <w:rPr>
                <w:rFonts w:ascii="Times New Roman" w:hAnsi="Times New Roman"/>
                <w:b/>
                <w:sz w:val="14"/>
                <w:szCs w:val="14"/>
              </w:rPr>
            </w:pPr>
            <w:r w:rsidRPr="00DC77B4">
              <w:rPr>
                <w:rFonts w:ascii="Times New Roman" w:hAnsi="Times New Roman"/>
                <w:b/>
                <w:sz w:val="14"/>
                <w:szCs w:val="14"/>
              </w:rPr>
              <w:t>Використано коштів з початку будівництва,</w:t>
            </w:r>
          </w:p>
          <w:p w14:paraId="629DCCDE" w14:textId="77777777" w:rsidR="00D05247" w:rsidRPr="00DC77B4" w:rsidRDefault="00D05247" w:rsidP="00185F12">
            <w:pPr>
              <w:spacing w:line="276" w:lineRule="auto"/>
              <w:jc w:val="center"/>
              <w:rPr>
                <w:rFonts w:ascii="Times New Roman" w:hAnsi="Times New Roman"/>
                <w:b/>
                <w:sz w:val="15"/>
                <w:szCs w:val="15"/>
              </w:rPr>
            </w:pPr>
            <w:r w:rsidRPr="00DC77B4">
              <w:rPr>
                <w:rFonts w:ascii="Times New Roman" w:hAnsi="Times New Roman"/>
                <w:b/>
                <w:sz w:val="14"/>
                <w:szCs w:val="14"/>
              </w:rPr>
              <w:t>тис. грн.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C94041" w14:textId="77777777" w:rsidR="00D05247" w:rsidRPr="00DC77B4" w:rsidRDefault="00D05247" w:rsidP="00185F12">
            <w:pPr>
              <w:spacing w:line="276" w:lineRule="auto"/>
              <w:jc w:val="center"/>
              <w:rPr>
                <w:rFonts w:ascii="Times New Roman" w:hAnsi="Times New Roman"/>
                <w:b/>
                <w:sz w:val="15"/>
                <w:szCs w:val="15"/>
              </w:rPr>
            </w:pPr>
            <w:r w:rsidRPr="00DC77B4">
              <w:rPr>
                <w:rFonts w:ascii="Times New Roman" w:hAnsi="Times New Roman"/>
                <w:b/>
                <w:sz w:val="15"/>
                <w:szCs w:val="15"/>
              </w:rPr>
              <w:t>% виконання</w:t>
            </w:r>
          </w:p>
        </w:tc>
      </w:tr>
      <w:tr w:rsidR="00D05247" w:rsidRPr="00757645" w14:paraId="60C827A7" w14:textId="77777777" w:rsidTr="00185F12">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6D729B99" w14:textId="77777777" w:rsidR="00D05247" w:rsidRPr="00DC77B4" w:rsidRDefault="00D05247" w:rsidP="00185F12">
            <w:pPr>
              <w:spacing w:line="276" w:lineRule="auto"/>
              <w:jc w:val="center"/>
              <w:rPr>
                <w:rFonts w:ascii="Times New Roman" w:hAnsi="Times New Roman"/>
                <w:b/>
                <w:sz w:val="15"/>
                <w:szCs w:val="15"/>
              </w:rPr>
            </w:pPr>
            <w:r w:rsidRPr="00DC77B4">
              <w:rPr>
                <w:rFonts w:ascii="Times New Roman" w:hAnsi="Times New Roman"/>
                <w:b/>
                <w:sz w:val="15"/>
                <w:szCs w:val="15"/>
              </w:rPr>
              <w:t>Броварська міська територіальна громада</w:t>
            </w:r>
          </w:p>
        </w:tc>
      </w:tr>
      <w:tr w:rsidR="00D05247" w:rsidRPr="00757645" w14:paraId="36CB4858"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79A6213C"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55E664"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Капітальний ремонт з’їздів через залізничні колії по вул. Олега Онікієнка, м. Бровари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74843C"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2024-2025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01E004"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Місцевий бюджет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FBDAC9"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92 780,507</w:t>
            </w:r>
          </w:p>
        </w:tc>
        <w:tc>
          <w:tcPr>
            <w:tcW w:w="1134" w:type="dxa"/>
            <w:tcBorders>
              <w:top w:val="single" w:sz="4" w:space="0" w:color="auto"/>
              <w:left w:val="single" w:sz="4" w:space="0" w:color="auto"/>
              <w:bottom w:val="single" w:sz="4" w:space="0" w:color="auto"/>
              <w:right w:val="single" w:sz="4" w:space="0" w:color="auto"/>
            </w:tcBorders>
            <w:vAlign w:val="center"/>
          </w:tcPr>
          <w:p w14:paraId="330528FD"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83 701,181</w:t>
            </w:r>
          </w:p>
        </w:tc>
        <w:tc>
          <w:tcPr>
            <w:tcW w:w="850" w:type="dxa"/>
            <w:tcBorders>
              <w:top w:val="single" w:sz="4" w:space="0" w:color="auto"/>
              <w:left w:val="single" w:sz="4" w:space="0" w:color="auto"/>
              <w:bottom w:val="single" w:sz="4" w:space="0" w:color="auto"/>
              <w:right w:val="single" w:sz="4" w:space="0" w:color="auto"/>
            </w:tcBorders>
            <w:vAlign w:val="center"/>
          </w:tcPr>
          <w:p w14:paraId="68022ED3"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90,21</w:t>
            </w:r>
          </w:p>
        </w:tc>
      </w:tr>
      <w:tr w:rsidR="00D05247" w:rsidRPr="00757645" w14:paraId="140D01EC"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2FA31CD4"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95C816" w14:textId="0CE3BBDE" w:rsidR="00D05247" w:rsidRPr="00DC77B4" w:rsidRDefault="00D05247" w:rsidP="00DC77B4">
            <w:pPr>
              <w:spacing w:line="276" w:lineRule="auto"/>
              <w:jc w:val="center"/>
              <w:rPr>
                <w:rFonts w:ascii="Times New Roman" w:hAnsi="Times New Roman"/>
                <w:sz w:val="15"/>
                <w:szCs w:val="15"/>
              </w:rPr>
            </w:pPr>
            <w:r w:rsidRPr="00DC77B4">
              <w:rPr>
                <w:rFonts w:ascii="Times New Roman" w:hAnsi="Times New Roman"/>
                <w:sz w:val="15"/>
                <w:szCs w:val="15"/>
              </w:rPr>
              <w:t xml:space="preserve">Будівництво загальноосвітньої школи </w:t>
            </w:r>
            <w:r w:rsidR="004B24EB" w:rsidRPr="00DC77B4">
              <w:rPr>
                <w:rFonts w:ascii="Times New Roman" w:hAnsi="Times New Roman"/>
                <w:color w:val="000000"/>
                <w:sz w:val="15"/>
                <w:szCs w:val="15"/>
              </w:rPr>
              <w:br/>
            </w:r>
            <w:r w:rsidRPr="00DC77B4">
              <w:rPr>
                <w:rFonts w:ascii="Times New Roman" w:hAnsi="Times New Roman"/>
                <w:sz w:val="15"/>
                <w:szCs w:val="15"/>
              </w:rPr>
              <w:t>І ступеня по</w:t>
            </w:r>
            <w:r w:rsidR="00DC77B4">
              <w:rPr>
                <w:rFonts w:ascii="Times New Roman" w:hAnsi="Times New Roman"/>
                <w:color w:val="000000"/>
                <w:sz w:val="15"/>
                <w:szCs w:val="15"/>
                <w:lang w:val="uk-UA"/>
              </w:rPr>
              <w:t xml:space="preserve"> </w:t>
            </w:r>
            <w:r w:rsidRPr="00DC77B4">
              <w:rPr>
                <w:rFonts w:ascii="Times New Roman" w:hAnsi="Times New Roman"/>
                <w:sz w:val="15"/>
                <w:szCs w:val="15"/>
              </w:rPr>
              <w:t xml:space="preserve">ул. Симона Петлюри, 17-Б, </w:t>
            </w:r>
            <w:r w:rsidR="00DC77B4" w:rsidRPr="00DC77B4">
              <w:rPr>
                <w:rFonts w:ascii="Times New Roman" w:hAnsi="Times New Roman"/>
                <w:color w:val="000000"/>
                <w:sz w:val="15"/>
                <w:szCs w:val="15"/>
              </w:rPr>
              <w:br/>
            </w:r>
            <w:r w:rsidRPr="00DC77B4">
              <w:rPr>
                <w:rFonts w:ascii="Times New Roman" w:hAnsi="Times New Roman"/>
                <w:sz w:val="15"/>
                <w:szCs w:val="15"/>
              </w:rPr>
              <w:t>м. Бровари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29AA04"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2019-2025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6C33DE"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Місцевий бюджет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0EB25F"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489 503,933</w:t>
            </w:r>
          </w:p>
        </w:tc>
        <w:tc>
          <w:tcPr>
            <w:tcW w:w="1134" w:type="dxa"/>
            <w:tcBorders>
              <w:top w:val="single" w:sz="4" w:space="0" w:color="auto"/>
              <w:left w:val="single" w:sz="4" w:space="0" w:color="auto"/>
              <w:bottom w:val="single" w:sz="4" w:space="0" w:color="auto"/>
              <w:right w:val="single" w:sz="4" w:space="0" w:color="auto"/>
            </w:tcBorders>
            <w:vAlign w:val="center"/>
          </w:tcPr>
          <w:p w14:paraId="09DDE7D7"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470 427,414</w:t>
            </w:r>
          </w:p>
        </w:tc>
        <w:tc>
          <w:tcPr>
            <w:tcW w:w="850" w:type="dxa"/>
            <w:tcBorders>
              <w:top w:val="single" w:sz="4" w:space="0" w:color="auto"/>
              <w:left w:val="single" w:sz="4" w:space="0" w:color="auto"/>
              <w:bottom w:val="single" w:sz="4" w:space="0" w:color="auto"/>
              <w:right w:val="single" w:sz="4" w:space="0" w:color="auto"/>
            </w:tcBorders>
            <w:vAlign w:val="center"/>
          </w:tcPr>
          <w:p w14:paraId="2113EA37"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100</w:t>
            </w:r>
          </w:p>
        </w:tc>
      </w:tr>
      <w:tr w:rsidR="00D05247" w:rsidRPr="00757645" w14:paraId="2450D7FD"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520F6837"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1DE9A3" w14:textId="6181BA40" w:rsidR="00D05247" w:rsidRPr="00DC77B4" w:rsidRDefault="00D05247" w:rsidP="00DC77B4">
            <w:pPr>
              <w:spacing w:line="276" w:lineRule="auto"/>
              <w:jc w:val="center"/>
              <w:rPr>
                <w:rFonts w:ascii="Times New Roman" w:hAnsi="Times New Roman"/>
                <w:sz w:val="15"/>
                <w:szCs w:val="15"/>
              </w:rPr>
            </w:pPr>
            <w:r w:rsidRPr="00DC77B4">
              <w:rPr>
                <w:rFonts w:ascii="Times New Roman" w:hAnsi="Times New Roman"/>
                <w:sz w:val="15"/>
                <w:szCs w:val="15"/>
              </w:rPr>
              <w:t>Реконструкція дошкільного навчального закладу (ясла – садок) комбінованого типу «Зірочка» по</w:t>
            </w:r>
            <w:r w:rsidRPr="00DC77B4">
              <w:rPr>
                <w:rFonts w:ascii="Times New Roman" w:hAnsi="Times New Roman"/>
                <w:sz w:val="15"/>
                <w:szCs w:val="15"/>
                <w:lang w:val="uk-UA"/>
              </w:rPr>
              <w:t xml:space="preserve"> </w:t>
            </w:r>
            <w:r w:rsidRPr="00DC77B4">
              <w:rPr>
                <w:rFonts w:ascii="Times New Roman" w:hAnsi="Times New Roman"/>
                <w:sz w:val="15"/>
                <w:szCs w:val="15"/>
              </w:rPr>
              <w:t xml:space="preserve">вул. Ярослава Мудрого, 3, </w:t>
            </w:r>
            <w:r w:rsidR="00DC77B4" w:rsidRPr="00DC77B4">
              <w:rPr>
                <w:rFonts w:ascii="Times New Roman" w:hAnsi="Times New Roman"/>
                <w:color w:val="000000"/>
                <w:sz w:val="15"/>
                <w:szCs w:val="15"/>
              </w:rPr>
              <w:br/>
            </w:r>
            <w:r w:rsidRPr="00DC77B4">
              <w:rPr>
                <w:rFonts w:ascii="Times New Roman" w:hAnsi="Times New Roman"/>
                <w:sz w:val="15"/>
                <w:szCs w:val="15"/>
              </w:rPr>
              <w:t>м. Бровари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98DC04"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2021-2025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3D826F"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Місцевий бюджет/ЄІБ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C1B544"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eastAsia="Calibri" w:hAnsi="Times New Roman"/>
                <w:sz w:val="15"/>
                <w:szCs w:val="15"/>
              </w:rPr>
              <w:t>86 596,640</w:t>
            </w:r>
          </w:p>
        </w:tc>
        <w:tc>
          <w:tcPr>
            <w:tcW w:w="1134" w:type="dxa"/>
            <w:tcBorders>
              <w:top w:val="single" w:sz="4" w:space="0" w:color="auto"/>
              <w:left w:val="single" w:sz="4" w:space="0" w:color="auto"/>
              <w:bottom w:val="single" w:sz="4" w:space="0" w:color="auto"/>
              <w:right w:val="single" w:sz="4" w:space="0" w:color="auto"/>
            </w:tcBorders>
            <w:vAlign w:val="center"/>
          </w:tcPr>
          <w:p w14:paraId="2953BC7C"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30 056,219</w:t>
            </w:r>
          </w:p>
        </w:tc>
        <w:tc>
          <w:tcPr>
            <w:tcW w:w="850" w:type="dxa"/>
            <w:tcBorders>
              <w:top w:val="single" w:sz="4" w:space="0" w:color="auto"/>
              <w:left w:val="single" w:sz="4" w:space="0" w:color="auto"/>
              <w:bottom w:val="single" w:sz="4" w:space="0" w:color="auto"/>
              <w:right w:val="single" w:sz="4" w:space="0" w:color="auto"/>
            </w:tcBorders>
            <w:vAlign w:val="center"/>
          </w:tcPr>
          <w:p w14:paraId="0C729F2A"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34,7</w:t>
            </w:r>
          </w:p>
        </w:tc>
      </w:tr>
      <w:tr w:rsidR="00D05247" w:rsidRPr="00757645" w14:paraId="4A6DD59D"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4C7AD48F"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394F03" w14:textId="669755B2" w:rsidR="00D05247" w:rsidRPr="00DC77B4" w:rsidRDefault="00D05247" w:rsidP="00DC77B4">
            <w:pPr>
              <w:spacing w:line="276" w:lineRule="auto"/>
              <w:jc w:val="center"/>
              <w:rPr>
                <w:rFonts w:ascii="Times New Roman" w:hAnsi="Times New Roman"/>
                <w:sz w:val="15"/>
                <w:szCs w:val="15"/>
              </w:rPr>
            </w:pPr>
            <w:r w:rsidRPr="00DC77B4">
              <w:rPr>
                <w:rFonts w:ascii="Times New Roman" w:hAnsi="Times New Roman"/>
                <w:sz w:val="15"/>
                <w:szCs w:val="15"/>
              </w:rPr>
              <w:t>Капітальний ремонт вхідної групи з елементами благоустрою Міського центру комплексної реабілітації дітей з інвалідністю БМР по вул. Героїв України, 8-А (Міський центр комплексної реабілітації дітей з інвалідністю БМР)</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98F07E"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4EF9C7"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Місцевий бюджет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0FF44" w14:textId="77777777" w:rsidR="00D05247" w:rsidRPr="00DC77B4" w:rsidRDefault="00D05247" w:rsidP="00185F12">
            <w:pPr>
              <w:spacing w:line="276" w:lineRule="auto"/>
              <w:jc w:val="center"/>
              <w:rPr>
                <w:rFonts w:ascii="Times New Roman" w:eastAsia="Calibri" w:hAnsi="Times New Roman"/>
                <w:sz w:val="15"/>
                <w:szCs w:val="15"/>
              </w:rPr>
            </w:pPr>
            <w:r w:rsidRPr="00DC77B4">
              <w:rPr>
                <w:rFonts w:ascii="Times New Roman" w:eastAsia="Calibri" w:hAnsi="Times New Roman"/>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DDA17B"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88B3FD"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100</w:t>
            </w:r>
          </w:p>
        </w:tc>
      </w:tr>
      <w:tr w:rsidR="00D05247" w:rsidRPr="00757645" w14:paraId="69876FDB"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72A8C6AB"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DA77C5" w14:textId="74DE7359" w:rsidR="00D05247" w:rsidRPr="00DC77B4" w:rsidRDefault="00D05247" w:rsidP="00F35260">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Л</w:t>
            </w:r>
            <w:r w:rsidRPr="00DC77B4">
              <w:rPr>
                <w:rFonts w:ascii="Times New Roman" w:hAnsi="Times New Roman"/>
                <w:sz w:val="15"/>
                <w:szCs w:val="15"/>
              </w:rPr>
              <w:t>іквідаці</w:t>
            </w:r>
            <w:r w:rsidRPr="00DC77B4">
              <w:rPr>
                <w:rFonts w:ascii="Times New Roman" w:hAnsi="Times New Roman"/>
                <w:sz w:val="15"/>
                <w:szCs w:val="15"/>
                <w:lang w:val="uk-UA"/>
              </w:rPr>
              <w:t>я</w:t>
            </w:r>
            <w:r w:rsidRPr="00DC77B4">
              <w:rPr>
                <w:rFonts w:ascii="Times New Roman" w:hAnsi="Times New Roman"/>
                <w:sz w:val="15"/>
                <w:szCs w:val="15"/>
              </w:rPr>
              <w:t xml:space="preserve"> наслідків збро</w:t>
            </w:r>
            <w:proofErr w:type="spellStart"/>
            <w:r w:rsidRPr="00DC77B4">
              <w:rPr>
                <w:rFonts w:ascii="Times New Roman" w:hAnsi="Times New Roman"/>
                <w:sz w:val="15"/>
                <w:szCs w:val="15"/>
                <w:lang w:val="uk-UA"/>
              </w:rPr>
              <w:t>йної</w:t>
            </w:r>
            <w:proofErr w:type="spellEnd"/>
            <w:r w:rsidRPr="00DC77B4">
              <w:rPr>
                <w:rFonts w:ascii="Times New Roman" w:hAnsi="Times New Roman"/>
                <w:sz w:val="15"/>
                <w:szCs w:val="15"/>
              </w:rPr>
              <w:t xml:space="preserve"> агресії РФ, </w:t>
            </w:r>
            <w:r w:rsidRPr="00DC77B4">
              <w:rPr>
                <w:rFonts w:ascii="Times New Roman" w:hAnsi="Times New Roman"/>
                <w:sz w:val="15"/>
                <w:szCs w:val="15"/>
                <w:lang w:val="uk-UA"/>
              </w:rPr>
              <w:t xml:space="preserve">об’єкт </w:t>
            </w:r>
            <w:r w:rsidRPr="00DC77B4">
              <w:rPr>
                <w:rFonts w:ascii="Times New Roman" w:hAnsi="Times New Roman"/>
                <w:sz w:val="15"/>
                <w:szCs w:val="15"/>
              </w:rPr>
              <w:t>розташовани</w:t>
            </w:r>
            <w:r w:rsidRPr="00DC77B4">
              <w:rPr>
                <w:rFonts w:ascii="Times New Roman" w:hAnsi="Times New Roman"/>
                <w:sz w:val="15"/>
                <w:szCs w:val="15"/>
                <w:lang w:val="uk-UA"/>
              </w:rPr>
              <w:t>й</w:t>
            </w:r>
            <w:r w:rsidRPr="00DC77B4">
              <w:rPr>
                <w:rFonts w:ascii="Times New Roman" w:hAnsi="Times New Roman"/>
                <w:sz w:val="15"/>
                <w:szCs w:val="15"/>
              </w:rPr>
              <w:t xml:space="preserve"> за адресою:</w:t>
            </w:r>
            <w:r w:rsidRPr="00DC77B4">
              <w:rPr>
                <w:rFonts w:ascii="Times New Roman" w:hAnsi="Times New Roman"/>
                <w:sz w:val="15"/>
                <w:szCs w:val="15"/>
                <w:lang w:val="uk-UA"/>
              </w:rPr>
              <w:t xml:space="preserve"> </w:t>
            </w:r>
            <w:r w:rsidR="004B24EB" w:rsidRPr="00DC77B4">
              <w:rPr>
                <w:rFonts w:ascii="Times New Roman" w:hAnsi="Times New Roman"/>
                <w:color w:val="000000"/>
                <w:sz w:val="15"/>
                <w:szCs w:val="15"/>
              </w:rPr>
              <w:br/>
            </w:r>
            <w:r w:rsidRPr="00DC77B4">
              <w:rPr>
                <w:rFonts w:ascii="Times New Roman" w:hAnsi="Times New Roman"/>
                <w:sz w:val="15"/>
                <w:szCs w:val="15"/>
              </w:rPr>
              <w:t>вул. Щолківська, 6 (</w:t>
            </w:r>
            <w:r w:rsidR="00F35260">
              <w:rPr>
                <w:rFonts w:ascii="Times New Roman" w:hAnsi="Times New Roman"/>
                <w:sz w:val="15"/>
                <w:szCs w:val="15"/>
                <w:lang w:val="uk-UA"/>
              </w:rPr>
              <w:t>коригування</w:t>
            </w:r>
            <w:r w:rsidRPr="00DC77B4">
              <w:rPr>
                <w:rFonts w:ascii="Times New Roman" w:hAnsi="Times New Roman"/>
                <w:sz w:val="15"/>
                <w:szCs w:val="15"/>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319EC1"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A411F5"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Власні кошти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518E30" w14:textId="77777777" w:rsidR="00D05247" w:rsidRPr="00DC77B4" w:rsidRDefault="00D05247" w:rsidP="00185F12">
            <w:pPr>
              <w:spacing w:line="276" w:lineRule="auto"/>
              <w:jc w:val="center"/>
              <w:rPr>
                <w:rFonts w:ascii="Times New Roman" w:eastAsia="Calibri" w:hAnsi="Times New Roman"/>
                <w:sz w:val="15"/>
                <w:szCs w:val="15"/>
              </w:rPr>
            </w:pPr>
            <w:r w:rsidRPr="00DC77B4">
              <w:rPr>
                <w:rFonts w:ascii="Times New Roman" w:eastAsia="Calibri" w:hAnsi="Times New Roman"/>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C8AB65"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640101"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100</w:t>
            </w:r>
          </w:p>
        </w:tc>
      </w:tr>
      <w:tr w:rsidR="00D05247" w:rsidRPr="00757645" w14:paraId="6EE37D19" w14:textId="77777777" w:rsidTr="0061341D">
        <w:tc>
          <w:tcPr>
            <w:tcW w:w="567" w:type="dxa"/>
            <w:tcBorders>
              <w:top w:val="single" w:sz="4" w:space="0" w:color="auto"/>
              <w:left w:val="single" w:sz="4" w:space="0" w:color="auto"/>
              <w:bottom w:val="single" w:sz="4" w:space="0" w:color="auto"/>
              <w:right w:val="single" w:sz="4" w:space="0" w:color="auto"/>
            </w:tcBorders>
            <w:vAlign w:val="center"/>
          </w:tcPr>
          <w:p w14:paraId="0BDB255D"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6</w:t>
            </w:r>
          </w:p>
        </w:tc>
        <w:tc>
          <w:tcPr>
            <w:tcW w:w="2977" w:type="dxa"/>
            <w:tcBorders>
              <w:top w:val="single" w:sz="4" w:space="0" w:color="auto"/>
              <w:left w:val="single" w:sz="4" w:space="0" w:color="auto"/>
              <w:bottom w:val="single" w:sz="4" w:space="0" w:color="auto"/>
              <w:right w:val="single" w:sz="4" w:space="0" w:color="auto"/>
            </w:tcBorders>
            <w:vAlign w:val="center"/>
          </w:tcPr>
          <w:p w14:paraId="71351D79" w14:textId="11AD194F"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lang w:val="uk-UA"/>
              </w:rPr>
              <w:t>Н</w:t>
            </w:r>
            <w:r w:rsidRPr="00DC77B4">
              <w:rPr>
                <w:rFonts w:ascii="Times New Roman" w:hAnsi="Times New Roman"/>
                <w:sz w:val="15"/>
                <w:szCs w:val="15"/>
              </w:rPr>
              <w:t xml:space="preserve">ове будівництво </w:t>
            </w:r>
            <w:r w:rsidRPr="00DC77B4">
              <w:rPr>
                <w:rFonts w:ascii="Times New Roman" w:hAnsi="Times New Roman"/>
                <w:sz w:val="15"/>
                <w:szCs w:val="15"/>
                <w:lang w:val="uk-UA"/>
              </w:rPr>
              <w:t xml:space="preserve">об’єкта </w:t>
            </w:r>
            <w:r w:rsidRPr="00DC77B4">
              <w:rPr>
                <w:rFonts w:ascii="Times New Roman" w:hAnsi="Times New Roman"/>
                <w:sz w:val="15"/>
                <w:szCs w:val="15"/>
              </w:rPr>
              <w:t>по</w:t>
            </w:r>
            <w:r w:rsidRPr="00DC77B4">
              <w:rPr>
                <w:rFonts w:ascii="Times New Roman" w:hAnsi="Times New Roman"/>
                <w:sz w:val="15"/>
                <w:szCs w:val="15"/>
                <w:lang w:val="uk-UA"/>
              </w:rPr>
              <w:t xml:space="preserve"> </w:t>
            </w:r>
            <w:r w:rsidRPr="00DC77B4">
              <w:rPr>
                <w:rFonts w:ascii="Times New Roman" w:hAnsi="Times New Roman"/>
                <w:sz w:val="15"/>
                <w:szCs w:val="15"/>
              </w:rPr>
              <w:t>бульв</w:t>
            </w:r>
            <w:r w:rsidRPr="00DC77B4">
              <w:rPr>
                <w:rFonts w:ascii="Times New Roman" w:hAnsi="Times New Roman"/>
                <w:sz w:val="15"/>
                <w:szCs w:val="15"/>
                <w:lang w:val="uk-UA"/>
              </w:rPr>
              <w:t>.</w:t>
            </w:r>
            <w:r w:rsidRPr="00DC77B4">
              <w:rPr>
                <w:rFonts w:ascii="Times New Roman" w:hAnsi="Times New Roman"/>
                <w:sz w:val="15"/>
                <w:szCs w:val="15"/>
              </w:rPr>
              <w:t xml:space="preserve"> Незалежності, 22 </w:t>
            </w:r>
            <w:r w:rsidR="004B24EB" w:rsidRPr="00DC77B4">
              <w:rPr>
                <w:rFonts w:ascii="Times New Roman" w:hAnsi="Times New Roman"/>
                <w:color w:val="000000"/>
                <w:sz w:val="15"/>
                <w:szCs w:val="15"/>
              </w:rPr>
              <w:br/>
            </w:r>
            <w:r w:rsidRPr="00DC77B4">
              <w:rPr>
                <w:rFonts w:ascii="Times New Roman" w:hAnsi="Times New Roman"/>
                <w:sz w:val="15"/>
                <w:szCs w:val="15"/>
              </w:rPr>
              <w:t>(ТОВ «СОЛАР ФАРМ – 8»)</w:t>
            </w:r>
          </w:p>
        </w:tc>
        <w:tc>
          <w:tcPr>
            <w:tcW w:w="992" w:type="dxa"/>
            <w:tcBorders>
              <w:top w:val="single" w:sz="4" w:space="0" w:color="auto"/>
              <w:left w:val="single" w:sz="4" w:space="0" w:color="auto"/>
              <w:bottom w:val="single" w:sz="4" w:space="0" w:color="auto"/>
              <w:right w:val="single" w:sz="4" w:space="0" w:color="auto"/>
            </w:tcBorders>
            <w:vAlign w:val="center"/>
          </w:tcPr>
          <w:p w14:paraId="1DB8B01B"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5148CD1B"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Власні кошти</w:t>
            </w:r>
          </w:p>
        </w:tc>
        <w:tc>
          <w:tcPr>
            <w:tcW w:w="1134" w:type="dxa"/>
            <w:tcBorders>
              <w:top w:val="single" w:sz="4" w:space="0" w:color="auto"/>
              <w:left w:val="single" w:sz="4" w:space="0" w:color="auto"/>
              <w:bottom w:val="single" w:sz="4" w:space="0" w:color="auto"/>
              <w:right w:val="single" w:sz="4" w:space="0" w:color="auto"/>
            </w:tcBorders>
            <w:vAlign w:val="center"/>
          </w:tcPr>
          <w:p w14:paraId="70F161B8" w14:textId="77777777" w:rsidR="00D05247" w:rsidRPr="00DC77B4" w:rsidRDefault="00D05247" w:rsidP="00185F12">
            <w:pPr>
              <w:spacing w:line="276" w:lineRule="auto"/>
              <w:jc w:val="center"/>
              <w:rPr>
                <w:rFonts w:ascii="Times New Roman" w:eastAsia="Calibri" w:hAnsi="Times New Roman"/>
                <w:sz w:val="15"/>
                <w:szCs w:val="15"/>
              </w:rPr>
            </w:pPr>
            <w:r w:rsidRPr="00DC77B4">
              <w:rPr>
                <w:rFonts w:ascii="Times New Roman" w:eastAsia="Calibri" w:hAnsi="Times New Roman"/>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773EB2AC"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w:t>
            </w:r>
          </w:p>
        </w:tc>
        <w:tc>
          <w:tcPr>
            <w:tcW w:w="850" w:type="dxa"/>
            <w:tcBorders>
              <w:top w:val="single" w:sz="4" w:space="0" w:color="auto"/>
              <w:left w:val="single" w:sz="4" w:space="0" w:color="auto"/>
              <w:bottom w:val="single" w:sz="4" w:space="0" w:color="auto"/>
              <w:right w:val="single" w:sz="4" w:space="0" w:color="auto"/>
            </w:tcBorders>
            <w:vAlign w:val="center"/>
          </w:tcPr>
          <w:p w14:paraId="3B5960CD"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100</w:t>
            </w:r>
          </w:p>
        </w:tc>
      </w:tr>
      <w:tr w:rsidR="00D05247" w:rsidRPr="00757645" w14:paraId="359A6BA0" w14:textId="77777777" w:rsidTr="0061341D">
        <w:tc>
          <w:tcPr>
            <w:tcW w:w="567" w:type="dxa"/>
            <w:tcBorders>
              <w:top w:val="single" w:sz="4" w:space="0" w:color="auto"/>
              <w:left w:val="single" w:sz="4" w:space="0" w:color="auto"/>
              <w:bottom w:val="single" w:sz="4" w:space="0" w:color="auto"/>
              <w:right w:val="single" w:sz="4" w:space="0" w:color="auto"/>
            </w:tcBorders>
            <w:vAlign w:val="center"/>
          </w:tcPr>
          <w:p w14:paraId="2843261D"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7</w:t>
            </w:r>
          </w:p>
        </w:tc>
        <w:tc>
          <w:tcPr>
            <w:tcW w:w="2977" w:type="dxa"/>
            <w:tcBorders>
              <w:top w:val="single" w:sz="4" w:space="0" w:color="auto"/>
              <w:left w:val="single" w:sz="4" w:space="0" w:color="auto"/>
              <w:bottom w:val="single" w:sz="4" w:space="0" w:color="auto"/>
              <w:right w:val="single" w:sz="4" w:space="0" w:color="auto"/>
            </w:tcBorders>
            <w:vAlign w:val="center"/>
          </w:tcPr>
          <w:p w14:paraId="3319EDF1" w14:textId="271CE17C" w:rsidR="00D05247" w:rsidRPr="00DC77B4" w:rsidRDefault="00D05247" w:rsidP="00F35260">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Р</w:t>
            </w:r>
            <w:r w:rsidRPr="00DC77B4">
              <w:rPr>
                <w:rFonts w:ascii="Times New Roman" w:hAnsi="Times New Roman"/>
                <w:sz w:val="15"/>
                <w:szCs w:val="15"/>
              </w:rPr>
              <w:t xml:space="preserve">еконструкція центрального самопливного колектора по </w:t>
            </w:r>
            <w:r w:rsidR="006949BA" w:rsidRPr="00DC77B4">
              <w:rPr>
                <w:rFonts w:ascii="Times New Roman" w:hAnsi="Times New Roman"/>
                <w:color w:val="000000"/>
                <w:sz w:val="15"/>
                <w:szCs w:val="15"/>
              </w:rPr>
              <w:br/>
            </w:r>
            <w:r w:rsidRPr="00DC77B4">
              <w:rPr>
                <w:rFonts w:ascii="Times New Roman" w:hAnsi="Times New Roman"/>
                <w:sz w:val="15"/>
                <w:szCs w:val="15"/>
              </w:rPr>
              <w:t xml:space="preserve">бульв. Незалежності, 53/1 від </w:t>
            </w:r>
            <w:r w:rsidR="006949BA" w:rsidRPr="00DC77B4">
              <w:rPr>
                <w:rFonts w:ascii="Times New Roman" w:hAnsi="Times New Roman"/>
                <w:color w:val="000000"/>
                <w:sz w:val="15"/>
                <w:szCs w:val="15"/>
              </w:rPr>
              <w:br/>
            </w:r>
            <w:r w:rsidRPr="00DC77B4">
              <w:rPr>
                <w:rFonts w:ascii="Times New Roman" w:hAnsi="Times New Roman"/>
                <w:sz w:val="15"/>
                <w:szCs w:val="15"/>
              </w:rPr>
              <w:t>вул. Січових Стрільців до КНС №</w:t>
            </w:r>
            <w:r w:rsidRPr="00DC77B4">
              <w:rPr>
                <w:rFonts w:ascii="Times New Roman" w:hAnsi="Times New Roman"/>
                <w:sz w:val="15"/>
                <w:szCs w:val="15"/>
                <w:lang w:val="uk-UA"/>
              </w:rPr>
              <w:t xml:space="preserve"> </w:t>
            </w:r>
            <w:r w:rsidRPr="00DC77B4">
              <w:rPr>
                <w:rFonts w:ascii="Times New Roman" w:hAnsi="Times New Roman"/>
                <w:sz w:val="15"/>
                <w:szCs w:val="15"/>
              </w:rPr>
              <w:t xml:space="preserve">3 </w:t>
            </w:r>
            <w:r w:rsidR="004B24EB" w:rsidRPr="00DC77B4">
              <w:rPr>
                <w:rFonts w:ascii="Times New Roman" w:hAnsi="Times New Roman"/>
                <w:color w:val="000000"/>
                <w:sz w:val="15"/>
                <w:szCs w:val="15"/>
              </w:rPr>
              <w:br/>
            </w:r>
            <w:r w:rsidRPr="00DC77B4">
              <w:rPr>
                <w:rFonts w:ascii="Times New Roman" w:hAnsi="Times New Roman"/>
                <w:sz w:val="15"/>
                <w:szCs w:val="15"/>
              </w:rPr>
              <w:t>бульв. Незалежності, 53/1 (</w:t>
            </w:r>
            <w:r w:rsidR="00F35260">
              <w:rPr>
                <w:rFonts w:ascii="Times New Roman" w:hAnsi="Times New Roman"/>
                <w:sz w:val="15"/>
                <w:szCs w:val="15"/>
                <w:lang w:val="uk-UA"/>
              </w:rPr>
              <w:t>к</w:t>
            </w:r>
            <w:r w:rsidRPr="00DC77B4">
              <w:rPr>
                <w:rFonts w:ascii="Times New Roman" w:hAnsi="Times New Roman"/>
                <w:sz w:val="15"/>
                <w:szCs w:val="15"/>
              </w:rPr>
              <w:t>оригування)</w:t>
            </w:r>
            <w:r w:rsidRPr="00DC77B4">
              <w:rPr>
                <w:rFonts w:ascii="Times New Roman" w:hAnsi="Times New Roman"/>
                <w:sz w:val="15"/>
                <w:szCs w:val="15"/>
                <w:lang w:val="uk-UA"/>
              </w:rPr>
              <w:t xml:space="preserve"> </w:t>
            </w:r>
            <w:r w:rsidRPr="00DC77B4">
              <w:rPr>
                <w:rFonts w:ascii="Times New Roman" w:hAnsi="Times New Roman"/>
                <w:sz w:val="15"/>
                <w:szCs w:val="15"/>
              </w:rPr>
              <w:t>(КП БМР БР КО «Броваритепловодоенергія»)</w:t>
            </w:r>
          </w:p>
        </w:tc>
        <w:tc>
          <w:tcPr>
            <w:tcW w:w="992" w:type="dxa"/>
            <w:tcBorders>
              <w:top w:val="single" w:sz="4" w:space="0" w:color="auto"/>
              <w:left w:val="single" w:sz="4" w:space="0" w:color="auto"/>
              <w:bottom w:val="single" w:sz="4" w:space="0" w:color="auto"/>
              <w:right w:val="single" w:sz="4" w:space="0" w:color="auto"/>
            </w:tcBorders>
            <w:vAlign w:val="center"/>
          </w:tcPr>
          <w:p w14:paraId="04CA145D"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577BF725"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Власні кошти</w:t>
            </w:r>
          </w:p>
        </w:tc>
        <w:tc>
          <w:tcPr>
            <w:tcW w:w="1134" w:type="dxa"/>
            <w:tcBorders>
              <w:top w:val="single" w:sz="4" w:space="0" w:color="auto"/>
              <w:left w:val="single" w:sz="4" w:space="0" w:color="auto"/>
              <w:bottom w:val="single" w:sz="4" w:space="0" w:color="auto"/>
              <w:right w:val="single" w:sz="4" w:space="0" w:color="auto"/>
            </w:tcBorders>
            <w:vAlign w:val="center"/>
          </w:tcPr>
          <w:p w14:paraId="49C52B98" w14:textId="77777777" w:rsidR="00D05247" w:rsidRPr="00DC77B4" w:rsidRDefault="00D05247" w:rsidP="00185F12">
            <w:pPr>
              <w:spacing w:line="276" w:lineRule="auto"/>
              <w:jc w:val="center"/>
              <w:rPr>
                <w:rFonts w:ascii="Times New Roman" w:eastAsia="Calibri" w:hAnsi="Times New Roman"/>
                <w:sz w:val="15"/>
                <w:szCs w:val="15"/>
              </w:rPr>
            </w:pPr>
            <w:r w:rsidRPr="00DC77B4">
              <w:rPr>
                <w:rFonts w:ascii="Times New Roman" w:eastAsia="Calibri" w:hAnsi="Times New Roman"/>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2C26484D"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w:t>
            </w:r>
          </w:p>
        </w:tc>
        <w:tc>
          <w:tcPr>
            <w:tcW w:w="850" w:type="dxa"/>
            <w:tcBorders>
              <w:top w:val="single" w:sz="4" w:space="0" w:color="auto"/>
              <w:left w:val="single" w:sz="4" w:space="0" w:color="auto"/>
              <w:bottom w:val="single" w:sz="4" w:space="0" w:color="auto"/>
              <w:right w:val="single" w:sz="4" w:space="0" w:color="auto"/>
            </w:tcBorders>
            <w:vAlign w:val="center"/>
          </w:tcPr>
          <w:p w14:paraId="53B082E5"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100</w:t>
            </w:r>
          </w:p>
        </w:tc>
      </w:tr>
      <w:tr w:rsidR="00D05247" w:rsidRPr="00757645" w14:paraId="59BE7362"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001FAA34"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D12E88" w14:textId="6D4CD6B2"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 xml:space="preserve">Реконструкція квартири № 72 під торгово-офісне нежитлове приміщення з влаштуванням вхідних груп з легких металевих конструкцій та засобів для маломобільних груп населення по </w:t>
            </w:r>
            <w:r w:rsidR="004B24EB" w:rsidRPr="00DC77B4">
              <w:rPr>
                <w:rFonts w:ascii="Times New Roman" w:hAnsi="Times New Roman"/>
                <w:color w:val="000000"/>
                <w:sz w:val="15"/>
                <w:szCs w:val="15"/>
              </w:rPr>
              <w:br/>
            </w:r>
            <w:r w:rsidRPr="00DC77B4">
              <w:rPr>
                <w:rFonts w:ascii="Times New Roman" w:hAnsi="Times New Roman"/>
                <w:sz w:val="15"/>
                <w:szCs w:val="15"/>
              </w:rPr>
              <w:t>вул. Олімпійській, 10 (фізична особа)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F3069A"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511917"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Власні кошти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3C4458" w14:textId="77777777" w:rsidR="00D05247" w:rsidRPr="00DC77B4" w:rsidRDefault="00D05247" w:rsidP="00185F12">
            <w:pPr>
              <w:spacing w:line="276" w:lineRule="auto"/>
              <w:jc w:val="center"/>
              <w:rPr>
                <w:rFonts w:ascii="Times New Roman" w:eastAsia="Calibri" w:hAnsi="Times New Roman"/>
                <w:sz w:val="15"/>
                <w:szCs w:val="15"/>
              </w:rPr>
            </w:pPr>
            <w:r w:rsidRPr="00DC77B4">
              <w:rPr>
                <w:rFonts w:ascii="Times New Roman" w:eastAsia="Calibri" w:hAnsi="Times New Roman"/>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6DEA1"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67874C"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100</w:t>
            </w:r>
          </w:p>
        </w:tc>
      </w:tr>
      <w:tr w:rsidR="00D05247" w:rsidRPr="00757645" w14:paraId="10C0B6E8"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7A5D4B58"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8205984" w14:textId="37D55643"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 xml:space="preserve">Реконструкція квартири № 115 під торгово-офісне нежитлове приміщення з влаштуванням вхідних груп з легких металевих конструкцій та засобів для маломобільних груп населення по </w:t>
            </w:r>
            <w:r w:rsidR="004B24EB" w:rsidRPr="00DC77B4">
              <w:rPr>
                <w:rFonts w:ascii="Times New Roman" w:hAnsi="Times New Roman"/>
                <w:color w:val="000000"/>
                <w:sz w:val="15"/>
                <w:szCs w:val="15"/>
              </w:rPr>
              <w:br/>
            </w:r>
            <w:r w:rsidRPr="00DC77B4">
              <w:rPr>
                <w:rFonts w:ascii="Times New Roman" w:hAnsi="Times New Roman"/>
                <w:sz w:val="15"/>
                <w:szCs w:val="15"/>
              </w:rPr>
              <w:t>вул. Олімпійській, 2-А (фізична особа)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170208"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B5C805"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Власні кошти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C73CDD" w14:textId="77777777" w:rsidR="00D05247" w:rsidRPr="00DC77B4" w:rsidRDefault="00D05247" w:rsidP="00185F12">
            <w:pPr>
              <w:spacing w:line="276" w:lineRule="auto"/>
              <w:jc w:val="center"/>
              <w:rPr>
                <w:rFonts w:ascii="Times New Roman" w:eastAsia="Calibri" w:hAnsi="Times New Roman"/>
                <w:sz w:val="15"/>
                <w:szCs w:val="15"/>
              </w:rPr>
            </w:pPr>
            <w:r w:rsidRPr="00DC77B4">
              <w:rPr>
                <w:rFonts w:ascii="Times New Roman" w:eastAsia="Calibri" w:hAnsi="Times New Roman"/>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76A3FB"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7DA8C8"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100</w:t>
            </w:r>
          </w:p>
        </w:tc>
      </w:tr>
      <w:tr w:rsidR="00D05247" w:rsidRPr="00757645" w14:paraId="5277F453"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4C35A93D"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C459D6" w14:textId="77777777" w:rsidR="00293189"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rPr>
              <w:t xml:space="preserve">Реконструкція частини житлового будинку під багатофункціональний центр для обслуговування населення по </w:t>
            </w:r>
            <w:r w:rsidR="004B24EB" w:rsidRPr="00DC77B4">
              <w:rPr>
                <w:rFonts w:ascii="Times New Roman" w:hAnsi="Times New Roman"/>
                <w:color w:val="000000"/>
                <w:sz w:val="15"/>
                <w:szCs w:val="15"/>
              </w:rPr>
              <w:br/>
            </w:r>
            <w:r w:rsidRPr="00DC77B4">
              <w:rPr>
                <w:rFonts w:ascii="Times New Roman" w:hAnsi="Times New Roman"/>
                <w:sz w:val="15"/>
                <w:szCs w:val="15"/>
              </w:rPr>
              <w:t xml:space="preserve">вул. Павла Чубинського, 12-А </w:t>
            </w:r>
          </w:p>
          <w:p w14:paraId="41AA6386" w14:textId="28B73053"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(фізична особа)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B8E7C4"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A02D1D"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Власні кошти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EF5C04" w14:textId="77777777" w:rsidR="00D05247" w:rsidRPr="00DC77B4" w:rsidRDefault="00D05247" w:rsidP="00185F12">
            <w:pPr>
              <w:spacing w:line="276" w:lineRule="auto"/>
              <w:jc w:val="center"/>
              <w:rPr>
                <w:rFonts w:ascii="Times New Roman" w:eastAsia="Calibri" w:hAnsi="Times New Roman"/>
                <w:sz w:val="15"/>
                <w:szCs w:val="15"/>
              </w:rPr>
            </w:pPr>
            <w:r w:rsidRPr="00DC77B4">
              <w:rPr>
                <w:rFonts w:ascii="Times New Roman" w:eastAsia="Calibri" w:hAnsi="Times New Roman"/>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AA0548"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99705A"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100</w:t>
            </w:r>
          </w:p>
        </w:tc>
      </w:tr>
      <w:tr w:rsidR="00D05247" w:rsidRPr="00757645" w14:paraId="4D7D57C9"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5EE506DE"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lastRenderedPageBreak/>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455003" w14:textId="7AD16FA3"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 xml:space="preserve">Нове будівництво адміністративно-офісної будівлі по </w:t>
            </w:r>
            <w:r w:rsidR="004B24EB" w:rsidRPr="00DC77B4">
              <w:rPr>
                <w:rFonts w:ascii="Times New Roman" w:hAnsi="Times New Roman"/>
                <w:color w:val="000000"/>
                <w:sz w:val="15"/>
                <w:szCs w:val="15"/>
              </w:rPr>
              <w:br/>
            </w:r>
            <w:r w:rsidRPr="00DC77B4">
              <w:rPr>
                <w:rFonts w:ascii="Times New Roman" w:hAnsi="Times New Roman"/>
                <w:sz w:val="15"/>
                <w:szCs w:val="15"/>
              </w:rPr>
              <w:t xml:space="preserve">вул. Героїв України, 26-Б </w:t>
            </w:r>
            <w:r w:rsidR="004B24EB" w:rsidRPr="00DC77B4">
              <w:rPr>
                <w:rFonts w:ascii="Times New Roman" w:hAnsi="Times New Roman"/>
                <w:color w:val="000000"/>
                <w:sz w:val="15"/>
                <w:szCs w:val="15"/>
              </w:rPr>
              <w:br/>
            </w:r>
            <w:r w:rsidRPr="00DC77B4">
              <w:rPr>
                <w:rFonts w:ascii="Times New Roman" w:hAnsi="Times New Roman"/>
                <w:sz w:val="15"/>
                <w:szCs w:val="15"/>
              </w:rPr>
              <w:t>(Релігійна громада (помісна церква) Євангельських християн «Хвала і поклоніння»)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1B4300"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E654E1"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Власні кошти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531B92" w14:textId="77777777" w:rsidR="00D05247" w:rsidRPr="00DC77B4" w:rsidRDefault="00D05247" w:rsidP="00185F12">
            <w:pPr>
              <w:spacing w:line="276" w:lineRule="auto"/>
              <w:jc w:val="center"/>
              <w:rPr>
                <w:rFonts w:ascii="Times New Roman" w:eastAsia="Calibri" w:hAnsi="Times New Roman"/>
                <w:sz w:val="15"/>
                <w:szCs w:val="15"/>
              </w:rPr>
            </w:pPr>
            <w:r w:rsidRPr="00DC77B4">
              <w:rPr>
                <w:rFonts w:ascii="Times New Roman" w:eastAsia="Calibri" w:hAnsi="Times New Roman"/>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559617"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6BD955"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100</w:t>
            </w:r>
          </w:p>
        </w:tc>
      </w:tr>
      <w:tr w:rsidR="00D05247" w:rsidRPr="00757645" w14:paraId="673FFCEB"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5C9DA5EA"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F2F16E" w14:textId="03750D43"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Реконструкція з розширенням гаражу по</w:t>
            </w:r>
            <w:r w:rsidRPr="00DC77B4">
              <w:rPr>
                <w:rFonts w:ascii="Times New Roman" w:hAnsi="Times New Roman"/>
                <w:sz w:val="15"/>
                <w:szCs w:val="15"/>
                <w:lang w:val="uk-UA"/>
              </w:rPr>
              <w:t xml:space="preserve"> </w:t>
            </w:r>
            <w:r w:rsidRPr="00DC77B4">
              <w:rPr>
                <w:rFonts w:ascii="Times New Roman" w:hAnsi="Times New Roman"/>
                <w:sz w:val="15"/>
                <w:szCs w:val="15"/>
              </w:rPr>
              <w:t xml:space="preserve">вул. Броварської Сотні, 5 </w:t>
            </w:r>
            <w:r w:rsidR="004B24EB" w:rsidRPr="00DC77B4">
              <w:rPr>
                <w:rFonts w:ascii="Times New Roman" w:hAnsi="Times New Roman"/>
                <w:color w:val="000000"/>
                <w:sz w:val="15"/>
                <w:szCs w:val="15"/>
              </w:rPr>
              <w:br/>
            </w:r>
            <w:r w:rsidRPr="00DC77B4">
              <w:rPr>
                <w:rFonts w:ascii="Times New Roman" w:hAnsi="Times New Roman"/>
                <w:sz w:val="15"/>
                <w:szCs w:val="15"/>
              </w:rPr>
              <w:t>(ТОВ «ГОРИЗОНТАЛЬ ЛАЙТ»)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24C042"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F07FC4"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Власні кошти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62493C" w14:textId="77777777" w:rsidR="00D05247" w:rsidRPr="00DC77B4" w:rsidRDefault="00D05247" w:rsidP="00185F12">
            <w:pPr>
              <w:spacing w:line="276" w:lineRule="auto"/>
              <w:jc w:val="center"/>
              <w:rPr>
                <w:rFonts w:ascii="Times New Roman" w:eastAsia="Calibri" w:hAnsi="Times New Roman"/>
                <w:sz w:val="15"/>
                <w:szCs w:val="15"/>
              </w:rPr>
            </w:pPr>
            <w:r w:rsidRPr="00DC77B4">
              <w:rPr>
                <w:rFonts w:ascii="Times New Roman" w:eastAsia="Calibri" w:hAnsi="Times New Roman"/>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06421"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2E1DF4"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100</w:t>
            </w:r>
          </w:p>
        </w:tc>
      </w:tr>
      <w:tr w:rsidR="00D05247" w:rsidRPr="00757645" w14:paraId="5B2EC74E"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1CD6B710"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39A5AB" w14:textId="7B14DC34"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 xml:space="preserve">Нове будівництво виробничої бази по </w:t>
            </w:r>
            <w:r w:rsidR="004B24EB" w:rsidRPr="00DC77B4">
              <w:rPr>
                <w:rFonts w:ascii="Times New Roman" w:hAnsi="Times New Roman"/>
                <w:color w:val="000000"/>
                <w:sz w:val="15"/>
                <w:szCs w:val="15"/>
              </w:rPr>
              <w:br/>
            </w:r>
            <w:r w:rsidRPr="00DC77B4">
              <w:rPr>
                <w:rFonts w:ascii="Times New Roman" w:hAnsi="Times New Roman"/>
                <w:sz w:val="15"/>
                <w:szCs w:val="15"/>
              </w:rPr>
              <w:t>вул. Олега Онікієнка, 127</w:t>
            </w:r>
            <w:r w:rsidRPr="00DC77B4">
              <w:rPr>
                <w:rFonts w:ascii="Times New Roman" w:hAnsi="Times New Roman"/>
                <w:sz w:val="15"/>
                <w:szCs w:val="15"/>
                <w:lang w:val="uk-UA"/>
              </w:rPr>
              <w:t xml:space="preserve"> </w:t>
            </w:r>
            <w:r w:rsidRPr="00DC77B4">
              <w:rPr>
                <w:rFonts w:ascii="Times New Roman" w:hAnsi="Times New Roman"/>
                <w:sz w:val="15"/>
                <w:szCs w:val="15"/>
              </w:rPr>
              <w:t xml:space="preserve">д </w:t>
            </w:r>
            <w:r w:rsidR="004B24EB" w:rsidRPr="00DC77B4">
              <w:rPr>
                <w:rFonts w:ascii="Times New Roman" w:hAnsi="Times New Roman"/>
                <w:color w:val="000000"/>
                <w:sz w:val="15"/>
                <w:szCs w:val="15"/>
              </w:rPr>
              <w:br/>
            </w:r>
            <w:r w:rsidRPr="00DC77B4">
              <w:rPr>
                <w:rFonts w:ascii="Times New Roman" w:hAnsi="Times New Roman"/>
                <w:sz w:val="15"/>
                <w:szCs w:val="15"/>
              </w:rPr>
              <w:t>(ТОВ «ОЛДА»)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958E8D"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8A939D"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Власні кошти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A016" w14:textId="77777777" w:rsidR="00D05247" w:rsidRPr="00DC77B4" w:rsidRDefault="00D05247" w:rsidP="00185F12">
            <w:pPr>
              <w:spacing w:line="276" w:lineRule="auto"/>
              <w:jc w:val="center"/>
              <w:rPr>
                <w:rFonts w:ascii="Times New Roman" w:eastAsia="Calibri" w:hAnsi="Times New Roman"/>
                <w:sz w:val="15"/>
                <w:szCs w:val="15"/>
              </w:rPr>
            </w:pPr>
            <w:r w:rsidRPr="00DC77B4">
              <w:rPr>
                <w:rFonts w:ascii="Times New Roman" w:eastAsia="Calibri" w:hAnsi="Times New Roman"/>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0352B8"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8937CE"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100</w:t>
            </w:r>
          </w:p>
        </w:tc>
      </w:tr>
      <w:tr w:rsidR="00D05247" w:rsidRPr="00757645" w14:paraId="524B9841"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2CA0E3B6"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34C97EE" w14:textId="4081A5F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 xml:space="preserve">Нове будівництво заводу пакувального обладнання за адресою: </w:t>
            </w:r>
            <w:r w:rsidR="006949BA" w:rsidRPr="00DC77B4">
              <w:rPr>
                <w:rFonts w:ascii="Times New Roman" w:hAnsi="Times New Roman"/>
                <w:color w:val="000000"/>
                <w:sz w:val="15"/>
                <w:szCs w:val="15"/>
              </w:rPr>
              <w:br/>
            </w:r>
            <w:r w:rsidRPr="00DC77B4">
              <w:rPr>
                <w:rFonts w:ascii="Times New Roman" w:hAnsi="Times New Roman"/>
                <w:sz w:val="15"/>
                <w:szCs w:val="15"/>
              </w:rPr>
              <w:t xml:space="preserve">вул. Броварської сотні, 5-а </w:t>
            </w:r>
            <w:r w:rsidRPr="00DC77B4">
              <w:rPr>
                <w:rFonts w:ascii="Times New Roman" w:hAnsi="Times New Roman"/>
                <w:sz w:val="15"/>
                <w:szCs w:val="15"/>
                <w:lang w:val="uk-UA"/>
              </w:rPr>
              <w:br/>
            </w:r>
            <w:r w:rsidRPr="00DC77B4">
              <w:rPr>
                <w:rFonts w:ascii="Times New Roman" w:hAnsi="Times New Roman"/>
                <w:sz w:val="15"/>
                <w:szCs w:val="15"/>
              </w:rPr>
              <w:t>(ТОВ «Виробниче підприємство «БАЗИС»)</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6D64FF"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C854D1"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Власні кошти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6AA906" w14:textId="77777777" w:rsidR="00D05247" w:rsidRPr="00DC77B4" w:rsidRDefault="00D05247" w:rsidP="00185F12">
            <w:pPr>
              <w:spacing w:line="276" w:lineRule="auto"/>
              <w:jc w:val="center"/>
              <w:rPr>
                <w:rFonts w:ascii="Times New Roman" w:eastAsia="Calibri" w:hAnsi="Times New Roman"/>
                <w:sz w:val="15"/>
                <w:szCs w:val="15"/>
              </w:rPr>
            </w:pPr>
            <w:r w:rsidRPr="00DC77B4">
              <w:rPr>
                <w:rFonts w:ascii="Times New Roman" w:eastAsia="Calibri" w:hAnsi="Times New Roman"/>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E30F83"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D7079C" w14:textId="77777777" w:rsidR="00D05247" w:rsidRPr="00DC77B4" w:rsidRDefault="00D05247" w:rsidP="00185F12">
            <w:pPr>
              <w:spacing w:line="276" w:lineRule="auto"/>
              <w:jc w:val="center"/>
              <w:rPr>
                <w:rFonts w:ascii="Times New Roman" w:hAnsi="Times New Roman"/>
                <w:sz w:val="15"/>
                <w:szCs w:val="15"/>
              </w:rPr>
            </w:pPr>
            <w:r w:rsidRPr="00DC77B4">
              <w:rPr>
                <w:rFonts w:ascii="Times New Roman" w:hAnsi="Times New Roman"/>
                <w:sz w:val="15"/>
                <w:szCs w:val="15"/>
              </w:rPr>
              <w:t>100</w:t>
            </w:r>
          </w:p>
        </w:tc>
      </w:tr>
      <w:tr w:rsidR="00D05247" w:rsidRPr="00757645" w14:paraId="21BF81C5" w14:textId="77777777" w:rsidTr="00185F12">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391CD260" w14:textId="77777777" w:rsidR="00D05247" w:rsidRPr="00DC77B4" w:rsidRDefault="00D05247" w:rsidP="00185F12">
            <w:pPr>
              <w:spacing w:line="276" w:lineRule="auto"/>
              <w:jc w:val="center"/>
              <w:rPr>
                <w:rFonts w:ascii="Times New Roman" w:hAnsi="Times New Roman"/>
                <w:sz w:val="15"/>
                <w:szCs w:val="15"/>
                <w:lang w:val="uk-UA"/>
              </w:rPr>
            </w:pPr>
            <w:proofErr w:type="spellStart"/>
            <w:r w:rsidRPr="00DC77B4">
              <w:rPr>
                <w:rFonts w:ascii="Times New Roman" w:hAnsi="Times New Roman"/>
                <w:b/>
                <w:sz w:val="15"/>
                <w:szCs w:val="15"/>
                <w:lang w:val="uk-UA"/>
              </w:rPr>
              <w:t>Великодимерська</w:t>
            </w:r>
            <w:proofErr w:type="spellEnd"/>
            <w:r w:rsidRPr="00DC77B4">
              <w:rPr>
                <w:rFonts w:ascii="Times New Roman" w:hAnsi="Times New Roman"/>
                <w:b/>
                <w:sz w:val="15"/>
                <w:szCs w:val="15"/>
                <w:lang w:val="uk-UA"/>
              </w:rPr>
              <w:t xml:space="preserve"> селищна територіальна громада</w:t>
            </w:r>
          </w:p>
        </w:tc>
      </w:tr>
      <w:tr w:rsidR="00D05247" w:rsidRPr="00757645" w14:paraId="337C4E7E"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4AE234B0" w14:textId="77777777" w:rsidR="00D05247" w:rsidRPr="00DC77B4" w:rsidRDefault="00D05247" w:rsidP="00185F12">
            <w:pPr>
              <w:spacing w:line="276" w:lineRule="auto"/>
              <w:jc w:val="center"/>
              <w:rPr>
                <w:rFonts w:ascii="Times New Roman" w:hAnsi="Times New Roman"/>
                <w:sz w:val="15"/>
                <w:szCs w:val="15"/>
                <w:highlight w:val="yellow"/>
                <w:lang w:val="uk-UA"/>
              </w:rPr>
            </w:pPr>
            <w:r w:rsidRPr="00DC77B4">
              <w:rPr>
                <w:rFonts w:ascii="Times New Roman" w:hAnsi="Times New Roman"/>
                <w:sz w:val="15"/>
                <w:szCs w:val="15"/>
                <w:lang w:val="uk-UA"/>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0C20C6" w14:textId="77777777" w:rsidR="00D05247" w:rsidRPr="00DC77B4" w:rsidRDefault="00D05247" w:rsidP="00185F12">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rPr>
              <w:t>Капітальн</w:t>
            </w:r>
            <w:proofErr w:type="spellStart"/>
            <w:r w:rsidRPr="00DC77B4">
              <w:rPr>
                <w:rFonts w:ascii="Times New Roman" w:hAnsi="Times New Roman"/>
                <w:sz w:val="15"/>
                <w:szCs w:val="15"/>
                <w:lang w:val="uk-UA"/>
              </w:rPr>
              <w:t>ий</w:t>
            </w:r>
            <w:proofErr w:type="spellEnd"/>
            <w:r w:rsidRPr="00DC77B4">
              <w:rPr>
                <w:rFonts w:ascii="Times New Roman" w:hAnsi="Times New Roman"/>
                <w:sz w:val="15"/>
                <w:szCs w:val="15"/>
              </w:rPr>
              <w:t xml:space="preserve"> ремонт медамбулаторії по</w:t>
            </w:r>
          </w:p>
          <w:p w14:paraId="635227CA" w14:textId="61443D47" w:rsidR="00D05247" w:rsidRPr="00DC77B4" w:rsidRDefault="00D05247" w:rsidP="00185F12">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rPr>
              <w:t>вул. Богдана Хмельницького</w:t>
            </w:r>
            <w:r w:rsidRPr="00DC77B4">
              <w:rPr>
                <w:rFonts w:ascii="Times New Roman" w:hAnsi="Times New Roman"/>
                <w:sz w:val="15"/>
                <w:szCs w:val="15"/>
                <w:lang w:val="uk-UA"/>
              </w:rPr>
              <w:t>, 124</w:t>
            </w:r>
            <w:r w:rsidRPr="00DC77B4">
              <w:rPr>
                <w:rFonts w:ascii="Times New Roman" w:hAnsi="Times New Roman"/>
                <w:sz w:val="15"/>
                <w:szCs w:val="15"/>
              </w:rPr>
              <w:t xml:space="preserve"> в </w:t>
            </w:r>
            <w:r w:rsidR="004B24EB" w:rsidRPr="00DC77B4">
              <w:rPr>
                <w:rFonts w:ascii="Times New Roman" w:hAnsi="Times New Roman"/>
                <w:color w:val="000000"/>
                <w:sz w:val="15"/>
                <w:szCs w:val="15"/>
              </w:rPr>
              <w:br/>
            </w:r>
            <w:r w:rsidRPr="00DC77B4">
              <w:rPr>
                <w:rFonts w:ascii="Times New Roman" w:hAnsi="Times New Roman"/>
                <w:sz w:val="15"/>
                <w:szCs w:val="15"/>
              </w:rPr>
              <w:t>с. Богданівка Броварського району Київської області</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CD64BF"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2024-</w:t>
            </w:r>
            <w:r w:rsidRPr="00DC77B4">
              <w:rPr>
                <w:rFonts w:ascii="Times New Roman" w:hAnsi="Times New Roman"/>
                <w:sz w:val="15"/>
                <w:szCs w:val="15"/>
              </w:rPr>
              <w:t>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9ED09A"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Місцевий бюджет/субвенція МОЗ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555ED" w14:textId="678C7F1E" w:rsidR="00D05247" w:rsidRPr="00DC77B4" w:rsidRDefault="00D05247" w:rsidP="00185F12">
            <w:pPr>
              <w:spacing w:line="276" w:lineRule="auto"/>
              <w:jc w:val="center"/>
              <w:rPr>
                <w:rFonts w:ascii="Times New Roman" w:hAnsi="Times New Roman"/>
                <w:sz w:val="12"/>
                <w:szCs w:val="12"/>
                <w:lang w:val="uk-UA"/>
              </w:rPr>
            </w:pPr>
            <w:r w:rsidRPr="00DC77B4">
              <w:rPr>
                <w:rFonts w:ascii="Times New Roman" w:hAnsi="Times New Roman"/>
                <w:sz w:val="12"/>
                <w:szCs w:val="12"/>
                <w:lang w:val="uk-UA"/>
              </w:rPr>
              <w:t xml:space="preserve">22 150,905 </w:t>
            </w:r>
            <w:r w:rsidR="00757645" w:rsidRPr="00DC77B4">
              <w:rPr>
                <w:rFonts w:ascii="Times New Roman" w:hAnsi="Times New Roman"/>
                <w:color w:val="000000"/>
                <w:sz w:val="12"/>
                <w:szCs w:val="12"/>
              </w:rPr>
              <w:br/>
            </w:r>
            <w:r w:rsidRPr="00DC77B4">
              <w:rPr>
                <w:rFonts w:ascii="Times New Roman" w:hAnsi="Times New Roman"/>
                <w:sz w:val="12"/>
                <w:szCs w:val="12"/>
                <w:lang w:val="uk-UA"/>
              </w:rPr>
              <w:t>тис. грн., із них:</w:t>
            </w:r>
          </w:p>
          <w:p w14:paraId="09AE1E7F" w14:textId="045C3D8C" w:rsidR="00D05247" w:rsidRPr="00DC77B4" w:rsidRDefault="00D05247" w:rsidP="00185F12">
            <w:pPr>
              <w:spacing w:line="276" w:lineRule="auto"/>
              <w:jc w:val="center"/>
              <w:rPr>
                <w:rFonts w:ascii="Times New Roman" w:eastAsia="Calibri" w:hAnsi="Times New Roman"/>
                <w:sz w:val="15"/>
                <w:szCs w:val="15"/>
                <w:lang w:val="uk-UA" w:eastAsia="en-US"/>
              </w:rPr>
            </w:pPr>
            <w:r w:rsidRPr="00DC77B4">
              <w:rPr>
                <w:rFonts w:ascii="Times New Roman" w:hAnsi="Times New Roman"/>
                <w:sz w:val="12"/>
                <w:szCs w:val="12"/>
              </w:rPr>
              <w:t>16</w:t>
            </w:r>
            <w:r w:rsidRPr="00DC77B4">
              <w:rPr>
                <w:rFonts w:ascii="Times New Roman" w:hAnsi="Times New Roman"/>
                <w:sz w:val="12"/>
                <w:szCs w:val="12"/>
                <w:lang w:val="uk-UA"/>
              </w:rPr>
              <w:t xml:space="preserve"> 000,0</w:t>
            </w:r>
            <w:r w:rsidR="00F35260">
              <w:rPr>
                <w:rFonts w:ascii="Times New Roman" w:hAnsi="Times New Roman"/>
                <w:sz w:val="12"/>
                <w:szCs w:val="12"/>
                <w:lang w:val="uk-UA"/>
              </w:rPr>
              <w:t>0</w:t>
            </w:r>
            <w:r w:rsidRPr="00DC77B4">
              <w:rPr>
                <w:rFonts w:ascii="Times New Roman" w:hAnsi="Times New Roman"/>
                <w:sz w:val="12"/>
                <w:szCs w:val="12"/>
                <w:lang w:val="uk-UA"/>
              </w:rPr>
              <w:t xml:space="preserve"> </w:t>
            </w:r>
            <w:r w:rsidR="00757645" w:rsidRPr="00DC77B4">
              <w:rPr>
                <w:rFonts w:ascii="Times New Roman" w:hAnsi="Times New Roman"/>
                <w:color w:val="000000"/>
                <w:sz w:val="12"/>
                <w:szCs w:val="12"/>
              </w:rPr>
              <w:br/>
            </w:r>
            <w:r w:rsidRPr="00DC77B4">
              <w:rPr>
                <w:rFonts w:ascii="Times New Roman" w:hAnsi="Times New Roman"/>
                <w:sz w:val="12"/>
                <w:szCs w:val="12"/>
                <w:lang w:val="uk-UA"/>
              </w:rPr>
              <w:t>тис. грн. субвенція МОЗ</w:t>
            </w:r>
          </w:p>
        </w:tc>
        <w:tc>
          <w:tcPr>
            <w:tcW w:w="1134" w:type="dxa"/>
            <w:tcBorders>
              <w:top w:val="single" w:sz="4" w:space="0" w:color="auto"/>
              <w:left w:val="single" w:sz="4" w:space="0" w:color="auto"/>
              <w:bottom w:val="single" w:sz="4" w:space="0" w:color="auto"/>
              <w:right w:val="single" w:sz="4" w:space="0" w:color="auto"/>
            </w:tcBorders>
            <w:vAlign w:val="center"/>
          </w:tcPr>
          <w:p w14:paraId="77D4A6DB"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34120CA8"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87</w:t>
            </w:r>
          </w:p>
        </w:tc>
      </w:tr>
      <w:tr w:rsidR="00D05247" w:rsidRPr="00757645" w14:paraId="43D041DD"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42DBF9DC"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0D4EB5" w14:textId="11EFA510" w:rsidR="00D05247" w:rsidRPr="00DC77B4" w:rsidRDefault="00D05247" w:rsidP="00185F12">
            <w:pPr>
              <w:shd w:val="clear" w:color="auto" w:fill="FFFFFF"/>
              <w:spacing w:line="276" w:lineRule="auto"/>
              <w:jc w:val="center"/>
              <w:rPr>
                <w:rFonts w:ascii="Times New Roman" w:hAnsi="Times New Roman"/>
                <w:sz w:val="15"/>
                <w:szCs w:val="15"/>
              </w:rPr>
            </w:pPr>
            <w:r w:rsidRPr="00DC77B4">
              <w:rPr>
                <w:rFonts w:ascii="Times New Roman" w:hAnsi="Times New Roman"/>
                <w:sz w:val="15"/>
                <w:szCs w:val="15"/>
                <w:lang w:val="uk-UA"/>
              </w:rPr>
              <w:t xml:space="preserve">«Реконструкція каналізаційних очисних споруд за адресою: Київська область, Броварський район, село Бобрик, </w:t>
            </w:r>
            <w:r w:rsidR="004B24EB" w:rsidRPr="00DC77B4">
              <w:rPr>
                <w:rFonts w:ascii="Times New Roman" w:hAnsi="Times New Roman"/>
                <w:color w:val="000000"/>
                <w:sz w:val="15"/>
                <w:szCs w:val="15"/>
              </w:rPr>
              <w:br/>
            </w:r>
            <w:r w:rsidRPr="00DC77B4">
              <w:rPr>
                <w:rFonts w:ascii="Times New Roman" w:hAnsi="Times New Roman"/>
                <w:sz w:val="15"/>
                <w:szCs w:val="15"/>
                <w:lang w:val="uk-UA"/>
              </w:rPr>
              <w:t xml:space="preserve">вулиця </w:t>
            </w:r>
            <w:proofErr w:type="spellStart"/>
            <w:r w:rsidRPr="00DC77B4">
              <w:rPr>
                <w:rFonts w:ascii="Times New Roman" w:hAnsi="Times New Roman"/>
                <w:sz w:val="15"/>
                <w:szCs w:val="15"/>
                <w:lang w:val="uk-UA"/>
              </w:rPr>
              <w:t>Дільовська</w:t>
            </w:r>
            <w:proofErr w:type="spellEnd"/>
            <w:r w:rsidRPr="00DC77B4">
              <w:rPr>
                <w:rFonts w:ascii="Times New Roman" w:hAnsi="Times New Roman"/>
                <w:sz w:val="15"/>
                <w:szCs w:val="15"/>
                <w:lang w:val="uk-UA"/>
              </w:rPr>
              <w:t>, 2 (коригування)»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912ACD"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2024-2026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23EB63"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Інші джерела (Північна екологічна фінансова корпорація (</w:t>
            </w:r>
            <w:r w:rsidRPr="00DC77B4">
              <w:rPr>
                <w:rFonts w:ascii="Times New Roman" w:hAnsi="Times New Roman"/>
                <w:sz w:val="15"/>
                <w:szCs w:val="15"/>
              </w:rPr>
              <w:t>NEFCO</w:t>
            </w:r>
            <w:r w:rsidRPr="00DC77B4">
              <w:rPr>
                <w:rFonts w:ascii="Times New Roman" w:hAnsi="Times New Roman"/>
                <w:sz w:val="15"/>
                <w:szCs w:val="15"/>
                <w:lang w:val="uk-U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0A2AFA"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3 010 000 євро</w:t>
            </w:r>
          </w:p>
        </w:tc>
        <w:tc>
          <w:tcPr>
            <w:tcW w:w="1134" w:type="dxa"/>
            <w:tcBorders>
              <w:top w:val="single" w:sz="4" w:space="0" w:color="auto"/>
              <w:left w:val="single" w:sz="4" w:space="0" w:color="auto"/>
              <w:bottom w:val="single" w:sz="4" w:space="0" w:color="auto"/>
              <w:right w:val="single" w:sz="4" w:space="0" w:color="auto"/>
            </w:tcBorders>
            <w:vAlign w:val="center"/>
          </w:tcPr>
          <w:p w14:paraId="0F1F95E2"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49C5C981"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w:t>
            </w:r>
          </w:p>
        </w:tc>
      </w:tr>
      <w:tr w:rsidR="00D05247" w:rsidRPr="00757645" w14:paraId="01C4D06C"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277B999F"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C13689" w14:textId="35AA95C5" w:rsidR="00D05247" w:rsidRPr="00DC77B4" w:rsidRDefault="00D05247" w:rsidP="00F35260">
            <w:pPr>
              <w:shd w:val="clear" w:color="auto" w:fill="FFFFFF"/>
              <w:spacing w:line="276" w:lineRule="auto"/>
              <w:jc w:val="center"/>
              <w:rPr>
                <w:rFonts w:ascii="Times New Roman" w:hAnsi="Times New Roman"/>
                <w:sz w:val="15"/>
                <w:szCs w:val="15"/>
              </w:rPr>
            </w:pPr>
            <w:r w:rsidRPr="00DC77B4">
              <w:rPr>
                <w:rFonts w:ascii="Times New Roman" w:hAnsi="Times New Roman"/>
                <w:sz w:val="15"/>
                <w:szCs w:val="15"/>
                <w:lang w:val="uk-UA"/>
              </w:rPr>
              <w:t xml:space="preserve">«Нове будівництво споруди подвійного призначення з захисними властивостями протирадіаційного укриття Шевченківської гімназії за адресою: Київська область, Броварський район, </w:t>
            </w:r>
            <w:r w:rsidR="004B24EB" w:rsidRPr="00DC77B4">
              <w:rPr>
                <w:rFonts w:ascii="Times New Roman" w:hAnsi="Times New Roman"/>
                <w:color w:val="000000"/>
                <w:sz w:val="15"/>
                <w:szCs w:val="15"/>
              </w:rPr>
              <w:br/>
            </w:r>
            <w:r w:rsidRPr="00DC77B4">
              <w:rPr>
                <w:rFonts w:ascii="Times New Roman" w:hAnsi="Times New Roman"/>
                <w:sz w:val="15"/>
                <w:szCs w:val="15"/>
                <w:lang w:val="uk-UA"/>
              </w:rPr>
              <w:t>с. Шевченкове, вул. Шкільна, 23</w:t>
            </w:r>
            <w:r w:rsidR="00F35260">
              <w:rPr>
                <w:rFonts w:ascii="Times New Roman" w:hAnsi="Times New Roman"/>
                <w:sz w:val="15"/>
                <w:szCs w:val="15"/>
                <w:lang w:val="uk-UA"/>
              </w:rPr>
              <w:t xml:space="preserve"> (к</w:t>
            </w:r>
            <w:r w:rsidRPr="00DC77B4">
              <w:rPr>
                <w:rFonts w:ascii="Times New Roman" w:hAnsi="Times New Roman"/>
                <w:sz w:val="15"/>
                <w:szCs w:val="15"/>
                <w:lang w:val="uk-UA"/>
              </w:rPr>
              <w:t>оригування</w:t>
            </w:r>
            <w:r w:rsidR="00F35260">
              <w:rPr>
                <w:rFonts w:ascii="Times New Roman" w:hAnsi="Times New Roman"/>
                <w:sz w:val="15"/>
                <w:szCs w:val="15"/>
                <w:lang w:val="uk-UA"/>
              </w:rPr>
              <w:t>)</w:t>
            </w:r>
            <w:r w:rsidRPr="00DC77B4">
              <w:rPr>
                <w:rFonts w:ascii="Times New Roman" w:hAnsi="Times New Roman"/>
                <w:sz w:val="15"/>
                <w:szCs w:val="15"/>
                <w:lang w:val="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561470"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2024-2026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5AF164"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І</w:t>
            </w:r>
            <w:r w:rsidRPr="00DC77B4">
              <w:rPr>
                <w:rFonts w:ascii="Times New Roman" w:hAnsi="Times New Roman"/>
                <w:sz w:val="15"/>
                <w:szCs w:val="15"/>
              </w:rPr>
              <w:t xml:space="preserve">нші джерела </w:t>
            </w:r>
            <w:r w:rsidRPr="00DC77B4">
              <w:rPr>
                <w:rFonts w:ascii="Times New Roman" w:hAnsi="Times New Roman"/>
                <w:sz w:val="15"/>
                <w:szCs w:val="15"/>
                <w:lang w:val="uk-UA"/>
              </w:rPr>
              <w:t>(</w:t>
            </w:r>
            <w:r w:rsidRPr="00DC77B4">
              <w:rPr>
                <w:rFonts w:ascii="Times New Roman" w:hAnsi="Times New Roman"/>
                <w:sz w:val="15"/>
                <w:szCs w:val="15"/>
              </w:rPr>
              <w:t>Бельгійське агентство з розвитку Enabel</w:t>
            </w:r>
            <w:r w:rsidRPr="00DC77B4">
              <w:rPr>
                <w:rFonts w:ascii="Times New Roman" w:hAnsi="Times New Roman"/>
                <w:sz w:val="15"/>
                <w:szCs w:val="15"/>
                <w:lang w:val="uk-U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B67F6"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54 624,03472</w:t>
            </w:r>
          </w:p>
        </w:tc>
        <w:tc>
          <w:tcPr>
            <w:tcW w:w="1134" w:type="dxa"/>
            <w:tcBorders>
              <w:top w:val="single" w:sz="4" w:space="0" w:color="auto"/>
              <w:left w:val="single" w:sz="4" w:space="0" w:color="auto"/>
              <w:bottom w:val="single" w:sz="4" w:space="0" w:color="auto"/>
              <w:right w:val="single" w:sz="4" w:space="0" w:color="auto"/>
            </w:tcBorders>
            <w:vAlign w:val="center"/>
          </w:tcPr>
          <w:p w14:paraId="20003205"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34 285,88797</w:t>
            </w:r>
          </w:p>
        </w:tc>
        <w:tc>
          <w:tcPr>
            <w:tcW w:w="850" w:type="dxa"/>
            <w:tcBorders>
              <w:top w:val="single" w:sz="4" w:space="0" w:color="auto"/>
              <w:left w:val="single" w:sz="4" w:space="0" w:color="auto"/>
              <w:bottom w:val="single" w:sz="4" w:space="0" w:color="auto"/>
              <w:right w:val="single" w:sz="4" w:space="0" w:color="auto"/>
            </w:tcBorders>
            <w:vAlign w:val="center"/>
          </w:tcPr>
          <w:p w14:paraId="428BA1A3" w14:textId="77777777" w:rsidR="00D05247" w:rsidRPr="00DC77B4" w:rsidRDefault="00D05247"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60</w:t>
            </w:r>
          </w:p>
        </w:tc>
      </w:tr>
      <w:tr w:rsidR="00D05247" w:rsidRPr="00757645" w14:paraId="1DE511D5" w14:textId="77777777" w:rsidTr="00185F12">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767C696A" w14:textId="77777777" w:rsidR="00D05247" w:rsidRPr="00DC77B4" w:rsidRDefault="00D05247" w:rsidP="00185F12">
            <w:pPr>
              <w:spacing w:line="276" w:lineRule="auto"/>
              <w:jc w:val="center"/>
              <w:rPr>
                <w:rFonts w:ascii="Times New Roman" w:hAnsi="Times New Roman"/>
                <w:sz w:val="15"/>
                <w:szCs w:val="15"/>
                <w:lang w:val="uk-UA"/>
              </w:rPr>
            </w:pPr>
            <w:proofErr w:type="spellStart"/>
            <w:r w:rsidRPr="00DC77B4">
              <w:rPr>
                <w:rFonts w:ascii="Times New Roman" w:hAnsi="Times New Roman"/>
                <w:b/>
                <w:sz w:val="15"/>
                <w:szCs w:val="15"/>
                <w:lang w:val="uk-UA"/>
              </w:rPr>
              <w:t>Зазимська</w:t>
            </w:r>
            <w:proofErr w:type="spellEnd"/>
            <w:r w:rsidRPr="00DC77B4">
              <w:rPr>
                <w:rFonts w:ascii="Times New Roman" w:hAnsi="Times New Roman"/>
                <w:b/>
                <w:sz w:val="15"/>
                <w:szCs w:val="15"/>
                <w:lang w:val="uk-UA"/>
              </w:rPr>
              <w:t xml:space="preserve"> сільська територіальна громада</w:t>
            </w:r>
          </w:p>
        </w:tc>
      </w:tr>
      <w:tr w:rsidR="00F414D5" w:rsidRPr="00757645" w14:paraId="07EC73FE" w14:textId="77777777" w:rsidTr="0061341D">
        <w:tc>
          <w:tcPr>
            <w:tcW w:w="567" w:type="dxa"/>
            <w:tcBorders>
              <w:top w:val="single" w:sz="4" w:space="0" w:color="auto"/>
              <w:left w:val="single" w:sz="4" w:space="0" w:color="auto"/>
              <w:bottom w:val="single" w:sz="4" w:space="0" w:color="auto"/>
              <w:right w:val="single" w:sz="4" w:space="0" w:color="auto"/>
            </w:tcBorders>
            <w:vAlign w:val="center"/>
          </w:tcPr>
          <w:p w14:paraId="72D4D7E7" w14:textId="61966296"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w:t>
            </w:r>
          </w:p>
        </w:tc>
        <w:tc>
          <w:tcPr>
            <w:tcW w:w="2977" w:type="dxa"/>
            <w:tcBorders>
              <w:top w:val="single" w:sz="4" w:space="0" w:color="auto"/>
              <w:left w:val="single" w:sz="4" w:space="0" w:color="auto"/>
              <w:bottom w:val="single" w:sz="4" w:space="0" w:color="auto"/>
              <w:right w:val="single" w:sz="4" w:space="0" w:color="auto"/>
            </w:tcBorders>
            <w:vAlign w:val="center"/>
          </w:tcPr>
          <w:p w14:paraId="6A6BACE8" w14:textId="28A8B0CF" w:rsidR="00F414D5" w:rsidRPr="00DC77B4" w:rsidRDefault="00F414D5" w:rsidP="00DC77B4">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lang w:val="uk-UA"/>
              </w:rPr>
              <w:t xml:space="preserve">Будівництво початкової школи в </w:t>
            </w:r>
            <w:r w:rsidR="00CF3167" w:rsidRPr="00DC77B4">
              <w:rPr>
                <w:rFonts w:ascii="Times New Roman" w:hAnsi="Times New Roman"/>
                <w:color w:val="000000"/>
                <w:sz w:val="15"/>
                <w:szCs w:val="15"/>
              </w:rPr>
              <w:br/>
            </w:r>
            <w:r w:rsidRPr="00DC77B4">
              <w:rPr>
                <w:rFonts w:ascii="Times New Roman" w:hAnsi="Times New Roman"/>
                <w:sz w:val="15"/>
                <w:szCs w:val="15"/>
                <w:lang w:val="uk-UA"/>
              </w:rPr>
              <w:t xml:space="preserve">с. Погреби </w:t>
            </w:r>
            <w:r w:rsidRPr="00F35260">
              <w:rPr>
                <w:rFonts w:ascii="Times New Roman" w:hAnsi="Times New Roman"/>
                <w:color w:val="1F1F1F"/>
                <w:sz w:val="15"/>
                <w:szCs w:val="15"/>
                <w:shd w:val="clear" w:color="auto" w:fill="FFFFFF"/>
                <w:lang w:val="uk-UA"/>
              </w:rPr>
              <w:t>(</w:t>
            </w:r>
            <w:r w:rsidR="00CF3167" w:rsidRPr="00F35260">
              <w:rPr>
                <w:rFonts w:ascii="Times New Roman" w:hAnsi="Times New Roman"/>
                <w:color w:val="1F1F1F"/>
                <w:sz w:val="15"/>
                <w:szCs w:val="15"/>
                <w:shd w:val="clear" w:color="auto" w:fill="FFFFFF"/>
              </w:rPr>
              <w:t xml:space="preserve">ТОВ </w:t>
            </w:r>
            <w:r w:rsidR="00CF3167" w:rsidRPr="00F35260">
              <w:rPr>
                <w:rFonts w:ascii="Times New Roman" w:hAnsi="Times New Roman"/>
                <w:color w:val="1F1F1F"/>
                <w:sz w:val="15"/>
                <w:szCs w:val="15"/>
                <w:shd w:val="clear" w:color="auto" w:fill="FFFFFF"/>
                <w:lang w:val="uk-UA"/>
              </w:rPr>
              <w:t>«</w:t>
            </w:r>
            <w:r w:rsidRPr="00F35260">
              <w:rPr>
                <w:rFonts w:ascii="Times New Roman" w:hAnsi="Times New Roman"/>
                <w:color w:val="1F1F1F"/>
                <w:sz w:val="15"/>
                <w:szCs w:val="15"/>
                <w:shd w:val="clear" w:color="auto" w:fill="FFFFFF"/>
              </w:rPr>
              <w:t>Гніздо+</w:t>
            </w:r>
            <w:r w:rsidR="00CF3167" w:rsidRPr="00F35260">
              <w:rPr>
                <w:rFonts w:ascii="Times New Roman" w:hAnsi="Times New Roman"/>
                <w:color w:val="1F1F1F"/>
                <w:sz w:val="15"/>
                <w:szCs w:val="15"/>
                <w:shd w:val="clear" w:color="auto" w:fill="FFFFFF"/>
                <w:lang w:val="uk-UA"/>
              </w:rPr>
              <w:t>»</w:t>
            </w:r>
            <w:r w:rsidRPr="00F35260">
              <w:rPr>
                <w:rFonts w:ascii="Times New Roman" w:hAnsi="Times New Roman"/>
                <w:color w:val="1F1F1F"/>
                <w:sz w:val="15"/>
                <w:szCs w:val="15"/>
                <w:shd w:val="clear" w:color="auto" w:fill="FFFFFF"/>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FD52104" w14:textId="56656B1B"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6E605D08" w14:textId="7F3FAAF2"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Власні кошти</w:t>
            </w:r>
          </w:p>
        </w:tc>
        <w:tc>
          <w:tcPr>
            <w:tcW w:w="1134" w:type="dxa"/>
            <w:tcBorders>
              <w:top w:val="single" w:sz="4" w:space="0" w:color="auto"/>
              <w:left w:val="single" w:sz="4" w:space="0" w:color="auto"/>
              <w:bottom w:val="single" w:sz="4" w:space="0" w:color="auto"/>
              <w:right w:val="single" w:sz="4" w:space="0" w:color="auto"/>
            </w:tcBorders>
            <w:vAlign w:val="center"/>
          </w:tcPr>
          <w:p w14:paraId="01DE0029" w14:textId="488DF45C"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3CB8C8F0" w14:textId="08E43D39"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180160D4" w14:textId="370D7858"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100</w:t>
            </w:r>
          </w:p>
        </w:tc>
      </w:tr>
      <w:tr w:rsidR="00F414D5" w:rsidRPr="00757645" w14:paraId="45BDF63B" w14:textId="77777777" w:rsidTr="00F414D5">
        <w:tc>
          <w:tcPr>
            <w:tcW w:w="567" w:type="dxa"/>
            <w:tcBorders>
              <w:top w:val="single" w:sz="4" w:space="0" w:color="auto"/>
              <w:left w:val="single" w:sz="4" w:space="0" w:color="auto"/>
              <w:bottom w:val="single" w:sz="4" w:space="0" w:color="auto"/>
              <w:right w:val="single" w:sz="4" w:space="0" w:color="auto"/>
            </w:tcBorders>
            <w:vAlign w:val="center"/>
          </w:tcPr>
          <w:p w14:paraId="77E9C841" w14:textId="6151076E"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B46870" w14:textId="6A50B3F2" w:rsidR="00F414D5" w:rsidRPr="00DC77B4" w:rsidRDefault="00F414D5" w:rsidP="00185F12">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lang w:val="uk-UA"/>
              </w:rPr>
              <w:t>Будівництво багатоквартирного житлового комплексу «</w:t>
            </w:r>
            <w:proofErr w:type="spellStart"/>
            <w:r w:rsidRPr="00DC77B4">
              <w:rPr>
                <w:rFonts w:ascii="Times New Roman" w:hAnsi="Times New Roman"/>
                <w:sz w:val="15"/>
                <w:szCs w:val="15"/>
                <w:lang w:val="uk-UA"/>
              </w:rPr>
              <w:t>Ріверсайд</w:t>
            </w:r>
            <w:proofErr w:type="spellEnd"/>
            <w:r w:rsidRPr="00DC77B4">
              <w:rPr>
                <w:rFonts w:ascii="Times New Roman" w:hAnsi="Times New Roman"/>
                <w:sz w:val="15"/>
                <w:szCs w:val="15"/>
                <w:lang w:val="uk-UA"/>
              </w:rPr>
              <w:t xml:space="preserve">» в </w:t>
            </w:r>
            <w:r w:rsidRPr="00DC77B4">
              <w:rPr>
                <w:rFonts w:ascii="Times New Roman" w:hAnsi="Times New Roman"/>
                <w:color w:val="000000"/>
                <w:sz w:val="15"/>
                <w:szCs w:val="15"/>
              </w:rPr>
              <w:br/>
            </w:r>
            <w:r w:rsidRPr="00DC77B4">
              <w:rPr>
                <w:rFonts w:ascii="Times New Roman" w:hAnsi="Times New Roman"/>
                <w:sz w:val="15"/>
                <w:szCs w:val="15"/>
                <w:lang w:val="uk-UA"/>
              </w:rPr>
              <w:t>с. Погреби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177012"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2019-2026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0334526" w14:textId="77777777" w:rsidR="00F414D5" w:rsidRPr="00DC77B4" w:rsidRDefault="00F414D5" w:rsidP="00185F12">
            <w:pPr>
              <w:spacing w:line="276" w:lineRule="auto"/>
              <w:jc w:val="center"/>
              <w:rPr>
                <w:rFonts w:ascii="Times New Roman" w:hAnsi="Times New Roman"/>
                <w:sz w:val="15"/>
                <w:szCs w:val="15"/>
                <w:lang w:val="uk-UA"/>
              </w:rPr>
            </w:pPr>
            <w:proofErr w:type="spellStart"/>
            <w:r w:rsidRPr="00DC77B4">
              <w:rPr>
                <w:rFonts w:ascii="Times New Roman" w:hAnsi="Times New Roman"/>
                <w:sz w:val="15"/>
                <w:szCs w:val="15"/>
                <w:lang w:val="uk-UA"/>
              </w:rPr>
              <w:t>Інвесторські</w:t>
            </w:r>
            <w:proofErr w:type="spellEnd"/>
            <w:r w:rsidRPr="00DC77B4">
              <w:rPr>
                <w:rFonts w:ascii="Times New Roman" w:hAnsi="Times New Roman"/>
                <w:sz w:val="15"/>
                <w:szCs w:val="15"/>
                <w:lang w:val="uk-UA"/>
              </w:rPr>
              <w:t xml:space="preserve"> кошти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F077C7" w14:textId="77777777" w:rsidR="00F414D5" w:rsidRPr="00DC77B4" w:rsidRDefault="00F414D5" w:rsidP="00185F12">
            <w:pPr>
              <w:spacing w:line="276" w:lineRule="auto"/>
              <w:jc w:val="center"/>
              <w:rPr>
                <w:rFonts w:ascii="Times New Roman" w:eastAsia="Calibri" w:hAnsi="Times New Roman"/>
                <w:sz w:val="15"/>
                <w:szCs w:val="15"/>
                <w:lang w:val="uk-UA" w:eastAsia="en-US"/>
              </w:rPr>
            </w:pPr>
            <w:r w:rsidRPr="00DC77B4">
              <w:rPr>
                <w:rFonts w:ascii="Times New Roman" w:hAnsi="Times New Roman"/>
                <w:sz w:val="15"/>
                <w:szCs w:val="15"/>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292FF73F"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302CE79B"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r>
      <w:tr w:rsidR="00F414D5" w:rsidRPr="00757645" w14:paraId="031DE347" w14:textId="77777777" w:rsidTr="00F414D5">
        <w:tc>
          <w:tcPr>
            <w:tcW w:w="567" w:type="dxa"/>
            <w:tcBorders>
              <w:top w:val="single" w:sz="4" w:space="0" w:color="auto"/>
              <w:left w:val="single" w:sz="4" w:space="0" w:color="auto"/>
              <w:bottom w:val="single" w:sz="4" w:space="0" w:color="auto"/>
              <w:right w:val="single" w:sz="4" w:space="0" w:color="auto"/>
            </w:tcBorders>
            <w:vAlign w:val="center"/>
          </w:tcPr>
          <w:p w14:paraId="239C15DE" w14:textId="7C96F939"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FFB6B9" w14:textId="35142AE6" w:rsidR="00F414D5" w:rsidRPr="00DC77B4" w:rsidRDefault="00F414D5" w:rsidP="00185F12">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lang w:val="uk-UA"/>
              </w:rPr>
              <w:t xml:space="preserve">Будівництво багатоквартирного житлового комплексу «Десна Парк» в </w:t>
            </w:r>
            <w:r w:rsidRPr="00DC77B4">
              <w:rPr>
                <w:rFonts w:ascii="Times New Roman" w:hAnsi="Times New Roman"/>
                <w:color w:val="000000"/>
                <w:sz w:val="15"/>
                <w:szCs w:val="15"/>
              </w:rPr>
              <w:br/>
            </w:r>
            <w:r w:rsidRPr="00DC77B4">
              <w:rPr>
                <w:rFonts w:ascii="Times New Roman" w:hAnsi="Times New Roman"/>
                <w:sz w:val="15"/>
                <w:szCs w:val="15"/>
                <w:lang w:val="uk-UA"/>
              </w:rPr>
              <w:t xml:space="preserve">с. </w:t>
            </w:r>
            <w:proofErr w:type="spellStart"/>
            <w:r w:rsidRPr="00DC77B4">
              <w:rPr>
                <w:rFonts w:ascii="Times New Roman" w:hAnsi="Times New Roman"/>
                <w:sz w:val="15"/>
                <w:szCs w:val="15"/>
                <w:lang w:val="uk-UA"/>
              </w:rPr>
              <w:t>Зазим</w:t>
            </w:r>
            <w:proofErr w:type="spellEnd"/>
            <w:r w:rsidRPr="00DC77B4">
              <w:rPr>
                <w:rFonts w:ascii="Times New Roman" w:hAnsi="Times New Roman"/>
                <w:sz w:val="15"/>
                <w:szCs w:val="15"/>
                <w:lang w:val="ru-RU"/>
              </w:rPr>
              <w:t>’</w:t>
            </w:r>
            <w:r w:rsidRPr="00DC77B4">
              <w:rPr>
                <w:rFonts w:ascii="Times New Roman" w:hAnsi="Times New Roman"/>
                <w:sz w:val="15"/>
                <w:szCs w:val="15"/>
                <w:lang w:val="uk-UA"/>
              </w:rPr>
              <w:t>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19F37"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2021-2025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15C9CF" w14:textId="77777777" w:rsidR="00F414D5" w:rsidRPr="00DC77B4" w:rsidRDefault="00F414D5" w:rsidP="00185F12">
            <w:pPr>
              <w:spacing w:line="276" w:lineRule="auto"/>
              <w:jc w:val="center"/>
              <w:rPr>
                <w:rFonts w:ascii="Times New Roman" w:hAnsi="Times New Roman"/>
                <w:sz w:val="15"/>
                <w:szCs w:val="15"/>
                <w:lang w:val="uk-UA"/>
              </w:rPr>
            </w:pPr>
            <w:proofErr w:type="spellStart"/>
            <w:r w:rsidRPr="00DC77B4">
              <w:rPr>
                <w:rFonts w:ascii="Times New Roman" w:hAnsi="Times New Roman"/>
                <w:sz w:val="15"/>
                <w:szCs w:val="15"/>
                <w:lang w:val="uk-UA"/>
              </w:rPr>
              <w:t>Інвесторські</w:t>
            </w:r>
            <w:proofErr w:type="spellEnd"/>
            <w:r w:rsidRPr="00DC77B4">
              <w:rPr>
                <w:rFonts w:ascii="Times New Roman" w:hAnsi="Times New Roman"/>
                <w:sz w:val="15"/>
                <w:szCs w:val="15"/>
                <w:lang w:val="uk-UA"/>
              </w:rPr>
              <w:t xml:space="preserve"> кошти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EBF951" w14:textId="77777777" w:rsidR="00F414D5" w:rsidRPr="00DC77B4" w:rsidRDefault="00F414D5" w:rsidP="00185F12">
            <w:pPr>
              <w:spacing w:line="276" w:lineRule="auto"/>
              <w:jc w:val="center"/>
              <w:rPr>
                <w:rFonts w:ascii="Times New Roman" w:eastAsia="Calibri" w:hAnsi="Times New Roman"/>
                <w:sz w:val="15"/>
                <w:szCs w:val="15"/>
                <w:lang w:val="uk-UA" w:eastAsia="en-US"/>
              </w:rPr>
            </w:pPr>
            <w:r w:rsidRPr="00DC77B4">
              <w:rPr>
                <w:rFonts w:ascii="Times New Roman" w:hAnsi="Times New Roman"/>
                <w:sz w:val="15"/>
                <w:szCs w:val="15"/>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7AC880A6"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78FC538B"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r>
      <w:tr w:rsidR="00F414D5" w:rsidRPr="00757645" w14:paraId="7B7E754F" w14:textId="77777777" w:rsidTr="00F414D5">
        <w:tc>
          <w:tcPr>
            <w:tcW w:w="567" w:type="dxa"/>
            <w:tcBorders>
              <w:top w:val="single" w:sz="4" w:space="0" w:color="auto"/>
              <w:left w:val="single" w:sz="4" w:space="0" w:color="auto"/>
              <w:bottom w:val="single" w:sz="4" w:space="0" w:color="auto"/>
              <w:right w:val="single" w:sz="4" w:space="0" w:color="auto"/>
            </w:tcBorders>
            <w:vAlign w:val="center"/>
          </w:tcPr>
          <w:p w14:paraId="2CA4BDF0" w14:textId="46E3FFFC"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6085CE3" w14:textId="17AAE0FC" w:rsidR="00F414D5" w:rsidRPr="00DC77B4" w:rsidRDefault="00F414D5" w:rsidP="00DC77B4">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lang w:val="uk-UA"/>
              </w:rPr>
              <w:t>Будівництво офісно-складського комплексу ТОВ «</w:t>
            </w:r>
            <w:proofErr w:type="spellStart"/>
            <w:r w:rsidRPr="00DC77B4">
              <w:rPr>
                <w:rFonts w:ascii="Times New Roman" w:hAnsi="Times New Roman"/>
                <w:sz w:val="15"/>
                <w:szCs w:val="15"/>
                <w:lang w:val="uk-UA"/>
              </w:rPr>
              <w:t>Аква-Родос</w:t>
            </w:r>
            <w:proofErr w:type="spellEnd"/>
            <w:r w:rsidRPr="00DC77B4">
              <w:rPr>
                <w:rFonts w:ascii="Times New Roman" w:hAnsi="Times New Roman"/>
                <w:sz w:val="15"/>
                <w:szCs w:val="15"/>
                <w:lang w:val="uk-UA"/>
              </w:rPr>
              <w:t xml:space="preserve">» в с. </w:t>
            </w:r>
            <w:proofErr w:type="spellStart"/>
            <w:r w:rsidRPr="00DC77B4">
              <w:rPr>
                <w:rFonts w:ascii="Times New Roman" w:hAnsi="Times New Roman"/>
                <w:sz w:val="15"/>
                <w:szCs w:val="15"/>
                <w:lang w:val="uk-UA"/>
              </w:rPr>
              <w:t>Зазим</w:t>
            </w:r>
            <w:proofErr w:type="spellEnd"/>
            <w:r w:rsidRPr="00DC77B4">
              <w:rPr>
                <w:rFonts w:ascii="Times New Roman" w:hAnsi="Times New Roman"/>
                <w:sz w:val="15"/>
                <w:szCs w:val="15"/>
                <w:lang w:val="ru-RU"/>
              </w:rPr>
              <w:t>’</w:t>
            </w:r>
            <w:r w:rsidRPr="00DC77B4">
              <w:rPr>
                <w:rFonts w:ascii="Times New Roman" w:hAnsi="Times New Roman"/>
                <w:sz w:val="15"/>
                <w:szCs w:val="15"/>
                <w:lang w:val="uk-UA"/>
              </w:rPr>
              <w:t>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0570A"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2024-2025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780E05" w14:textId="6A8E4853" w:rsidR="00F414D5" w:rsidRPr="00DC77B4" w:rsidRDefault="00F35260"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Власні кошти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BECB87" w14:textId="77777777" w:rsidR="00F414D5" w:rsidRPr="00DC77B4" w:rsidRDefault="00F414D5" w:rsidP="00185F12">
            <w:pPr>
              <w:spacing w:line="276" w:lineRule="auto"/>
              <w:jc w:val="center"/>
              <w:rPr>
                <w:rFonts w:ascii="Times New Roman" w:eastAsia="Calibri" w:hAnsi="Times New Roman"/>
                <w:sz w:val="15"/>
                <w:szCs w:val="15"/>
                <w:lang w:val="uk-UA" w:eastAsia="en-US"/>
              </w:rPr>
            </w:pPr>
            <w:r w:rsidRPr="00DC77B4">
              <w:rPr>
                <w:rFonts w:ascii="Times New Roman" w:hAnsi="Times New Roman"/>
                <w:sz w:val="15"/>
                <w:szCs w:val="15"/>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3892E198"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75E55F1B"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r>
      <w:tr w:rsidR="00F414D5" w:rsidRPr="00757645" w14:paraId="3DAD2CCF" w14:textId="77777777" w:rsidTr="00185F12">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3D67441F" w14:textId="77777777" w:rsidR="00F414D5" w:rsidRPr="00DC77B4" w:rsidRDefault="00F414D5" w:rsidP="00185F12">
            <w:pPr>
              <w:spacing w:line="276" w:lineRule="auto"/>
              <w:jc w:val="center"/>
              <w:rPr>
                <w:rFonts w:ascii="Times New Roman" w:hAnsi="Times New Roman"/>
                <w:sz w:val="15"/>
                <w:szCs w:val="15"/>
                <w:lang w:val="uk-UA"/>
              </w:rPr>
            </w:pPr>
            <w:proofErr w:type="spellStart"/>
            <w:r w:rsidRPr="00DC77B4">
              <w:rPr>
                <w:rFonts w:ascii="Times New Roman" w:hAnsi="Times New Roman"/>
                <w:b/>
                <w:sz w:val="15"/>
                <w:szCs w:val="15"/>
                <w:lang w:val="uk-UA"/>
              </w:rPr>
              <w:t>Баришівська</w:t>
            </w:r>
            <w:proofErr w:type="spellEnd"/>
            <w:r w:rsidRPr="00DC77B4">
              <w:rPr>
                <w:rFonts w:ascii="Times New Roman" w:hAnsi="Times New Roman"/>
                <w:b/>
                <w:sz w:val="15"/>
                <w:szCs w:val="15"/>
                <w:lang w:val="uk-UA"/>
              </w:rPr>
              <w:t xml:space="preserve"> селищна територіальна громада</w:t>
            </w:r>
          </w:p>
        </w:tc>
      </w:tr>
      <w:tr w:rsidR="00F414D5" w:rsidRPr="00757645" w14:paraId="2D86A083"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379CC8FB"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BDF3A14" w14:textId="4EB0BFBD" w:rsidR="00F414D5" w:rsidRPr="00DC77B4" w:rsidRDefault="00F414D5" w:rsidP="00185F12">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rPr>
              <w:t>Капітальний ремонт Філії Рудницька гімназія опорного закладу освіти «Селищанський ліцей» Баришівської селищної ради за адресою: Київська область, Броварський район,</w:t>
            </w:r>
            <w:r w:rsidRPr="00DC77B4">
              <w:rPr>
                <w:rFonts w:ascii="Times New Roman" w:hAnsi="Times New Roman"/>
                <w:sz w:val="15"/>
                <w:szCs w:val="15"/>
                <w:lang w:val="uk-UA"/>
              </w:rPr>
              <w:t xml:space="preserve"> </w:t>
            </w:r>
            <w:r w:rsidRPr="00DC77B4">
              <w:rPr>
                <w:rFonts w:ascii="Times New Roman" w:hAnsi="Times New Roman"/>
                <w:color w:val="000000"/>
                <w:sz w:val="15"/>
                <w:szCs w:val="15"/>
              </w:rPr>
              <w:br/>
            </w:r>
            <w:r w:rsidRPr="00DC77B4">
              <w:rPr>
                <w:rFonts w:ascii="Times New Roman" w:hAnsi="Times New Roman"/>
                <w:sz w:val="15"/>
                <w:szCs w:val="15"/>
              </w:rPr>
              <w:t>с. Рудницьке,</w:t>
            </w:r>
            <w:r w:rsidRPr="00DC77B4">
              <w:rPr>
                <w:rFonts w:ascii="Times New Roman" w:hAnsi="Times New Roman"/>
                <w:sz w:val="15"/>
                <w:szCs w:val="15"/>
                <w:lang w:val="uk-UA"/>
              </w:rPr>
              <w:t xml:space="preserve"> </w:t>
            </w:r>
            <w:r w:rsidRPr="00DC77B4">
              <w:rPr>
                <w:rFonts w:ascii="Times New Roman" w:hAnsi="Times New Roman"/>
                <w:sz w:val="15"/>
                <w:szCs w:val="15"/>
              </w:rPr>
              <w:t>вул. Шевченка, 4-</w:t>
            </w:r>
            <w:r w:rsidRPr="00DC77B4">
              <w:rPr>
                <w:rFonts w:ascii="Times New Roman" w:hAnsi="Times New Roman"/>
                <w:sz w:val="15"/>
                <w:szCs w:val="15"/>
                <w:lang w:val="uk-UA"/>
              </w:rPr>
              <w:t>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C3D1ED"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2022-2025</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C5967EF" w14:textId="77777777" w:rsidR="00F414D5" w:rsidRPr="00DC77B4" w:rsidRDefault="00F414D5" w:rsidP="00185F12">
            <w:pPr>
              <w:spacing w:line="276" w:lineRule="auto"/>
              <w:jc w:val="center"/>
              <w:rPr>
                <w:rFonts w:ascii="Times New Roman" w:hAnsi="Times New Roman"/>
                <w:sz w:val="15"/>
                <w:szCs w:val="15"/>
                <w:lang w:val="uk-UA"/>
              </w:rPr>
            </w:pPr>
            <w:proofErr w:type="spellStart"/>
            <w:r w:rsidRPr="00DC77B4">
              <w:rPr>
                <w:rFonts w:ascii="Times New Roman" w:hAnsi="Times New Roman"/>
                <w:sz w:val="15"/>
                <w:szCs w:val="15"/>
                <w:lang w:val="uk-UA"/>
              </w:rPr>
              <w:t>Проєкти</w:t>
            </w:r>
            <w:proofErr w:type="spellEnd"/>
            <w:r w:rsidRPr="00DC77B4">
              <w:rPr>
                <w:rFonts w:ascii="Times New Roman" w:hAnsi="Times New Roman"/>
                <w:sz w:val="15"/>
                <w:szCs w:val="15"/>
                <w:lang w:val="uk-UA"/>
              </w:rPr>
              <w:t>, фінансування яких здійснюється в рамках фінансової угоди «Програма з відновлення України» між Україною та Європейським інвестиційним банком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F518CF" w14:textId="77777777" w:rsidR="00F414D5" w:rsidRPr="00DC77B4" w:rsidRDefault="00F414D5" w:rsidP="00185F12">
            <w:pPr>
              <w:spacing w:line="276" w:lineRule="auto"/>
              <w:jc w:val="center"/>
              <w:rPr>
                <w:rFonts w:ascii="Times New Roman" w:eastAsia="Calibri" w:hAnsi="Times New Roman"/>
                <w:sz w:val="15"/>
                <w:szCs w:val="15"/>
                <w:lang w:val="uk-UA" w:eastAsia="en-US"/>
              </w:rPr>
            </w:pPr>
            <w:r w:rsidRPr="00DC77B4">
              <w:rPr>
                <w:rFonts w:ascii="Times New Roman" w:hAnsi="Times New Roman"/>
                <w:sz w:val="15"/>
                <w:szCs w:val="15"/>
                <w:lang w:val="uk-UA"/>
              </w:rPr>
              <w:t>66 784,728</w:t>
            </w:r>
          </w:p>
        </w:tc>
        <w:tc>
          <w:tcPr>
            <w:tcW w:w="1134" w:type="dxa"/>
            <w:tcBorders>
              <w:top w:val="single" w:sz="4" w:space="0" w:color="auto"/>
              <w:left w:val="single" w:sz="4" w:space="0" w:color="auto"/>
              <w:bottom w:val="single" w:sz="4" w:space="0" w:color="auto"/>
              <w:right w:val="single" w:sz="4" w:space="0" w:color="auto"/>
            </w:tcBorders>
            <w:vAlign w:val="center"/>
          </w:tcPr>
          <w:p w14:paraId="71C5A6FF"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46A470C2"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70</w:t>
            </w:r>
          </w:p>
        </w:tc>
      </w:tr>
      <w:tr w:rsidR="00F414D5" w:rsidRPr="00757645" w14:paraId="2AF87ADA"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20C899D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621C8A" w14:textId="65E6313E" w:rsidR="00F414D5" w:rsidRPr="00DC77B4" w:rsidRDefault="00F414D5" w:rsidP="00DC77B4">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rPr>
              <w:t>Капітальний ремонт Баришівського ліцею імені Миколи Зерова Баришівської селищної ради по</w:t>
            </w:r>
            <w:r w:rsidRPr="00DC77B4">
              <w:rPr>
                <w:rFonts w:ascii="Times New Roman" w:hAnsi="Times New Roman"/>
                <w:sz w:val="15"/>
                <w:szCs w:val="15"/>
                <w:lang w:val="uk-UA"/>
              </w:rPr>
              <w:t xml:space="preserve"> </w:t>
            </w:r>
            <w:r w:rsidRPr="00DC77B4">
              <w:rPr>
                <w:rFonts w:ascii="Times New Roman" w:hAnsi="Times New Roman"/>
                <w:sz w:val="15"/>
                <w:szCs w:val="15"/>
              </w:rPr>
              <w:t xml:space="preserve">вул. Центральна, 33 в </w:t>
            </w:r>
            <w:r w:rsidRPr="00DC77B4">
              <w:rPr>
                <w:rFonts w:ascii="Times New Roman" w:hAnsi="Times New Roman"/>
                <w:color w:val="000000"/>
                <w:sz w:val="15"/>
                <w:szCs w:val="15"/>
              </w:rPr>
              <w:br/>
            </w:r>
            <w:r w:rsidRPr="00DC77B4">
              <w:rPr>
                <w:rFonts w:ascii="Times New Roman" w:hAnsi="Times New Roman"/>
                <w:sz w:val="15"/>
                <w:szCs w:val="15"/>
              </w:rPr>
              <w:t>с</w:t>
            </w:r>
            <w:proofErr w:type="spellStart"/>
            <w:r w:rsidRPr="00DC77B4">
              <w:rPr>
                <w:rFonts w:ascii="Times New Roman" w:hAnsi="Times New Roman"/>
                <w:sz w:val="15"/>
                <w:szCs w:val="15"/>
                <w:lang w:val="uk-UA"/>
              </w:rPr>
              <w:t>елище</w:t>
            </w:r>
            <w:proofErr w:type="spellEnd"/>
            <w:r w:rsidRPr="00DC77B4">
              <w:rPr>
                <w:rFonts w:ascii="Times New Roman" w:hAnsi="Times New Roman"/>
                <w:sz w:val="15"/>
                <w:szCs w:val="15"/>
              </w:rPr>
              <w:t xml:space="preserve"> Баришівка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DA07E"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2022-2025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432CAC2" w14:textId="77777777" w:rsidR="00F414D5" w:rsidRPr="00DC77B4" w:rsidRDefault="00F414D5" w:rsidP="00185F12">
            <w:pPr>
              <w:overflowPunct/>
              <w:autoSpaceDE/>
              <w:autoSpaceDN/>
              <w:adjustRightInd/>
              <w:jc w:val="center"/>
              <w:rPr>
                <w:rFonts w:ascii="Times New Roman" w:hAnsi="Times New Roman"/>
                <w:sz w:val="15"/>
                <w:szCs w:val="15"/>
                <w:lang w:val="uk-U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B9924CF" w14:textId="77777777" w:rsidR="00F414D5" w:rsidRPr="00DC77B4" w:rsidRDefault="00F414D5" w:rsidP="00185F12">
            <w:pPr>
              <w:spacing w:line="276" w:lineRule="auto"/>
              <w:jc w:val="center"/>
              <w:rPr>
                <w:rFonts w:ascii="Times New Roman" w:eastAsia="Calibri" w:hAnsi="Times New Roman"/>
                <w:sz w:val="15"/>
                <w:szCs w:val="15"/>
                <w:lang w:val="uk-UA" w:eastAsia="en-US"/>
              </w:rPr>
            </w:pPr>
            <w:r w:rsidRPr="00DC77B4">
              <w:rPr>
                <w:rFonts w:ascii="Times New Roman" w:hAnsi="Times New Roman"/>
                <w:sz w:val="15"/>
                <w:szCs w:val="15"/>
                <w:lang w:val="uk-UA"/>
              </w:rPr>
              <w:t>79 003,006</w:t>
            </w:r>
          </w:p>
        </w:tc>
        <w:tc>
          <w:tcPr>
            <w:tcW w:w="1134" w:type="dxa"/>
            <w:tcBorders>
              <w:top w:val="single" w:sz="4" w:space="0" w:color="auto"/>
              <w:left w:val="single" w:sz="4" w:space="0" w:color="auto"/>
              <w:bottom w:val="single" w:sz="4" w:space="0" w:color="auto"/>
              <w:right w:val="single" w:sz="4" w:space="0" w:color="auto"/>
            </w:tcBorders>
            <w:vAlign w:val="center"/>
          </w:tcPr>
          <w:p w14:paraId="2D25D2BF"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1F12B00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45</w:t>
            </w:r>
          </w:p>
        </w:tc>
      </w:tr>
      <w:tr w:rsidR="00F414D5" w:rsidRPr="00757645" w14:paraId="6022ACF5"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198DC368"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9AA896" w14:textId="61BE872E" w:rsidR="00F414D5" w:rsidRPr="00DC77B4" w:rsidRDefault="00F414D5" w:rsidP="00185F12">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rPr>
              <w:t>Капітальний ремонт опорного закладу освіти «Лукашівський ліцей» Баришівської селищної ради за адресою: Київська область, Броварський район,</w:t>
            </w:r>
            <w:r w:rsidRPr="00DC77B4">
              <w:rPr>
                <w:rFonts w:ascii="Times New Roman" w:hAnsi="Times New Roman"/>
                <w:sz w:val="15"/>
                <w:szCs w:val="15"/>
                <w:lang w:val="uk-UA"/>
              </w:rPr>
              <w:t xml:space="preserve"> </w:t>
            </w:r>
            <w:r w:rsidRPr="00DC77B4">
              <w:rPr>
                <w:rFonts w:ascii="Times New Roman" w:hAnsi="Times New Roman"/>
                <w:color w:val="000000"/>
                <w:sz w:val="15"/>
                <w:szCs w:val="15"/>
              </w:rPr>
              <w:br/>
            </w:r>
            <w:r w:rsidRPr="00DC77B4">
              <w:rPr>
                <w:rFonts w:ascii="Times New Roman" w:hAnsi="Times New Roman"/>
                <w:sz w:val="15"/>
                <w:szCs w:val="15"/>
              </w:rPr>
              <w:t>с. Лукаші, вул. Центральна,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4261B9"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2022-2025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3ABF13E" w14:textId="77777777" w:rsidR="00F414D5" w:rsidRPr="00DC77B4" w:rsidRDefault="00F414D5" w:rsidP="00185F12">
            <w:pPr>
              <w:overflowPunct/>
              <w:autoSpaceDE/>
              <w:autoSpaceDN/>
              <w:adjustRightInd/>
              <w:jc w:val="center"/>
              <w:rPr>
                <w:rFonts w:ascii="Times New Roman" w:hAnsi="Times New Roman"/>
                <w:sz w:val="15"/>
                <w:szCs w:val="15"/>
                <w:lang w:val="uk-U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5294BD" w14:textId="77777777" w:rsidR="00F414D5" w:rsidRPr="00DC77B4" w:rsidRDefault="00F414D5" w:rsidP="00185F12">
            <w:pPr>
              <w:spacing w:line="276" w:lineRule="auto"/>
              <w:jc w:val="center"/>
              <w:rPr>
                <w:rFonts w:ascii="Times New Roman" w:eastAsia="Calibri" w:hAnsi="Times New Roman"/>
                <w:sz w:val="15"/>
                <w:szCs w:val="15"/>
                <w:lang w:val="uk-UA" w:eastAsia="en-US"/>
              </w:rPr>
            </w:pPr>
            <w:r w:rsidRPr="00DC77B4">
              <w:rPr>
                <w:rFonts w:ascii="Times New Roman" w:hAnsi="Times New Roman"/>
                <w:sz w:val="15"/>
                <w:szCs w:val="15"/>
                <w:lang w:val="uk-UA"/>
              </w:rPr>
              <w:t>41 435,715</w:t>
            </w:r>
          </w:p>
        </w:tc>
        <w:tc>
          <w:tcPr>
            <w:tcW w:w="1134" w:type="dxa"/>
            <w:tcBorders>
              <w:top w:val="single" w:sz="4" w:space="0" w:color="auto"/>
              <w:left w:val="single" w:sz="4" w:space="0" w:color="auto"/>
              <w:bottom w:val="single" w:sz="4" w:space="0" w:color="auto"/>
              <w:right w:val="single" w:sz="4" w:space="0" w:color="auto"/>
            </w:tcBorders>
            <w:vAlign w:val="center"/>
          </w:tcPr>
          <w:p w14:paraId="5920FFD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620475A9"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70</w:t>
            </w:r>
          </w:p>
        </w:tc>
      </w:tr>
      <w:tr w:rsidR="00F414D5" w:rsidRPr="00757645" w14:paraId="1DFEB208"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2D5227AB"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C89DD8" w14:textId="406460E6" w:rsidR="00F414D5" w:rsidRPr="00DC77B4" w:rsidRDefault="00F414D5" w:rsidP="00DC77B4">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rPr>
              <w:t>«Простори активних громадян у деокупованих селах Баришівської громади Київщини» (проведення капітального ремонту колишнього басейну в ЦПР «Мрія»</w:t>
            </w:r>
            <w:r w:rsidRPr="00DC77B4">
              <w:rPr>
                <w:rFonts w:ascii="Times New Roman" w:hAnsi="Times New Roman"/>
                <w:sz w:val="15"/>
                <w:szCs w:val="15"/>
                <w:lang w:val="uk-UA"/>
              </w:rPr>
              <w:t xml:space="preserve"> </w:t>
            </w:r>
            <w:r w:rsidRPr="00DC77B4">
              <w:rPr>
                <w:rFonts w:ascii="Times New Roman" w:hAnsi="Times New Roman"/>
                <w:sz w:val="15"/>
                <w:szCs w:val="15"/>
              </w:rPr>
              <w:t>(с</w:t>
            </w:r>
            <w:proofErr w:type="spellStart"/>
            <w:r w:rsidRPr="00DC77B4">
              <w:rPr>
                <w:rFonts w:ascii="Times New Roman" w:hAnsi="Times New Roman"/>
                <w:sz w:val="15"/>
                <w:szCs w:val="15"/>
                <w:lang w:val="uk-UA"/>
              </w:rPr>
              <w:t>елище</w:t>
            </w:r>
            <w:proofErr w:type="spellEnd"/>
            <w:r w:rsidRPr="00DC77B4">
              <w:rPr>
                <w:rFonts w:ascii="Times New Roman" w:hAnsi="Times New Roman"/>
                <w:sz w:val="15"/>
                <w:szCs w:val="15"/>
              </w:rPr>
              <w:t xml:space="preserve"> Баришівка) з облаштуванням спортивного залу, роздягальні</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5C2F54"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2024-2025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906469" w14:textId="77777777" w:rsidR="00F414D5" w:rsidRPr="00DC77B4" w:rsidRDefault="00F414D5" w:rsidP="00185F12">
            <w:pPr>
              <w:spacing w:line="276" w:lineRule="auto"/>
              <w:jc w:val="center"/>
              <w:rPr>
                <w:rFonts w:ascii="Times New Roman" w:hAnsi="Times New Roman"/>
                <w:sz w:val="13"/>
                <w:szCs w:val="13"/>
                <w:lang w:val="uk-UA"/>
              </w:rPr>
            </w:pPr>
            <w:proofErr w:type="spellStart"/>
            <w:r w:rsidRPr="00DC77B4">
              <w:rPr>
                <w:rFonts w:ascii="Times New Roman" w:hAnsi="Times New Roman"/>
                <w:sz w:val="13"/>
                <w:szCs w:val="13"/>
                <w:lang w:val="uk-UA"/>
              </w:rPr>
              <w:t>Проєкт</w:t>
            </w:r>
            <w:proofErr w:type="spellEnd"/>
            <w:r w:rsidRPr="00DC77B4">
              <w:rPr>
                <w:rFonts w:ascii="Times New Roman" w:hAnsi="Times New Roman"/>
                <w:sz w:val="13"/>
                <w:szCs w:val="13"/>
                <w:lang w:val="uk-UA"/>
              </w:rPr>
              <w:t xml:space="preserve"> впроваджений в межах грантового конкурсу «Посилення громадської участі в процесах раннього відновлення на звільнених територіях», який </w:t>
            </w:r>
            <w:proofErr w:type="spellStart"/>
            <w:r w:rsidRPr="00DC77B4">
              <w:rPr>
                <w:rFonts w:ascii="Times New Roman" w:hAnsi="Times New Roman"/>
                <w:sz w:val="13"/>
                <w:szCs w:val="13"/>
                <w:lang w:val="uk-UA"/>
              </w:rPr>
              <w:t>адмініструвався</w:t>
            </w:r>
            <w:proofErr w:type="spellEnd"/>
            <w:r w:rsidRPr="00DC77B4">
              <w:rPr>
                <w:rFonts w:ascii="Times New Roman" w:hAnsi="Times New Roman"/>
                <w:sz w:val="13"/>
                <w:szCs w:val="13"/>
                <w:lang w:val="uk-UA"/>
              </w:rPr>
              <w:t xml:space="preserve"> українською громадською організацією ІСАР «Єднання» за підтримки Фонду «Партнерство за сильну Україну», що фінансується країнами-партнерами у співпраці з Фондом «</w:t>
            </w:r>
            <w:proofErr w:type="spellStart"/>
            <w:r w:rsidRPr="00DC77B4">
              <w:rPr>
                <w:rFonts w:ascii="Times New Roman" w:hAnsi="Times New Roman"/>
                <w:sz w:val="13"/>
                <w:szCs w:val="13"/>
                <w:lang w:val="uk-UA"/>
              </w:rPr>
              <w:t>МХП-Громаді</w:t>
            </w:r>
            <w:proofErr w:type="spellEnd"/>
            <w:r w:rsidRPr="00DC77B4">
              <w:rPr>
                <w:rFonts w:ascii="Times New Roman" w:hAnsi="Times New Roman"/>
                <w:sz w:val="13"/>
                <w:szCs w:val="13"/>
                <w:lang w:val="uk-U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68E125" w14:textId="77777777" w:rsidR="00F414D5" w:rsidRPr="00DC77B4" w:rsidRDefault="00F414D5" w:rsidP="00185F12">
            <w:pPr>
              <w:spacing w:line="276" w:lineRule="auto"/>
              <w:jc w:val="center"/>
              <w:rPr>
                <w:rFonts w:ascii="Times New Roman" w:eastAsia="Calibri" w:hAnsi="Times New Roman"/>
                <w:sz w:val="15"/>
                <w:szCs w:val="15"/>
                <w:lang w:val="uk-UA" w:eastAsia="en-US"/>
              </w:rPr>
            </w:pPr>
            <w:r w:rsidRPr="00DC77B4">
              <w:rPr>
                <w:rFonts w:ascii="Times New Roman" w:hAnsi="Times New Roman"/>
                <w:sz w:val="15"/>
                <w:szCs w:val="15"/>
                <w:lang w:val="uk-UA"/>
              </w:rPr>
              <w:t>1 700,00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92207B"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F4F8EF"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100</w:t>
            </w:r>
          </w:p>
        </w:tc>
      </w:tr>
      <w:tr w:rsidR="00F414D5" w:rsidRPr="00757645" w14:paraId="3237ECC4"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4F00A224"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lastRenderedPageBreak/>
              <w:t>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659129F" w14:textId="77777777" w:rsidR="00F414D5" w:rsidRPr="00DC77B4" w:rsidRDefault="00F414D5" w:rsidP="00185F12">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rPr>
              <w:t>«Простір захисту: ремонт та облаштування укриття для спільноти» (проведення поточного ремонту та закупівля обладнання, канцелярських матеріалів та мультимедійного обладнання для укриття в ЦПР «Мрія»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2C4BE9"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2024-2025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68DD91" w14:textId="77777777" w:rsidR="00F414D5" w:rsidRPr="00DC77B4" w:rsidRDefault="00F414D5" w:rsidP="00185F12">
            <w:pPr>
              <w:spacing w:line="276" w:lineRule="auto"/>
              <w:jc w:val="center"/>
              <w:rPr>
                <w:rFonts w:ascii="Times New Roman" w:hAnsi="Times New Roman"/>
                <w:sz w:val="15"/>
                <w:szCs w:val="15"/>
                <w:lang w:val="uk-UA"/>
              </w:rPr>
            </w:pPr>
            <w:proofErr w:type="spellStart"/>
            <w:r w:rsidRPr="00DC77B4">
              <w:rPr>
                <w:rFonts w:ascii="Times New Roman" w:hAnsi="Times New Roman"/>
                <w:sz w:val="15"/>
                <w:szCs w:val="15"/>
                <w:lang w:val="uk-UA"/>
              </w:rPr>
              <w:t>Проєкт</w:t>
            </w:r>
            <w:proofErr w:type="spellEnd"/>
            <w:r w:rsidRPr="00DC77B4">
              <w:rPr>
                <w:rFonts w:ascii="Times New Roman" w:hAnsi="Times New Roman"/>
                <w:sz w:val="15"/>
                <w:szCs w:val="15"/>
                <w:lang w:val="uk-UA"/>
              </w:rPr>
              <w:t xml:space="preserve"> «Підтримка участі громадськості у відновленні стійкості громад Київської та Чернігівської областей»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08FF28" w14:textId="77777777" w:rsidR="00F414D5" w:rsidRPr="00DC77B4" w:rsidRDefault="00F414D5" w:rsidP="00185F12">
            <w:pPr>
              <w:spacing w:line="276" w:lineRule="auto"/>
              <w:jc w:val="center"/>
              <w:rPr>
                <w:rFonts w:ascii="Times New Roman" w:eastAsia="Calibri" w:hAnsi="Times New Roman"/>
                <w:sz w:val="15"/>
                <w:szCs w:val="15"/>
                <w:lang w:val="uk-UA" w:eastAsia="en-US"/>
              </w:rPr>
            </w:pPr>
            <w:r w:rsidRPr="00DC77B4">
              <w:rPr>
                <w:rFonts w:ascii="Times New Roman" w:hAnsi="Times New Roman"/>
                <w:sz w:val="15"/>
                <w:szCs w:val="15"/>
                <w:lang w:val="uk-UA"/>
              </w:rPr>
              <w:t>123,00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319F7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C03ED9"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100</w:t>
            </w:r>
          </w:p>
        </w:tc>
      </w:tr>
      <w:tr w:rsidR="00F414D5" w:rsidRPr="00757645" w14:paraId="471FA6C3"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2682DE31"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92C01E" w14:textId="26AB9F4E" w:rsidR="00F414D5" w:rsidRPr="00DC77B4" w:rsidRDefault="00F414D5" w:rsidP="00185F12">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rPr>
              <w:t xml:space="preserve">«Капітальний ремонт харчоблоку та їдальні для технологічної моделі організації харчування «Опорна кухня» будівлі Баришівського ліцею </w:t>
            </w:r>
            <w:r w:rsidRPr="00DC77B4">
              <w:rPr>
                <w:rFonts w:ascii="Times New Roman" w:hAnsi="Times New Roman"/>
                <w:color w:val="000000"/>
                <w:sz w:val="15"/>
                <w:szCs w:val="15"/>
              </w:rPr>
              <w:br/>
            </w:r>
            <w:r w:rsidRPr="00DC77B4">
              <w:rPr>
                <w:rFonts w:ascii="Times New Roman" w:hAnsi="Times New Roman"/>
                <w:sz w:val="15"/>
                <w:szCs w:val="15"/>
              </w:rPr>
              <w:t>ім. М. Зерова Баришівської селищної ради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0E8DB"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pacing w:val="-2"/>
                <w:sz w:val="15"/>
                <w:szCs w:val="15"/>
              </w:rPr>
              <w:t>2024-2025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520EF8"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pacing w:val="2"/>
                <w:sz w:val="15"/>
                <w:szCs w:val="15"/>
              </w:rPr>
              <w:t>Державний та місцевий бюджети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153223" w14:textId="77777777" w:rsidR="00F414D5" w:rsidRPr="00DC77B4" w:rsidRDefault="00F414D5" w:rsidP="00185F12">
            <w:pPr>
              <w:spacing w:line="276" w:lineRule="auto"/>
              <w:jc w:val="center"/>
              <w:rPr>
                <w:rFonts w:ascii="Times New Roman" w:eastAsia="Calibri" w:hAnsi="Times New Roman"/>
                <w:sz w:val="15"/>
                <w:szCs w:val="15"/>
                <w:lang w:val="uk-UA" w:eastAsia="en-US"/>
              </w:rPr>
            </w:pPr>
            <w:r w:rsidRPr="00DC77B4">
              <w:rPr>
                <w:rFonts w:ascii="Times New Roman" w:hAnsi="Times New Roman"/>
                <w:sz w:val="15"/>
                <w:szCs w:val="15"/>
              </w:rPr>
              <w:t>12</w:t>
            </w:r>
            <w:r w:rsidRPr="00DC77B4">
              <w:rPr>
                <w:rFonts w:ascii="Times New Roman" w:hAnsi="Times New Roman"/>
                <w:sz w:val="15"/>
                <w:szCs w:val="15"/>
                <w:lang w:val="uk-UA"/>
              </w:rPr>
              <w:t xml:space="preserve"> </w:t>
            </w:r>
            <w:r w:rsidRPr="00DC77B4">
              <w:rPr>
                <w:rFonts w:ascii="Times New Roman" w:hAnsi="Times New Roman"/>
                <w:sz w:val="15"/>
                <w:szCs w:val="15"/>
              </w:rPr>
              <w:t>150,00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312DB9"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B3F736"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100</w:t>
            </w:r>
          </w:p>
        </w:tc>
      </w:tr>
      <w:tr w:rsidR="00F414D5" w:rsidRPr="00757645" w14:paraId="4691B95F"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244D6002"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768E60C" w14:textId="77777777" w:rsidR="00F414D5" w:rsidRPr="00DC77B4" w:rsidRDefault="00F414D5" w:rsidP="00185F12">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rPr>
              <w:t>«Сила і воля: адаптивний спорт для незламних Героїв України» (створення адаптивного спортивного клубу: придбання необхідного інвентарю та обладнання, оплата праці тренера-реабілітолога</w:t>
            </w:r>
            <w:r w:rsidRPr="00DC77B4">
              <w:rPr>
                <w:rFonts w:ascii="Times New Roman" w:hAnsi="Times New Roman"/>
                <w:sz w:val="15"/>
                <w:szCs w:val="15"/>
                <w:lang w:val="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4E327A"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2024-2025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F33D2D"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«Час діяти, нестримні» від БО «БФ «</w:t>
            </w:r>
            <w:proofErr w:type="spellStart"/>
            <w:r w:rsidRPr="00DC77B4">
              <w:rPr>
                <w:rFonts w:ascii="Times New Roman" w:hAnsi="Times New Roman"/>
                <w:sz w:val="15"/>
                <w:szCs w:val="15"/>
                <w:lang w:val="uk-UA"/>
              </w:rPr>
              <w:t>МХП-Громаді</w:t>
            </w:r>
            <w:proofErr w:type="spellEnd"/>
            <w:r w:rsidRPr="00DC77B4">
              <w:rPr>
                <w:rFonts w:ascii="Times New Roman" w:hAnsi="Times New Roman"/>
                <w:sz w:val="15"/>
                <w:szCs w:val="15"/>
                <w:lang w:val="uk-U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7EAC6E" w14:textId="77777777" w:rsidR="00F414D5" w:rsidRPr="00DC77B4" w:rsidRDefault="00F414D5" w:rsidP="00185F12">
            <w:pPr>
              <w:spacing w:line="276" w:lineRule="auto"/>
              <w:jc w:val="center"/>
              <w:rPr>
                <w:rFonts w:ascii="Times New Roman" w:eastAsia="Calibri" w:hAnsi="Times New Roman"/>
                <w:sz w:val="15"/>
                <w:szCs w:val="15"/>
                <w:lang w:val="uk-UA" w:eastAsia="en-US"/>
              </w:rPr>
            </w:pPr>
            <w:r w:rsidRPr="00DC77B4">
              <w:rPr>
                <w:rFonts w:ascii="Times New Roman" w:hAnsi="Times New Roman"/>
                <w:sz w:val="15"/>
                <w:szCs w:val="15"/>
                <w:lang w:val="uk-UA"/>
              </w:rPr>
              <w:t>579,116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A9E3EF"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9A17DA"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100</w:t>
            </w:r>
          </w:p>
        </w:tc>
      </w:tr>
      <w:tr w:rsidR="00F414D5" w:rsidRPr="00757645" w14:paraId="43B4F247"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5F814DA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8DA95B" w14:textId="77777777" w:rsidR="00F414D5" w:rsidRPr="00DC77B4" w:rsidRDefault="00F414D5" w:rsidP="00185F12">
            <w:pPr>
              <w:spacing w:line="276" w:lineRule="auto"/>
              <w:jc w:val="center"/>
              <w:rPr>
                <w:rFonts w:ascii="Times New Roman" w:hAnsi="Times New Roman"/>
                <w:sz w:val="15"/>
                <w:szCs w:val="15"/>
              </w:rPr>
            </w:pPr>
            <w:r w:rsidRPr="00DC77B4">
              <w:rPr>
                <w:rFonts w:ascii="Times New Roman" w:hAnsi="Times New Roman"/>
                <w:sz w:val="15"/>
                <w:szCs w:val="15"/>
              </w:rPr>
              <w:t>Нове будівництво споруд подвійного призначення з захисними властивостями протирадіаційного укриття на території Баришівського ліцею</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A6FB27"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FDBAA4"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 xml:space="preserve">Бельгійська агенція розвитку </w:t>
            </w:r>
            <w:proofErr w:type="spellStart"/>
            <w:r w:rsidRPr="00DC77B4">
              <w:rPr>
                <w:rFonts w:ascii="Times New Roman" w:hAnsi="Times New Roman"/>
                <w:sz w:val="15"/>
                <w:szCs w:val="15"/>
                <w:lang w:val="uk-UA"/>
              </w:rPr>
              <w:t>Enabel</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3EE1D9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75 394,020</w:t>
            </w:r>
          </w:p>
        </w:tc>
        <w:tc>
          <w:tcPr>
            <w:tcW w:w="1134" w:type="dxa"/>
            <w:tcBorders>
              <w:top w:val="single" w:sz="4" w:space="0" w:color="auto"/>
              <w:left w:val="single" w:sz="4" w:space="0" w:color="auto"/>
              <w:bottom w:val="single" w:sz="4" w:space="0" w:color="auto"/>
              <w:right w:val="single" w:sz="4" w:space="0" w:color="auto"/>
            </w:tcBorders>
            <w:vAlign w:val="center"/>
          </w:tcPr>
          <w:p w14:paraId="10F2E96E"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51F1C8E6"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40</w:t>
            </w:r>
          </w:p>
        </w:tc>
      </w:tr>
      <w:tr w:rsidR="00F414D5" w:rsidRPr="00757645" w14:paraId="19EC8E27" w14:textId="77777777" w:rsidTr="0061341D">
        <w:tc>
          <w:tcPr>
            <w:tcW w:w="567" w:type="dxa"/>
            <w:tcBorders>
              <w:top w:val="single" w:sz="4" w:space="0" w:color="auto"/>
              <w:left w:val="single" w:sz="4" w:space="0" w:color="auto"/>
              <w:bottom w:val="single" w:sz="4" w:space="0" w:color="auto"/>
              <w:right w:val="single" w:sz="4" w:space="0" w:color="auto"/>
            </w:tcBorders>
            <w:vAlign w:val="center"/>
          </w:tcPr>
          <w:p w14:paraId="0FBF55A7"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9</w:t>
            </w:r>
          </w:p>
        </w:tc>
        <w:tc>
          <w:tcPr>
            <w:tcW w:w="2977" w:type="dxa"/>
            <w:tcBorders>
              <w:top w:val="single" w:sz="4" w:space="0" w:color="auto"/>
              <w:left w:val="single" w:sz="4" w:space="0" w:color="auto"/>
              <w:bottom w:val="single" w:sz="4" w:space="0" w:color="auto"/>
              <w:right w:val="single" w:sz="4" w:space="0" w:color="auto"/>
            </w:tcBorders>
            <w:vAlign w:val="center"/>
          </w:tcPr>
          <w:p w14:paraId="3A45A290" w14:textId="77777777" w:rsidR="00F414D5" w:rsidRPr="00DC77B4" w:rsidRDefault="00F414D5" w:rsidP="00185F12">
            <w:pPr>
              <w:spacing w:line="276" w:lineRule="auto"/>
              <w:jc w:val="center"/>
              <w:rPr>
                <w:rFonts w:ascii="Times New Roman" w:hAnsi="Times New Roman"/>
                <w:sz w:val="15"/>
                <w:szCs w:val="15"/>
              </w:rPr>
            </w:pPr>
            <w:r w:rsidRPr="00DC77B4">
              <w:rPr>
                <w:rFonts w:ascii="Times New Roman" w:hAnsi="Times New Roman"/>
                <w:sz w:val="15"/>
                <w:szCs w:val="15"/>
                <w:lang w:val="uk-UA"/>
              </w:rPr>
              <w:t>Крок назустріч комфорту: благоустрій скверу в селищі Баришівка</w:t>
            </w:r>
          </w:p>
        </w:tc>
        <w:tc>
          <w:tcPr>
            <w:tcW w:w="992" w:type="dxa"/>
            <w:tcBorders>
              <w:top w:val="single" w:sz="4" w:space="0" w:color="auto"/>
              <w:left w:val="single" w:sz="4" w:space="0" w:color="auto"/>
              <w:bottom w:val="single" w:sz="4" w:space="0" w:color="auto"/>
              <w:right w:val="single" w:sz="4" w:space="0" w:color="auto"/>
            </w:tcBorders>
            <w:vAlign w:val="center"/>
          </w:tcPr>
          <w:p w14:paraId="1C7A3F50"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18DBA11A"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БО «БФ «</w:t>
            </w:r>
            <w:proofErr w:type="spellStart"/>
            <w:r w:rsidRPr="00DC77B4">
              <w:rPr>
                <w:rFonts w:ascii="Times New Roman" w:hAnsi="Times New Roman"/>
                <w:sz w:val="15"/>
                <w:szCs w:val="15"/>
                <w:lang w:val="uk-UA"/>
              </w:rPr>
              <w:t>МХП-Громаді</w:t>
            </w:r>
            <w:proofErr w:type="spellEnd"/>
            <w:r w:rsidRPr="00DC77B4">
              <w:rPr>
                <w:rFonts w:ascii="Times New Roman" w:hAnsi="Times New Roman"/>
                <w:sz w:val="15"/>
                <w:szCs w:val="15"/>
                <w:lang w:val="uk-UA"/>
              </w:rPr>
              <w:t>» та спонсорські кошти соціально-відповідального бізнесу</w:t>
            </w:r>
          </w:p>
        </w:tc>
        <w:tc>
          <w:tcPr>
            <w:tcW w:w="1134" w:type="dxa"/>
            <w:tcBorders>
              <w:top w:val="single" w:sz="4" w:space="0" w:color="auto"/>
              <w:left w:val="single" w:sz="4" w:space="0" w:color="auto"/>
              <w:bottom w:val="single" w:sz="4" w:space="0" w:color="auto"/>
              <w:right w:val="single" w:sz="4" w:space="0" w:color="auto"/>
            </w:tcBorders>
            <w:vAlign w:val="center"/>
          </w:tcPr>
          <w:p w14:paraId="3CC02F66"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2 028,420</w:t>
            </w:r>
          </w:p>
        </w:tc>
        <w:tc>
          <w:tcPr>
            <w:tcW w:w="1134" w:type="dxa"/>
            <w:tcBorders>
              <w:top w:val="single" w:sz="4" w:space="0" w:color="auto"/>
              <w:left w:val="single" w:sz="4" w:space="0" w:color="auto"/>
              <w:bottom w:val="single" w:sz="4" w:space="0" w:color="auto"/>
              <w:right w:val="single" w:sz="4" w:space="0" w:color="auto"/>
            </w:tcBorders>
            <w:vAlign w:val="center"/>
          </w:tcPr>
          <w:p w14:paraId="33E72470"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456DA1FF"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100</w:t>
            </w:r>
          </w:p>
        </w:tc>
      </w:tr>
      <w:tr w:rsidR="00F414D5" w:rsidRPr="00757645" w14:paraId="23DCC269" w14:textId="77777777" w:rsidTr="0061341D">
        <w:tc>
          <w:tcPr>
            <w:tcW w:w="567" w:type="dxa"/>
            <w:tcBorders>
              <w:top w:val="single" w:sz="4" w:space="0" w:color="auto"/>
              <w:left w:val="single" w:sz="4" w:space="0" w:color="auto"/>
              <w:bottom w:val="single" w:sz="4" w:space="0" w:color="auto"/>
              <w:right w:val="single" w:sz="4" w:space="0" w:color="auto"/>
            </w:tcBorders>
            <w:vAlign w:val="center"/>
          </w:tcPr>
          <w:p w14:paraId="231631D5"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w:t>
            </w:r>
          </w:p>
        </w:tc>
        <w:tc>
          <w:tcPr>
            <w:tcW w:w="2977" w:type="dxa"/>
            <w:tcBorders>
              <w:top w:val="single" w:sz="4" w:space="0" w:color="auto"/>
              <w:left w:val="single" w:sz="4" w:space="0" w:color="auto"/>
              <w:bottom w:val="single" w:sz="4" w:space="0" w:color="auto"/>
              <w:right w:val="single" w:sz="4" w:space="0" w:color="auto"/>
            </w:tcBorders>
            <w:vAlign w:val="center"/>
          </w:tcPr>
          <w:p w14:paraId="25826CAE" w14:textId="77777777" w:rsidR="00F414D5" w:rsidRPr="00DC77B4" w:rsidRDefault="00F414D5" w:rsidP="00185F12">
            <w:pPr>
              <w:jc w:val="center"/>
              <w:rPr>
                <w:rFonts w:ascii="Times New Roman" w:hAnsi="Times New Roman"/>
                <w:sz w:val="15"/>
                <w:szCs w:val="15"/>
                <w:highlight w:val="yellow"/>
                <w:lang w:val="uk-UA"/>
              </w:rPr>
            </w:pPr>
            <w:r w:rsidRPr="00DC77B4">
              <w:rPr>
                <w:rFonts w:ascii="Times New Roman" w:hAnsi="Times New Roman"/>
                <w:sz w:val="15"/>
                <w:szCs w:val="15"/>
                <w:lang w:val="uk-UA"/>
              </w:rPr>
              <w:t>Проведено ремонтні роботи найпростішого укриття в ОЗО «</w:t>
            </w:r>
            <w:proofErr w:type="spellStart"/>
            <w:r w:rsidRPr="00DC77B4">
              <w:rPr>
                <w:rFonts w:ascii="Times New Roman" w:hAnsi="Times New Roman"/>
                <w:sz w:val="15"/>
                <w:szCs w:val="15"/>
                <w:lang w:val="uk-UA"/>
              </w:rPr>
              <w:t>Морозівський</w:t>
            </w:r>
            <w:proofErr w:type="spellEnd"/>
            <w:r w:rsidRPr="00DC77B4">
              <w:rPr>
                <w:rFonts w:ascii="Times New Roman" w:hAnsi="Times New Roman"/>
                <w:sz w:val="15"/>
                <w:szCs w:val="15"/>
                <w:lang w:val="uk-UA"/>
              </w:rPr>
              <w:t xml:space="preserve"> ліцей ім. Д. Поповича»</w:t>
            </w:r>
          </w:p>
        </w:tc>
        <w:tc>
          <w:tcPr>
            <w:tcW w:w="992" w:type="dxa"/>
            <w:tcBorders>
              <w:top w:val="single" w:sz="4" w:space="0" w:color="auto"/>
              <w:left w:val="single" w:sz="4" w:space="0" w:color="auto"/>
              <w:bottom w:val="single" w:sz="4" w:space="0" w:color="auto"/>
              <w:right w:val="single" w:sz="4" w:space="0" w:color="auto"/>
            </w:tcBorders>
            <w:vAlign w:val="center"/>
          </w:tcPr>
          <w:p w14:paraId="179020D0"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0F4777A0"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 xml:space="preserve">ARCS-Arci </w:t>
            </w:r>
            <w:proofErr w:type="spellStart"/>
            <w:r w:rsidRPr="00DC77B4">
              <w:rPr>
                <w:rFonts w:ascii="Times New Roman" w:hAnsi="Times New Roman"/>
                <w:sz w:val="15"/>
                <w:szCs w:val="15"/>
                <w:lang w:val="uk-UA"/>
              </w:rPr>
              <w:t>Culture</w:t>
            </w:r>
            <w:proofErr w:type="spellEnd"/>
            <w:r w:rsidRPr="00DC77B4">
              <w:rPr>
                <w:rFonts w:ascii="Times New Roman" w:hAnsi="Times New Roman"/>
                <w:sz w:val="15"/>
                <w:szCs w:val="15"/>
                <w:lang w:val="uk-UA"/>
              </w:rPr>
              <w:t xml:space="preserve"> </w:t>
            </w:r>
            <w:proofErr w:type="spellStart"/>
            <w:r w:rsidRPr="00DC77B4">
              <w:rPr>
                <w:rFonts w:ascii="Times New Roman" w:hAnsi="Times New Roman"/>
                <w:sz w:val="15"/>
                <w:szCs w:val="15"/>
                <w:lang w:val="uk-UA"/>
              </w:rPr>
              <w:t>Solidali</w:t>
            </w:r>
            <w:proofErr w:type="spellEnd"/>
            <w:r w:rsidRPr="00DC77B4">
              <w:rPr>
                <w:rFonts w:ascii="Times New Roman" w:hAnsi="Times New Roman"/>
                <w:sz w:val="15"/>
                <w:szCs w:val="15"/>
                <w:lang w:val="uk-UA"/>
              </w:rPr>
              <w:t xml:space="preserve"> APS</w:t>
            </w:r>
          </w:p>
        </w:tc>
        <w:tc>
          <w:tcPr>
            <w:tcW w:w="1134" w:type="dxa"/>
            <w:tcBorders>
              <w:top w:val="single" w:sz="4" w:space="0" w:color="auto"/>
              <w:left w:val="single" w:sz="4" w:space="0" w:color="auto"/>
              <w:bottom w:val="single" w:sz="4" w:space="0" w:color="auto"/>
              <w:right w:val="single" w:sz="4" w:space="0" w:color="auto"/>
            </w:tcBorders>
            <w:vAlign w:val="center"/>
          </w:tcPr>
          <w:p w14:paraId="43C4E11C"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3 327,14 євро</w:t>
            </w:r>
          </w:p>
        </w:tc>
        <w:tc>
          <w:tcPr>
            <w:tcW w:w="1134" w:type="dxa"/>
            <w:tcBorders>
              <w:top w:val="single" w:sz="4" w:space="0" w:color="auto"/>
              <w:left w:val="single" w:sz="4" w:space="0" w:color="auto"/>
              <w:bottom w:val="single" w:sz="4" w:space="0" w:color="auto"/>
              <w:right w:val="single" w:sz="4" w:space="0" w:color="auto"/>
            </w:tcBorders>
            <w:vAlign w:val="center"/>
          </w:tcPr>
          <w:p w14:paraId="72FCBA8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648D82B8"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100</w:t>
            </w:r>
          </w:p>
        </w:tc>
      </w:tr>
      <w:tr w:rsidR="00F414D5" w:rsidRPr="00757645" w14:paraId="0291418E" w14:textId="77777777" w:rsidTr="0061341D">
        <w:tc>
          <w:tcPr>
            <w:tcW w:w="567" w:type="dxa"/>
            <w:tcBorders>
              <w:top w:val="single" w:sz="4" w:space="0" w:color="auto"/>
              <w:left w:val="single" w:sz="4" w:space="0" w:color="auto"/>
              <w:bottom w:val="single" w:sz="4" w:space="0" w:color="auto"/>
              <w:right w:val="single" w:sz="4" w:space="0" w:color="auto"/>
            </w:tcBorders>
            <w:vAlign w:val="center"/>
          </w:tcPr>
          <w:p w14:paraId="671AE965"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11</w:t>
            </w:r>
          </w:p>
        </w:tc>
        <w:tc>
          <w:tcPr>
            <w:tcW w:w="2977" w:type="dxa"/>
            <w:tcBorders>
              <w:top w:val="single" w:sz="4" w:space="0" w:color="auto"/>
              <w:left w:val="single" w:sz="4" w:space="0" w:color="auto"/>
              <w:bottom w:val="single" w:sz="4" w:space="0" w:color="auto"/>
              <w:right w:val="single" w:sz="4" w:space="0" w:color="auto"/>
            </w:tcBorders>
            <w:vAlign w:val="center"/>
          </w:tcPr>
          <w:p w14:paraId="0E78AAD3"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 xml:space="preserve">У межах </w:t>
            </w:r>
            <w:proofErr w:type="spellStart"/>
            <w:r w:rsidRPr="00DC77B4">
              <w:rPr>
                <w:rFonts w:ascii="Times New Roman" w:hAnsi="Times New Roman"/>
                <w:sz w:val="15"/>
                <w:szCs w:val="15"/>
                <w:lang w:val="uk-UA"/>
              </w:rPr>
              <w:t>проєкту</w:t>
            </w:r>
            <w:proofErr w:type="spellEnd"/>
            <w:r w:rsidRPr="00DC77B4">
              <w:rPr>
                <w:rFonts w:ascii="Times New Roman" w:hAnsi="Times New Roman"/>
                <w:sz w:val="15"/>
                <w:szCs w:val="15"/>
                <w:lang w:val="uk-UA"/>
              </w:rPr>
              <w:t xml:space="preserve"> допомоги Україні </w:t>
            </w:r>
            <w:proofErr w:type="spellStart"/>
            <w:r w:rsidRPr="00DC77B4">
              <w:rPr>
                <w:rFonts w:ascii="Times New Roman" w:hAnsi="Times New Roman"/>
                <w:sz w:val="15"/>
                <w:szCs w:val="15"/>
                <w:lang w:val="uk-UA"/>
              </w:rPr>
              <w:t>Перемозькій</w:t>
            </w:r>
            <w:proofErr w:type="spellEnd"/>
            <w:r w:rsidRPr="00DC77B4">
              <w:rPr>
                <w:rFonts w:ascii="Times New Roman" w:hAnsi="Times New Roman"/>
                <w:sz w:val="15"/>
                <w:szCs w:val="15"/>
                <w:lang w:val="uk-UA"/>
              </w:rPr>
              <w:t xml:space="preserve"> гімназії надано меблі та обладнання для облаштування найпростішого укриття</w:t>
            </w:r>
          </w:p>
        </w:tc>
        <w:tc>
          <w:tcPr>
            <w:tcW w:w="992" w:type="dxa"/>
            <w:tcBorders>
              <w:top w:val="single" w:sz="4" w:space="0" w:color="auto"/>
              <w:left w:val="single" w:sz="4" w:space="0" w:color="auto"/>
              <w:bottom w:val="single" w:sz="4" w:space="0" w:color="auto"/>
              <w:right w:val="single" w:sz="4" w:space="0" w:color="auto"/>
            </w:tcBorders>
            <w:vAlign w:val="center"/>
          </w:tcPr>
          <w:p w14:paraId="463E200B"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58601319"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Відокремлений підрозділ Угорської екуменічної служби допомоги в Україні</w:t>
            </w:r>
          </w:p>
        </w:tc>
        <w:tc>
          <w:tcPr>
            <w:tcW w:w="1134" w:type="dxa"/>
            <w:tcBorders>
              <w:top w:val="single" w:sz="4" w:space="0" w:color="auto"/>
              <w:left w:val="single" w:sz="4" w:space="0" w:color="auto"/>
              <w:bottom w:val="single" w:sz="4" w:space="0" w:color="auto"/>
              <w:right w:val="single" w:sz="4" w:space="0" w:color="auto"/>
            </w:tcBorders>
            <w:vAlign w:val="center"/>
          </w:tcPr>
          <w:p w14:paraId="78C97C65"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530,634</w:t>
            </w:r>
          </w:p>
        </w:tc>
        <w:tc>
          <w:tcPr>
            <w:tcW w:w="1134" w:type="dxa"/>
            <w:tcBorders>
              <w:top w:val="single" w:sz="4" w:space="0" w:color="auto"/>
              <w:left w:val="single" w:sz="4" w:space="0" w:color="auto"/>
              <w:bottom w:val="single" w:sz="4" w:space="0" w:color="auto"/>
              <w:right w:val="single" w:sz="4" w:space="0" w:color="auto"/>
            </w:tcBorders>
            <w:vAlign w:val="center"/>
          </w:tcPr>
          <w:p w14:paraId="64B6387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3DA1C863"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100</w:t>
            </w:r>
          </w:p>
        </w:tc>
      </w:tr>
      <w:tr w:rsidR="00F414D5" w:rsidRPr="00757645" w14:paraId="35026F4D" w14:textId="77777777" w:rsidTr="0061341D">
        <w:tc>
          <w:tcPr>
            <w:tcW w:w="567" w:type="dxa"/>
            <w:tcBorders>
              <w:top w:val="single" w:sz="4" w:space="0" w:color="auto"/>
              <w:left w:val="single" w:sz="4" w:space="0" w:color="auto"/>
              <w:bottom w:val="single" w:sz="4" w:space="0" w:color="auto"/>
              <w:right w:val="single" w:sz="4" w:space="0" w:color="auto"/>
            </w:tcBorders>
            <w:vAlign w:val="center"/>
          </w:tcPr>
          <w:p w14:paraId="198C91E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12</w:t>
            </w:r>
          </w:p>
        </w:tc>
        <w:tc>
          <w:tcPr>
            <w:tcW w:w="2977" w:type="dxa"/>
            <w:tcBorders>
              <w:top w:val="single" w:sz="4" w:space="0" w:color="auto"/>
              <w:left w:val="single" w:sz="4" w:space="0" w:color="auto"/>
              <w:bottom w:val="single" w:sz="4" w:space="0" w:color="auto"/>
              <w:right w:val="single" w:sz="4" w:space="0" w:color="auto"/>
            </w:tcBorders>
            <w:vAlign w:val="center"/>
          </w:tcPr>
          <w:p w14:paraId="40C6BA17" w14:textId="667D58F4" w:rsidR="00F414D5" w:rsidRPr="00DC77B4" w:rsidRDefault="00F35260" w:rsidP="00F35260">
            <w:pPr>
              <w:jc w:val="center"/>
              <w:rPr>
                <w:rFonts w:ascii="Times New Roman" w:hAnsi="Times New Roman"/>
                <w:sz w:val="15"/>
                <w:szCs w:val="15"/>
                <w:lang w:val="uk-UA"/>
              </w:rPr>
            </w:pPr>
            <w:r w:rsidRPr="00DC77B4">
              <w:rPr>
                <w:rFonts w:ascii="Times New Roman" w:hAnsi="Times New Roman"/>
                <w:sz w:val="15"/>
                <w:szCs w:val="15"/>
              </w:rPr>
              <w:t>КНП «Баришівська багатопрофільна лікарня» Баришівської селищної ради Київської області</w:t>
            </w:r>
            <w:r w:rsidRPr="00DC77B4">
              <w:rPr>
                <w:rFonts w:ascii="Times New Roman" w:hAnsi="Times New Roman"/>
                <w:sz w:val="15"/>
                <w:szCs w:val="15"/>
                <w:lang w:val="uk-UA"/>
              </w:rPr>
              <w:t xml:space="preserve"> </w:t>
            </w:r>
            <w:r w:rsidR="00F414D5" w:rsidRPr="00DC77B4">
              <w:rPr>
                <w:rFonts w:ascii="Times New Roman" w:hAnsi="Times New Roman"/>
                <w:sz w:val="15"/>
                <w:szCs w:val="15"/>
                <w:lang w:val="uk-UA"/>
              </w:rPr>
              <w:t xml:space="preserve">поповнила матеріально-технічну базу завдяки участі в </w:t>
            </w:r>
            <w:proofErr w:type="spellStart"/>
            <w:r w:rsidR="00F414D5" w:rsidRPr="00DC77B4">
              <w:rPr>
                <w:rFonts w:ascii="Times New Roman" w:hAnsi="Times New Roman"/>
                <w:sz w:val="15"/>
                <w:szCs w:val="15"/>
                <w:lang w:val="uk-UA"/>
              </w:rPr>
              <w:t>проєкті</w:t>
            </w:r>
            <w:proofErr w:type="spellEnd"/>
            <w:r w:rsidR="00F414D5" w:rsidRPr="00DC77B4">
              <w:rPr>
                <w:rFonts w:ascii="Times New Roman" w:hAnsi="Times New Roman"/>
                <w:sz w:val="15"/>
                <w:szCs w:val="15"/>
                <w:lang w:val="uk-UA"/>
              </w:rPr>
              <w:t xml:space="preserve"> «Впровадження моделі організації допомоги постраждалим від вибухонебезпечних предметів у громадах Київської та Івано-Франківської областей»</w:t>
            </w:r>
          </w:p>
        </w:tc>
        <w:tc>
          <w:tcPr>
            <w:tcW w:w="992" w:type="dxa"/>
            <w:tcBorders>
              <w:top w:val="single" w:sz="4" w:space="0" w:color="auto"/>
              <w:left w:val="single" w:sz="4" w:space="0" w:color="auto"/>
              <w:bottom w:val="single" w:sz="4" w:space="0" w:color="auto"/>
              <w:right w:val="single" w:sz="4" w:space="0" w:color="auto"/>
            </w:tcBorders>
            <w:vAlign w:val="center"/>
          </w:tcPr>
          <w:p w14:paraId="22DDED68"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36E97B95"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ВАФ із громадського здоров’я</w:t>
            </w:r>
          </w:p>
        </w:tc>
        <w:tc>
          <w:tcPr>
            <w:tcW w:w="1134" w:type="dxa"/>
            <w:tcBorders>
              <w:top w:val="single" w:sz="4" w:space="0" w:color="auto"/>
              <w:left w:val="single" w:sz="4" w:space="0" w:color="auto"/>
              <w:bottom w:val="single" w:sz="4" w:space="0" w:color="auto"/>
              <w:right w:val="single" w:sz="4" w:space="0" w:color="auto"/>
            </w:tcBorders>
            <w:vAlign w:val="center"/>
          </w:tcPr>
          <w:p w14:paraId="3636E3F0"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800,000</w:t>
            </w:r>
          </w:p>
        </w:tc>
        <w:tc>
          <w:tcPr>
            <w:tcW w:w="1134" w:type="dxa"/>
            <w:tcBorders>
              <w:top w:val="single" w:sz="4" w:space="0" w:color="auto"/>
              <w:left w:val="single" w:sz="4" w:space="0" w:color="auto"/>
              <w:bottom w:val="single" w:sz="4" w:space="0" w:color="auto"/>
              <w:right w:val="single" w:sz="4" w:space="0" w:color="auto"/>
            </w:tcBorders>
            <w:vAlign w:val="center"/>
          </w:tcPr>
          <w:p w14:paraId="72D33BB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2CA79B6D"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100</w:t>
            </w:r>
          </w:p>
        </w:tc>
      </w:tr>
      <w:tr w:rsidR="00F414D5" w:rsidRPr="00757645" w14:paraId="2AED75B4" w14:textId="77777777" w:rsidTr="0061341D">
        <w:tc>
          <w:tcPr>
            <w:tcW w:w="567" w:type="dxa"/>
            <w:tcBorders>
              <w:top w:val="single" w:sz="4" w:space="0" w:color="auto"/>
              <w:left w:val="single" w:sz="4" w:space="0" w:color="auto"/>
              <w:bottom w:val="single" w:sz="4" w:space="0" w:color="auto"/>
              <w:right w:val="single" w:sz="4" w:space="0" w:color="auto"/>
            </w:tcBorders>
            <w:vAlign w:val="center"/>
          </w:tcPr>
          <w:p w14:paraId="3974BA7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13</w:t>
            </w:r>
          </w:p>
        </w:tc>
        <w:tc>
          <w:tcPr>
            <w:tcW w:w="2977" w:type="dxa"/>
            <w:tcBorders>
              <w:top w:val="single" w:sz="4" w:space="0" w:color="auto"/>
              <w:left w:val="single" w:sz="4" w:space="0" w:color="auto"/>
              <w:bottom w:val="single" w:sz="4" w:space="0" w:color="auto"/>
              <w:right w:val="single" w:sz="4" w:space="0" w:color="auto"/>
            </w:tcBorders>
            <w:vAlign w:val="center"/>
          </w:tcPr>
          <w:p w14:paraId="4E22F4E6" w14:textId="6B57A17B" w:rsidR="00F414D5" w:rsidRPr="00DC77B4" w:rsidRDefault="00F414D5" w:rsidP="006949BA">
            <w:pPr>
              <w:jc w:val="center"/>
              <w:rPr>
                <w:rFonts w:ascii="Times New Roman" w:hAnsi="Times New Roman"/>
                <w:sz w:val="15"/>
                <w:szCs w:val="15"/>
                <w:lang w:val="uk-UA"/>
              </w:rPr>
            </w:pPr>
            <w:r w:rsidRPr="00DC77B4">
              <w:rPr>
                <w:rFonts w:ascii="Times New Roman" w:hAnsi="Times New Roman"/>
                <w:sz w:val="15"/>
                <w:szCs w:val="15"/>
                <w:lang w:val="uk-UA"/>
              </w:rPr>
              <w:t xml:space="preserve">Ремонт і модернізація </w:t>
            </w:r>
            <w:proofErr w:type="spellStart"/>
            <w:r w:rsidRPr="00DC77B4">
              <w:rPr>
                <w:rFonts w:ascii="Times New Roman" w:hAnsi="Times New Roman"/>
                <w:sz w:val="15"/>
                <w:szCs w:val="15"/>
                <w:lang w:val="uk-UA"/>
              </w:rPr>
              <w:t>маніпуляційного</w:t>
            </w:r>
            <w:proofErr w:type="spellEnd"/>
            <w:r w:rsidRPr="00DC77B4">
              <w:rPr>
                <w:rFonts w:ascii="Times New Roman" w:hAnsi="Times New Roman"/>
                <w:sz w:val="15"/>
                <w:szCs w:val="15"/>
                <w:lang w:val="uk-UA"/>
              </w:rPr>
              <w:t xml:space="preserve"> кабінету </w:t>
            </w:r>
            <w:r w:rsidRPr="00DC77B4">
              <w:rPr>
                <w:rFonts w:ascii="Times New Roman" w:hAnsi="Times New Roman"/>
                <w:sz w:val="15"/>
                <w:szCs w:val="15"/>
              </w:rPr>
              <w:t>КНП «Баришівська багатопрофільна лікарня» Баришівської селищної ради Київської області</w:t>
            </w:r>
          </w:p>
        </w:tc>
        <w:tc>
          <w:tcPr>
            <w:tcW w:w="992" w:type="dxa"/>
            <w:tcBorders>
              <w:top w:val="single" w:sz="4" w:space="0" w:color="auto"/>
              <w:left w:val="single" w:sz="4" w:space="0" w:color="auto"/>
              <w:bottom w:val="single" w:sz="4" w:space="0" w:color="auto"/>
              <w:right w:val="single" w:sz="4" w:space="0" w:color="auto"/>
            </w:tcBorders>
            <w:vAlign w:val="center"/>
          </w:tcPr>
          <w:p w14:paraId="2E19EAD5"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3352A799"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БФ «</w:t>
            </w:r>
            <w:proofErr w:type="spellStart"/>
            <w:r w:rsidRPr="00DC77B4">
              <w:rPr>
                <w:rFonts w:ascii="Times New Roman" w:hAnsi="Times New Roman"/>
                <w:sz w:val="15"/>
                <w:szCs w:val="15"/>
                <w:lang w:val="uk-UA"/>
              </w:rPr>
              <w:t>МХП-Громаді</w:t>
            </w:r>
            <w:proofErr w:type="spellEnd"/>
            <w:r w:rsidRPr="00DC77B4">
              <w:rPr>
                <w:rFonts w:ascii="Times New Roman" w:hAnsi="Times New Roman"/>
                <w:sz w:val="15"/>
                <w:szCs w:val="15"/>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04F47798"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257,000</w:t>
            </w:r>
          </w:p>
        </w:tc>
        <w:tc>
          <w:tcPr>
            <w:tcW w:w="1134" w:type="dxa"/>
            <w:tcBorders>
              <w:top w:val="single" w:sz="4" w:space="0" w:color="auto"/>
              <w:left w:val="single" w:sz="4" w:space="0" w:color="auto"/>
              <w:bottom w:val="single" w:sz="4" w:space="0" w:color="auto"/>
              <w:right w:val="single" w:sz="4" w:space="0" w:color="auto"/>
            </w:tcBorders>
            <w:vAlign w:val="center"/>
          </w:tcPr>
          <w:p w14:paraId="319CC1F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65CAAA20"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100</w:t>
            </w:r>
          </w:p>
        </w:tc>
      </w:tr>
      <w:tr w:rsidR="00F414D5" w:rsidRPr="00757645" w14:paraId="69A378A5" w14:textId="77777777" w:rsidTr="0061341D">
        <w:tc>
          <w:tcPr>
            <w:tcW w:w="567" w:type="dxa"/>
            <w:tcBorders>
              <w:top w:val="single" w:sz="4" w:space="0" w:color="auto"/>
              <w:left w:val="single" w:sz="4" w:space="0" w:color="auto"/>
              <w:bottom w:val="single" w:sz="4" w:space="0" w:color="auto"/>
              <w:right w:val="single" w:sz="4" w:space="0" w:color="auto"/>
            </w:tcBorders>
            <w:vAlign w:val="center"/>
          </w:tcPr>
          <w:p w14:paraId="72C93954"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14</w:t>
            </w:r>
          </w:p>
        </w:tc>
        <w:tc>
          <w:tcPr>
            <w:tcW w:w="2977" w:type="dxa"/>
            <w:tcBorders>
              <w:top w:val="single" w:sz="4" w:space="0" w:color="auto"/>
              <w:left w:val="single" w:sz="4" w:space="0" w:color="auto"/>
              <w:bottom w:val="single" w:sz="4" w:space="0" w:color="auto"/>
              <w:right w:val="single" w:sz="4" w:space="0" w:color="auto"/>
            </w:tcBorders>
            <w:vAlign w:val="center"/>
          </w:tcPr>
          <w:p w14:paraId="2CA93B89"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shd w:val="clear" w:color="auto" w:fill="FFFFFF"/>
                <w:lang w:val="uk-UA"/>
              </w:rPr>
              <w:t>Н</w:t>
            </w:r>
            <w:r w:rsidRPr="00DC77B4">
              <w:rPr>
                <w:rFonts w:ascii="Times New Roman" w:hAnsi="Times New Roman"/>
                <w:sz w:val="15"/>
                <w:szCs w:val="15"/>
                <w:shd w:val="clear" w:color="auto" w:fill="FFFFFF"/>
              </w:rPr>
              <w:t>адання послуг у межах проєкту «Малі гранти для надання соціальних послуг сім’ям з дітьми»</w:t>
            </w:r>
          </w:p>
        </w:tc>
        <w:tc>
          <w:tcPr>
            <w:tcW w:w="992" w:type="dxa"/>
            <w:tcBorders>
              <w:top w:val="single" w:sz="4" w:space="0" w:color="auto"/>
              <w:left w:val="single" w:sz="4" w:space="0" w:color="auto"/>
              <w:bottom w:val="single" w:sz="4" w:space="0" w:color="auto"/>
              <w:right w:val="single" w:sz="4" w:space="0" w:color="auto"/>
            </w:tcBorders>
            <w:vAlign w:val="center"/>
          </w:tcPr>
          <w:p w14:paraId="735DBF86"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6E895FD4" w14:textId="77777777" w:rsidR="00F414D5" w:rsidRPr="00DC77B4" w:rsidRDefault="00F414D5" w:rsidP="00185F12">
            <w:pPr>
              <w:jc w:val="center"/>
              <w:rPr>
                <w:rFonts w:ascii="Times New Roman" w:hAnsi="Times New Roman"/>
                <w:sz w:val="12"/>
                <w:szCs w:val="12"/>
                <w:lang w:val="uk-UA"/>
              </w:rPr>
            </w:pPr>
            <w:r w:rsidRPr="00DC77B4">
              <w:rPr>
                <w:rFonts w:ascii="Times New Roman" w:hAnsi="Times New Roman"/>
                <w:sz w:val="12"/>
                <w:szCs w:val="12"/>
              </w:rPr>
              <w:t xml:space="preserve">Уряд Великої Британії в рамках Проєкту «Соціальний захист для інклюзії, стійкості, інновацій та трансформації (SPIRIT)», що впроваджується у співпраці з </w:t>
            </w:r>
            <w:r w:rsidRPr="00DC77B4">
              <w:rPr>
                <w:rFonts w:ascii="Times New Roman" w:hAnsi="Times New Roman"/>
                <w:sz w:val="12"/>
                <w:szCs w:val="12"/>
              </w:rPr>
              <w:fldChar w:fldCharType="begin"/>
            </w:r>
            <w:r w:rsidRPr="00DC77B4">
              <w:rPr>
                <w:rFonts w:ascii="Times New Roman" w:hAnsi="Times New Roman"/>
                <w:sz w:val="12"/>
                <w:szCs w:val="12"/>
              </w:rPr>
              <w:instrText xml:space="preserve"> HYPERLINK "https://www.facebook.com/MLSP.gov.ua?__cft__%5b0%5d=AZX7cAnNlSCNa8rZzgeCN5SbNTkrmMfCyfF6hAqlIzvRDC3FW1qpFR60QYRLNmZSQsStAVS8kw2BcCse1ZQESmer7mmcrUpRx6n0_WC-V0nrrKNhWJpaa7q56pJLfZe2HJT29lDpYXRfoCyru76dpgMHWKvx77sEJ2CySFSA307BQg&amp;__tn__=-%5dK-R" </w:instrText>
            </w:r>
            <w:r w:rsidRPr="00DC77B4">
              <w:rPr>
                <w:rFonts w:ascii="Times New Roman" w:hAnsi="Times New Roman"/>
                <w:sz w:val="12"/>
                <w:szCs w:val="12"/>
              </w:rPr>
              <w:fldChar w:fldCharType="separate"/>
            </w:r>
            <w:r w:rsidRPr="00DC77B4">
              <w:rPr>
                <w:rStyle w:val="af1"/>
                <w:rFonts w:ascii="Times New Roman" w:hAnsi="Times New Roman"/>
                <w:color w:val="auto"/>
                <w:sz w:val="12"/>
                <w:szCs w:val="12"/>
                <w:u w:val="none"/>
              </w:rPr>
              <w:t>Міністерством соціальної політики, сім'ї та єдності України</w:t>
            </w:r>
            <w:r w:rsidRPr="00DC77B4">
              <w:rPr>
                <w:rFonts w:ascii="Times New Roman" w:hAnsi="Times New Roman"/>
                <w:sz w:val="12"/>
                <w:szCs w:val="12"/>
              </w:rPr>
              <w:fldChar w:fldCharType="end"/>
            </w:r>
            <w:r w:rsidRPr="00DC77B4">
              <w:rPr>
                <w:rFonts w:ascii="Times New Roman" w:hAnsi="Times New Roman"/>
                <w:sz w:val="12"/>
                <w:szCs w:val="12"/>
              </w:rPr>
              <w:t xml:space="preserve">, </w:t>
            </w:r>
            <w:hyperlink r:id="rId8" w:history="1">
              <w:r w:rsidRPr="00DC77B4">
                <w:rPr>
                  <w:rStyle w:val="af1"/>
                  <w:rFonts w:ascii="Times New Roman" w:hAnsi="Times New Roman"/>
                  <w:color w:val="auto"/>
                  <w:sz w:val="12"/>
                  <w:szCs w:val="12"/>
                  <w:u w:val="none"/>
                </w:rPr>
                <w:t>Фондом соціального страхування України</w:t>
              </w:r>
            </w:hyperlink>
            <w:r w:rsidRPr="00DC77B4">
              <w:rPr>
                <w:rFonts w:ascii="Times New Roman" w:hAnsi="Times New Roman"/>
                <w:sz w:val="12"/>
                <w:szCs w:val="12"/>
                <w:shd w:val="clear" w:color="auto" w:fill="FFFFFF"/>
                <w:lang w:val="uk-UA"/>
              </w:rPr>
              <w:t xml:space="preserve"> та </w:t>
            </w:r>
            <w:hyperlink r:id="rId9" w:history="1">
              <w:r w:rsidRPr="00DC77B4">
                <w:rPr>
                  <w:rStyle w:val="af1"/>
                  <w:rFonts w:ascii="Times New Roman" w:hAnsi="Times New Roman"/>
                  <w:bCs/>
                  <w:color w:val="auto"/>
                  <w:sz w:val="12"/>
                  <w:szCs w:val="12"/>
                  <w:u w:val="none"/>
                  <w:bdr w:val="none" w:sz="0" w:space="0" w:color="auto" w:frame="1"/>
                </w:rPr>
                <w:t>UNICEF</w:t>
              </w:r>
            </w:hyperlink>
            <w:r w:rsidRPr="00DC77B4">
              <w:rPr>
                <w:rFonts w:ascii="Times New Roman" w:hAnsi="Times New Roman"/>
                <w:sz w:val="12"/>
                <w:szCs w:val="12"/>
                <w:shd w:val="clear" w:color="auto" w:fill="FFFFFF"/>
                <w:lang w:val="uk-UA"/>
              </w:rPr>
              <w:t xml:space="preserve"> Україна, за адміністрування </w:t>
            </w:r>
            <w:hyperlink r:id="rId10" w:history="1">
              <w:r w:rsidRPr="00DC77B4">
                <w:rPr>
                  <w:rStyle w:val="af1"/>
                  <w:rFonts w:ascii="Times New Roman" w:hAnsi="Times New Roman"/>
                  <w:bCs/>
                  <w:color w:val="auto"/>
                  <w:sz w:val="12"/>
                  <w:szCs w:val="12"/>
                  <w:u w:val="none"/>
                  <w:bdr w:val="none" w:sz="0" w:space="0" w:color="auto" w:frame="1"/>
                  <w:lang w:val="uk-UA"/>
                </w:rPr>
                <w:t>ІСАР Єднання</w:t>
              </w:r>
            </w:hyperlink>
          </w:p>
        </w:tc>
        <w:tc>
          <w:tcPr>
            <w:tcW w:w="1134" w:type="dxa"/>
            <w:tcBorders>
              <w:top w:val="single" w:sz="4" w:space="0" w:color="auto"/>
              <w:left w:val="single" w:sz="4" w:space="0" w:color="auto"/>
              <w:bottom w:val="single" w:sz="4" w:space="0" w:color="auto"/>
              <w:right w:val="single" w:sz="4" w:space="0" w:color="auto"/>
            </w:tcBorders>
            <w:vAlign w:val="center"/>
          </w:tcPr>
          <w:p w14:paraId="272E344A"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2 300,000</w:t>
            </w:r>
          </w:p>
        </w:tc>
        <w:tc>
          <w:tcPr>
            <w:tcW w:w="1134" w:type="dxa"/>
            <w:tcBorders>
              <w:top w:val="single" w:sz="4" w:space="0" w:color="auto"/>
              <w:left w:val="single" w:sz="4" w:space="0" w:color="auto"/>
              <w:bottom w:val="single" w:sz="4" w:space="0" w:color="auto"/>
              <w:right w:val="single" w:sz="4" w:space="0" w:color="auto"/>
            </w:tcBorders>
            <w:vAlign w:val="center"/>
          </w:tcPr>
          <w:p w14:paraId="3298C07E"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291D71CC"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40</w:t>
            </w:r>
          </w:p>
        </w:tc>
      </w:tr>
      <w:tr w:rsidR="00F414D5" w:rsidRPr="00757645" w14:paraId="3AAD431B" w14:textId="77777777" w:rsidTr="00185F12">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3F585478" w14:textId="77777777" w:rsidR="00F414D5" w:rsidRPr="00DC77B4" w:rsidRDefault="00F414D5" w:rsidP="00185F12">
            <w:pPr>
              <w:spacing w:line="276" w:lineRule="auto"/>
              <w:jc w:val="center"/>
              <w:rPr>
                <w:rFonts w:ascii="Times New Roman" w:hAnsi="Times New Roman"/>
                <w:sz w:val="15"/>
                <w:szCs w:val="15"/>
                <w:lang w:val="uk-UA"/>
              </w:rPr>
            </w:pPr>
            <w:proofErr w:type="spellStart"/>
            <w:r w:rsidRPr="00DC77B4">
              <w:rPr>
                <w:rFonts w:ascii="Times New Roman" w:hAnsi="Times New Roman"/>
                <w:b/>
                <w:sz w:val="15"/>
                <w:szCs w:val="15"/>
                <w:lang w:val="uk-UA"/>
              </w:rPr>
              <w:t>Згурівська</w:t>
            </w:r>
            <w:proofErr w:type="spellEnd"/>
            <w:r w:rsidRPr="00DC77B4">
              <w:rPr>
                <w:rFonts w:ascii="Times New Roman" w:hAnsi="Times New Roman"/>
                <w:b/>
                <w:sz w:val="15"/>
                <w:szCs w:val="15"/>
                <w:lang w:val="uk-UA"/>
              </w:rPr>
              <w:t xml:space="preserve"> селищна територіальна громада</w:t>
            </w:r>
          </w:p>
        </w:tc>
      </w:tr>
      <w:tr w:rsidR="00F414D5" w:rsidRPr="00757645" w14:paraId="48457BAF"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23F42F8A"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9D0749B" w14:textId="6554D071" w:rsidR="00F414D5" w:rsidRPr="00DC77B4" w:rsidRDefault="00F414D5" w:rsidP="00185F12">
            <w:pPr>
              <w:shd w:val="clear" w:color="auto" w:fill="FFFFFF"/>
              <w:spacing w:line="276" w:lineRule="auto"/>
              <w:jc w:val="center"/>
              <w:rPr>
                <w:rFonts w:ascii="Times New Roman" w:hAnsi="Times New Roman"/>
                <w:sz w:val="15"/>
                <w:szCs w:val="15"/>
              </w:rPr>
            </w:pPr>
            <w:r w:rsidRPr="00DC77B4">
              <w:rPr>
                <w:rFonts w:ascii="Times New Roman" w:hAnsi="Times New Roman"/>
                <w:sz w:val="15"/>
                <w:szCs w:val="15"/>
              </w:rPr>
              <w:t xml:space="preserve">Реконструкція даху адміністративної будівлі Згурівської селищної ради (ЦНАП) в селищі Згурівка, </w:t>
            </w:r>
            <w:r w:rsidRPr="00DC77B4">
              <w:rPr>
                <w:rFonts w:ascii="Times New Roman" w:hAnsi="Times New Roman"/>
                <w:color w:val="000000"/>
                <w:sz w:val="15"/>
                <w:szCs w:val="15"/>
              </w:rPr>
              <w:br/>
            </w:r>
            <w:r w:rsidRPr="00DC77B4">
              <w:rPr>
                <w:rFonts w:ascii="Times New Roman" w:hAnsi="Times New Roman"/>
                <w:sz w:val="15"/>
                <w:szCs w:val="15"/>
              </w:rPr>
              <w:t>вул. Українська, 55</w:t>
            </w:r>
            <w:r w:rsidRPr="00DC77B4">
              <w:rPr>
                <w:rFonts w:ascii="Times New Roman" w:hAnsi="Times New Roman"/>
                <w:sz w:val="15"/>
                <w:szCs w:val="15"/>
                <w:lang w:val="uk-UA"/>
              </w:rPr>
              <w:t>-</w:t>
            </w:r>
            <w:r w:rsidRPr="00DC77B4">
              <w:rPr>
                <w:rFonts w:ascii="Times New Roman" w:hAnsi="Times New Roman"/>
                <w:sz w:val="15"/>
                <w:szCs w:val="15"/>
              </w:rPr>
              <w:t>А Броварського району Київської обла</w:t>
            </w:r>
            <w:r w:rsidRPr="00DC77B4">
              <w:rPr>
                <w:rFonts w:ascii="Times New Roman" w:hAnsi="Times New Roman"/>
                <w:sz w:val="15"/>
                <w:szCs w:val="15"/>
                <w:lang w:val="uk-UA"/>
              </w:rPr>
              <w:t>с</w:t>
            </w:r>
            <w:r w:rsidRPr="00DC77B4">
              <w:rPr>
                <w:rFonts w:ascii="Times New Roman" w:hAnsi="Times New Roman"/>
                <w:sz w:val="15"/>
                <w:szCs w:val="15"/>
              </w:rPr>
              <w:t>ті</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165657"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FB475B"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 xml:space="preserve">Бюджет </w:t>
            </w:r>
            <w:proofErr w:type="spellStart"/>
            <w:r w:rsidRPr="00DC77B4">
              <w:rPr>
                <w:rFonts w:ascii="Times New Roman" w:hAnsi="Times New Roman"/>
                <w:sz w:val="15"/>
                <w:szCs w:val="15"/>
                <w:lang w:val="uk-UA"/>
              </w:rPr>
              <w:t>Згурівської</w:t>
            </w:r>
            <w:proofErr w:type="spellEnd"/>
            <w:r w:rsidRPr="00DC77B4">
              <w:rPr>
                <w:rFonts w:ascii="Times New Roman" w:hAnsi="Times New Roman"/>
                <w:sz w:val="15"/>
                <w:szCs w:val="15"/>
                <w:lang w:val="uk-UA"/>
              </w:rPr>
              <w:t xml:space="preserve"> селищної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ED62B9"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1 720,5</w:t>
            </w:r>
          </w:p>
        </w:tc>
        <w:tc>
          <w:tcPr>
            <w:tcW w:w="1134" w:type="dxa"/>
            <w:tcBorders>
              <w:top w:val="single" w:sz="4" w:space="0" w:color="auto"/>
              <w:left w:val="single" w:sz="4" w:space="0" w:color="auto"/>
              <w:bottom w:val="single" w:sz="4" w:space="0" w:color="auto"/>
              <w:right w:val="single" w:sz="4" w:space="0" w:color="auto"/>
            </w:tcBorders>
            <w:vAlign w:val="center"/>
          </w:tcPr>
          <w:p w14:paraId="63F125ED"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1 720,5</w:t>
            </w:r>
          </w:p>
        </w:tc>
        <w:tc>
          <w:tcPr>
            <w:tcW w:w="850" w:type="dxa"/>
            <w:tcBorders>
              <w:top w:val="single" w:sz="4" w:space="0" w:color="auto"/>
              <w:left w:val="single" w:sz="4" w:space="0" w:color="auto"/>
              <w:bottom w:val="single" w:sz="4" w:space="0" w:color="auto"/>
              <w:right w:val="single" w:sz="4" w:space="0" w:color="auto"/>
            </w:tcBorders>
            <w:vAlign w:val="center"/>
          </w:tcPr>
          <w:p w14:paraId="3548E351"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100</w:t>
            </w:r>
          </w:p>
        </w:tc>
      </w:tr>
      <w:tr w:rsidR="00F414D5" w:rsidRPr="00757645" w14:paraId="0F63212E" w14:textId="77777777" w:rsidTr="0061341D">
        <w:tc>
          <w:tcPr>
            <w:tcW w:w="567" w:type="dxa"/>
            <w:tcBorders>
              <w:top w:val="single" w:sz="4" w:space="0" w:color="auto"/>
              <w:left w:val="single" w:sz="4" w:space="0" w:color="auto"/>
              <w:bottom w:val="single" w:sz="4" w:space="0" w:color="auto"/>
              <w:right w:val="single" w:sz="4" w:space="0" w:color="auto"/>
            </w:tcBorders>
            <w:vAlign w:val="center"/>
          </w:tcPr>
          <w:p w14:paraId="2CA6B993"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w:t>
            </w:r>
          </w:p>
        </w:tc>
        <w:tc>
          <w:tcPr>
            <w:tcW w:w="2977" w:type="dxa"/>
            <w:tcBorders>
              <w:top w:val="single" w:sz="4" w:space="0" w:color="auto"/>
              <w:left w:val="single" w:sz="4" w:space="0" w:color="auto"/>
              <w:bottom w:val="single" w:sz="4" w:space="0" w:color="auto"/>
              <w:right w:val="single" w:sz="4" w:space="0" w:color="auto"/>
            </w:tcBorders>
            <w:vAlign w:val="center"/>
          </w:tcPr>
          <w:p w14:paraId="1329FD71" w14:textId="01CD6C00" w:rsidR="00F414D5" w:rsidRPr="00DC77B4" w:rsidRDefault="00F414D5" w:rsidP="00185F12">
            <w:pPr>
              <w:shd w:val="clear" w:color="auto" w:fill="FFFFFF"/>
              <w:spacing w:line="276" w:lineRule="auto"/>
              <w:jc w:val="center"/>
              <w:rPr>
                <w:rFonts w:ascii="Times New Roman" w:hAnsi="Times New Roman"/>
                <w:sz w:val="15"/>
                <w:szCs w:val="15"/>
                <w:lang w:val="uk-UA"/>
              </w:rPr>
            </w:pPr>
            <w:r w:rsidRPr="00DC77B4">
              <w:rPr>
                <w:rFonts w:ascii="Times New Roman" w:hAnsi="Times New Roman"/>
                <w:sz w:val="15"/>
                <w:szCs w:val="15"/>
                <w:lang w:val="uk-UA"/>
              </w:rPr>
              <w:t xml:space="preserve">Капітальний ремонт </w:t>
            </w:r>
            <w:r w:rsidRPr="00DC77B4">
              <w:rPr>
                <w:rFonts w:ascii="Times New Roman" w:hAnsi="Times New Roman"/>
                <w:sz w:val="15"/>
                <w:szCs w:val="15"/>
              </w:rPr>
              <w:t xml:space="preserve">адміністративної будівлі Згурівської селищної ради (ЦНАП) в селищі Згурівка, </w:t>
            </w:r>
            <w:r w:rsidRPr="00DC77B4">
              <w:rPr>
                <w:rFonts w:ascii="Times New Roman" w:hAnsi="Times New Roman"/>
                <w:color w:val="000000"/>
                <w:sz w:val="15"/>
                <w:szCs w:val="15"/>
              </w:rPr>
              <w:br/>
            </w:r>
            <w:r w:rsidRPr="00DC77B4">
              <w:rPr>
                <w:rFonts w:ascii="Times New Roman" w:hAnsi="Times New Roman"/>
                <w:sz w:val="15"/>
                <w:szCs w:val="15"/>
              </w:rPr>
              <w:t>вул. Українська, 55</w:t>
            </w:r>
            <w:r w:rsidRPr="00DC77B4">
              <w:rPr>
                <w:rFonts w:ascii="Times New Roman" w:hAnsi="Times New Roman"/>
                <w:sz w:val="15"/>
                <w:szCs w:val="15"/>
                <w:lang w:val="uk-UA"/>
              </w:rPr>
              <w:t>-</w:t>
            </w:r>
            <w:r w:rsidRPr="00DC77B4">
              <w:rPr>
                <w:rFonts w:ascii="Times New Roman" w:hAnsi="Times New Roman"/>
                <w:sz w:val="15"/>
                <w:szCs w:val="15"/>
              </w:rPr>
              <w:t>А Броварського району Київської обла</w:t>
            </w:r>
            <w:r w:rsidRPr="00DC77B4">
              <w:rPr>
                <w:rFonts w:ascii="Times New Roman" w:hAnsi="Times New Roman"/>
                <w:sz w:val="15"/>
                <w:szCs w:val="15"/>
                <w:lang w:val="uk-UA"/>
              </w:rPr>
              <w:t>с</w:t>
            </w:r>
            <w:r w:rsidRPr="00DC77B4">
              <w:rPr>
                <w:rFonts w:ascii="Times New Roman" w:hAnsi="Times New Roman"/>
                <w:sz w:val="15"/>
                <w:szCs w:val="15"/>
              </w:rPr>
              <w:t>ті</w:t>
            </w:r>
            <w:r w:rsidRPr="00DC77B4">
              <w:rPr>
                <w:rFonts w:ascii="Times New Roman" w:hAnsi="Times New Roman"/>
                <w:sz w:val="15"/>
                <w:szCs w:val="15"/>
                <w:lang w:val="uk-UA"/>
              </w:rPr>
              <w:t xml:space="preserve"> (коригування)</w:t>
            </w:r>
          </w:p>
        </w:tc>
        <w:tc>
          <w:tcPr>
            <w:tcW w:w="992" w:type="dxa"/>
            <w:tcBorders>
              <w:top w:val="single" w:sz="4" w:space="0" w:color="auto"/>
              <w:left w:val="single" w:sz="4" w:space="0" w:color="auto"/>
              <w:bottom w:val="single" w:sz="4" w:space="0" w:color="auto"/>
              <w:right w:val="single" w:sz="4" w:space="0" w:color="auto"/>
            </w:tcBorders>
            <w:vAlign w:val="center"/>
          </w:tcPr>
          <w:p w14:paraId="4CECA500"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2D82DFBF"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 xml:space="preserve">Бюджет </w:t>
            </w:r>
            <w:proofErr w:type="spellStart"/>
            <w:r w:rsidRPr="00DC77B4">
              <w:rPr>
                <w:rFonts w:ascii="Times New Roman" w:hAnsi="Times New Roman"/>
                <w:sz w:val="15"/>
                <w:szCs w:val="15"/>
                <w:lang w:val="uk-UA"/>
              </w:rPr>
              <w:t>Згурівської</w:t>
            </w:r>
            <w:proofErr w:type="spellEnd"/>
            <w:r w:rsidRPr="00DC77B4">
              <w:rPr>
                <w:rFonts w:ascii="Times New Roman" w:hAnsi="Times New Roman"/>
                <w:sz w:val="15"/>
                <w:szCs w:val="15"/>
                <w:lang w:val="uk-UA"/>
              </w:rPr>
              <w:t xml:space="preserve"> селищної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vAlign w:val="center"/>
          </w:tcPr>
          <w:p w14:paraId="10CE67B3"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7 097,893</w:t>
            </w:r>
          </w:p>
        </w:tc>
        <w:tc>
          <w:tcPr>
            <w:tcW w:w="1134" w:type="dxa"/>
            <w:tcBorders>
              <w:top w:val="single" w:sz="4" w:space="0" w:color="auto"/>
              <w:left w:val="single" w:sz="4" w:space="0" w:color="auto"/>
              <w:bottom w:val="single" w:sz="4" w:space="0" w:color="auto"/>
              <w:right w:val="single" w:sz="4" w:space="0" w:color="auto"/>
            </w:tcBorders>
            <w:vAlign w:val="center"/>
          </w:tcPr>
          <w:p w14:paraId="596CF22D"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2 364,474</w:t>
            </w:r>
          </w:p>
        </w:tc>
        <w:tc>
          <w:tcPr>
            <w:tcW w:w="850" w:type="dxa"/>
            <w:tcBorders>
              <w:top w:val="single" w:sz="4" w:space="0" w:color="auto"/>
              <w:left w:val="single" w:sz="4" w:space="0" w:color="auto"/>
              <w:bottom w:val="single" w:sz="4" w:space="0" w:color="auto"/>
              <w:right w:val="single" w:sz="4" w:space="0" w:color="auto"/>
            </w:tcBorders>
            <w:vAlign w:val="center"/>
          </w:tcPr>
          <w:p w14:paraId="4393925F"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33,3</w:t>
            </w:r>
          </w:p>
        </w:tc>
      </w:tr>
      <w:tr w:rsidR="00F414D5" w:rsidRPr="00757645" w14:paraId="3BB7F256" w14:textId="77777777" w:rsidTr="00185F12">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68FC8CF1" w14:textId="77777777" w:rsidR="00F414D5" w:rsidRPr="00DC77B4" w:rsidRDefault="00F414D5" w:rsidP="00185F12">
            <w:pPr>
              <w:spacing w:line="276" w:lineRule="auto"/>
              <w:jc w:val="center"/>
              <w:rPr>
                <w:rFonts w:ascii="Times New Roman" w:hAnsi="Times New Roman"/>
                <w:sz w:val="15"/>
                <w:szCs w:val="15"/>
                <w:lang w:val="ru-RU"/>
              </w:rPr>
            </w:pPr>
            <w:proofErr w:type="spellStart"/>
            <w:r w:rsidRPr="00DC77B4">
              <w:rPr>
                <w:rFonts w:ascii="Times New Roman" w:hAnsi="Times New Roman"/>
                <w:b/>
                <w:sz w:val="15"/>
                <w:szCs w:val="15"/>
                <w:lang w:val="uk-UA"/>
              </w:rPr>
              <w:t>Березанська</w:t>
            </w:r>
            <w:proofErr w:type="spellEnd"/>
            <w:r w:rsidRPr="00DC77B4">
              <w:rPr>
                <w:rFonts w:ascii="Times New Roman" w:hAnsi="Times New Roman"/>
                <w:b/>
                <w:sz w:val="15"/>
                <w:szCs w:val="15"/>
                <w:lang w:val="uk-UA"/>
              </w:rPr>
              <w:t xml:space="preserve"> міська територіальна громада</w:t>
            </w:r>
          </w:p>
        </w:tc>
      </w:tr>
      <w:tr w:rsidR="00F414D5" w:rsidRPr="00757645" w14:paraId="7EA5D0E4"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1AD89F97" w14:textId="77777777" w:rsidR="00F414D5" w:rsidRPr="00DC77B4" w:rsidRDefault="00F414D5" w:rsidP="00185F12">
            <w:pPr>
              <w:pStyle w:val="af4"/>
              <w:spacing w:line="240" w:lineRule="auto"/>
              <w:jc w:val="center"/>
              <w:rPr>
                <w:color w:val="auto"/>
                <w:sz w:val="15"/>
                <w:szCs w:val="15"/>
                <w:lang w:val="uk-UA" w:eastAsia="en-US"/>
              </w:rPr>
            </w:pPr>
            <w:r w:rsidRPr="00DC77B4">
              <w:rPr>
                <w:color w:val="auto"/>
                <w:sz w:val="15"/>
                <w:szCs w:val="15"/>
                <w:lang w:val="uk-UA" w:eastAsia="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36F2F3D"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Індустріальний парк «Місто скла»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73E04B" w14:textId="77777777" w:rsidR="00F414D5" w:rsidRPr="00DC77B4" w:rsidRDefault="00F414D5" w:rsidP="00185F12">
            <w:pPr>
              <w:pStyle w:val="af4"/>
              <w:spacing w:line="240" w:lineRule="auto"/>
              <w:jc w:val="center"/>
              <w:rPr>
                <w:color w:val="auto"/>
                <w:sz w:val="15"/>
                <w:szCs w:val="15"/>
                <w:lang w:val="uk-UA" w:eastAsia="en-US"/>
              </w:rPr>
            </w:pPr>
            <w:r w:rsidRPr="00DC77B4">
              <w:rPr>
                <w:color w:val="auto"/>
                <w:sz w:val="15"/>
                <w:szCs w:val="15"/>
                <w:lang w:val="uk-UA" w:eastAsia="en-US"/>
              </w:rPr>
              <w:t>5 років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7092BD" w14:textId="77777777" w:rsidR="00F414D5" w:rsidRPr="004F1EC9" w:rsidRDefault="00F414D5" w:rsidP="00185F12">
            <w:pPr>
              <w:pStyle w:val="af4"/>
              <w:spacing w:line="240" w:lineRule="auto"/>
              <w:jc w:val="center"/>
              <w:rPr>
                <w:color w:val="auto"/>
                <w:sz w:val="13"/>
                <w:szCs w:val="13"/>
                <w:lang w:val="uk-UA" w:eastAsia="en-US"/>
              </w:rPr>
            </w:pPr>
            <w:r w:rsidRPr="004F1EC9">
              <w:rPr>
                <w:color w:val="auto"/>
                <w:sz w:val="13"/>
                <w:szCs w:val="13"/>
                <w:lang w:val="uk-UA" w:eastAsia="en-US"/>
              </w:rPr>
              <w:t>Власні кошти інвестора, кредитні кошти, грантові кошти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BA08F2" w14:textId="77777777" w:rsidR="00F414D5" w:rsidRPr="00DC77B4" w:rsidRDefault="00F414D5" w:rsidP="00185F12">
            <w:pPr>
              <w:pStyle w:val="af4"/>
              <w:spacing w:line="240" w:lineRule="auto"/>
              <w:jc w:val="center"/>
              <w:rPr>
                <w:color w:val="auto"/>
                <w:sz w:val="15"/>
                <w:szCs w:val="15"/>
                <w:lang w:val="uk-UA" w:eastAsia="en-US"/>
              </w:rPr>
            </w:pPr>
            <w:r w:rsidRPr="00DC77B4">
              <w:rPr>
                <w:color w:val="auto"/>
                <w:sz w:val="15"/>
                <w:szCs w:val="15"/>
                <w:shd w:val="clear" w:color="auto" w:fill="FFFFFF"/>
                <w:lang w:val="ru-RU" w:eastAsia="en-US"/>
              </w:rPr>
              <w:t>3 485,00</w:t>
            </w:r>
          </w:p>
        </w:tc>
        <w:tc>
          <w:tcPr>
            <w:tcW w:w="1134" w:type="dxa"/>
            <w:tcBorders>
              <w:top w:val="single" w:sz="4" w:space="0" w:color="auto"/>
              <w:left w:val="single" w:sz="4" w:space="0" w:color="auto"/>
              <w:bottom w:val="single" w:sz="4" w:space="0" w:color="auto"/>
              <w:right w:val="single" w:sz="4" w:space="0" w:color="auto"/>
            </w:tcBorders>
            <w:vAlign w:val="center"/>
          </w:tcPr>
          <w:p w14:paraId="6FF5ECCD" w14:textId="77777777" w:rsidR="00F414D5" w:rsidRPr="00DC77B4" w:rsidRDefault="00F414D5" w:rsidP="00185F12">
            <w:pPr>
              <w:pStyle w:val="af4"/>
              <w:spacing w:line="240" w:lineRule="auto"/>
              <w:jc w:val="center"/>
              <w:rPr>
                <w:color w:val="auto"/>
                <w:sz w:val="15"/>
                <w:szCs w:val="15"/>
                <w:lang w:val="uk-UA" w:eastAsia="en-US"/>
              </w:rPr>
            </w:pPr>
            <w:r w:rsidRPr="00DC77B4">
              <w:rPr>
                <w:color w:val="auto"/>
                <w:sz w:val="15"/>
                <w:szCs w:val="15"/>
                <w:lang w:val="uk-UA"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488A59DA"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w:t>
            </w:r>
          </w:p>
        </w:tc>
      </w:tr>
      <w:tr w:rsidR="00F414D5" w:rsidRPr="00757645" w14:paraId="042DEC49" w14:textId="77777777" w:rsidTr="00185F12">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3A4BACB8" w14:textId="77777777" w:rsidR="00F414D5" w:rsidRPr="00DC77B4" w:rsidRDefault="00F414D5" w:rsidP="00185F12">
            <w:pPr>
              <w:spacing w:line="276" w:lineRule="auto"/>
              <w:jc w:val="center"/>
              <w:rPr>
                <w:rFonts w:ascii="Times New Roman" w:hAnsi="Times New Roman"/>
                <w:b/>
                <w:sz w:val="15"/>
                <w:szCs w:val="15"/>
                <w:lang w:val="uk-UA"/>
              </w:rPr>
            </w:pPr>
            <w:proofErr w:type="spellStart"/>
            <w:r w:rsidRPr="00DC77B4">
              <w:rPr>
                <w:rFonts w:ascii="Times New Roman" w:hAnsi="Times New Roman"/>
                <w:b/>
                <w:sz w:val="15"/>
                <w:szCs w:val="15"/>
                <w:lang w:val="uk-UA"/>
              </w:rPr>
              <w:t>Калитянська</w:t>
            </w:r>
            <w:proofErr w:type="spellEnd"/>
            <w:r w:rsidRPr="00DC77B4">
              <w:rPr>
                <w:rFonts w:ascii="Times New Roman" w:hAnsi="Times New Roman"/>
                <w:b/>
                <w:sz w:val="15"/>
                <w:szCs w:val="15"/>
                <w:lang w:val="uk-UA"/>
              </w:rPr>
              <w:t xml:space="preserve"> селищна територіальна громада</w:t>
            </w:r>
          </w:p>
        </w:tc>
      </w:tr>
      <w:tr w:rsidR="00F414D5" w:rsidRPr="00757645" w14:paraId="3AE61BB0" w14:textId="77777777" w:rsidTr="0061341D">
        <w:tc>
          <w:tcPr>
            <w:tcW w:w="567" w:type="dxa"/>
            <w:tcBorders>
              <w:top w:val="single" w:sz="4" w:space="0" w:color="auto"/>
              <w:left w:val="single" w:sz="4" w:space="0" w:color="auto"/>
              <w:bottom w:val="single" w:sz="4" w:space="0" w:color="auto"/>
              <w:right w:val="single" w:sz="4" w:space="0" w:color="auto"/>
            </w:tcBorders>
            <w:vAlign w:val="center"/>
            <w:hideMark/>
          </w:tcPr>
          <w:p w14:paraId="70CE4D09" w14:textId="77777777" w:rsidR="00F414D5" w:rsidRPr="00DC77B4" w:rsidRDefault="00F414D5" w:rsidP="00185F12">
            <w:pPr>
              <w:spacing w:line="276" w:lineRule="auto"/>
              <w:jc w:val="center"/>
              <w:rPr>
                <w:rFonts w:ascii="Times New Roman" w:hAnsi="Times New Roman"/>
                <w:sz w:val="15"/>
                <w:szCs w:val="15"/>
              </w:rPr>
            </w:pPr>
            <w:r w:rsidRPr="00DC77B4">
              <w:rPr>
                <w:rFonts w:ascii="Times New Roman" w:hAnsi="Times New Roman"/>
                <w:sz w:val="15"/>
                <w:szCs w:val="15"/>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6E4C07" w14:textId="4277E6F2" w:rsidR="00F414D5" w:rsidRPr="00DC77B4" w:rsidRDefault="00F414D5" w:rsidP="00757645">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 xml:space="preserve">Капітальний ремонт будівлі </w:t>
            </w:r>
            <w:proofErr w:type="spellStart"/>
            <w:r w:rsidRPr="00DC77B4">
              <w:rPr>
                <w:rFonts w:ascii="Times New Roman" w:hAnsi="Times New Roman"/>
                <w:sz w:val="15"/>
                <w:szCs w:val="15"/>
                <w:lang w:val="uk-UA"/>
              </w:rPr>
              <w:t>Мокрецького</w:t>
            </w:r>
            <w:proofErr w:type="spellEnd"/>
            <w:r w:rsidRPr="00DC77B4">
              <w:rPr>
                <w:rFonts w:ascii="Times New Roman" w:hAnsi="Times New Roman"/>
                <w:sz w:val="15"/>
                <w:szCs w:val="15"/>
                <w:lang w:val="uk-UA"/>
              </w:rPr>
              <w:t xml:space="preserve"> ліцею </w:t>
            </w:r>
            <w:proofErr w:type="spellStart"/>
            <w:r w:rsidRPr="00DC77B4">
              <w:rPr>
                <w:rFonts w:ascii="Times New Roman" w:hAnsi="Times New Roman"/>
                <w:sz w:val="15"/>
                <w:szCs w:val="15"/>
                <w:lang w:val="uk-UA"/>
              </w:rPr>
              <w:t>Калитянської</w:t>
            </w:r>
            <w:proofErr w:type="spellEnd"/>
            <w:r w:rsidRPr="00DC77B4">
              <w:rPr>
                <w:rFonts w:ascii="Times New Roman" w:hAnsi="Times New Roman"/>
                <w:sz w:val="15"/>
                <w:szCs w:val="15"/>
                <w:lang w:val="uk-UA"/>
              </w:rPr>
              <w:t xml:space="preserve"> селищної ради, що розташований по вул. Нова 2, в </w:t>
            </w:r>
            <w:r w:rsidR="00DC77B4" w:rsidRPr="00DC77B4">
              <w:rPr>
                <w:rFonts w:ascii="Times New Roman" w:hAnsi="Times New Roman"/>
                <w:color w:val="000000"/>
                <w:sz w:val="15"/>
                <w:szCs w:val="15"/>
              </w:rPr>
              <w:br/>
            </w:r>
            <w:r w:rsidRPr="00DC77B4">
              <w:rPr>
                <w:rFonts w:ascii="Times New Roman" w:hAnsi="Times New Roman"/>
                <w:sz w:val="15"/>
                <w:szCs w:val="15"/>
                <w:lang w:val="uk-UA"/>
              </w:rPr>
              <w:t>с. Мокрець Броварського району Київської області</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6788D3"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2025-2026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F8F027"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Європейський інвестиційний банк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21D86B" w14:textId="77777777" w:rsidR="00F414D5" w:rsidRPr="00DC77B4" w:rsidRDefault="00F414D5" w:rsidP="00185F12">
            <w:pPr>
              <w:pStyle w:val="af4"/>
              <w:spacing w:line="240" w:lineRule="auto"/>
              <w:jc w:val="center"/>
              <w:rPr>
                <w:color w:val="auto"/>
                <w:sz w:val="15"/>
                <w:szCs w:val="15"/>
                <w:shd w:val="clear" w:color="auto" w:fill="FFFFFF"/>
                <w:lang w:val="ru-RU" w:eastAsia="en-US"/>
              </w:rPr>
            </w:pPr>
            <w:r w:rsidRPr="00DC77B4">
              <w:rPr>
                <w:color w:val="auto"/>
                <w:sz w:val="15"/>
                <w:szCs w:val="15"/>
                <w:shd w:val="clear" w:color="auto" w:fill="FFFFFF"/>
                <w:lang w:val="ru-RU" w:eastAsia="en-US"/>
              </w:rPr>
              <w:t>62 522,25</w:t>
            </w:r>
          </w:p>
        </w:tc>
        <w:tc>
          <w:tcPr>
            <w:tcW w:w="1134" w:type="dxa"/>
            <w:tcBorders>
              <w:top w:val="single" w:sz="4" w:space="0" w:color="auto"/>
              <w:left w:val="single" w:sz="4" w:space="0" w:color="auto"/>
              <w:bottom w:val="single" w:sz="4" w:space="0" w:color="auto"/>
              <w:right w:val="single" w:sz="4" w:space="0" w:color="auto"/>
            </w:tcBorders>
            <w:vAlign w:val="center"/>
          </w:tcPr>
          <w:p w14:paraId="4F7848F4" w14:textId="77777777" w:rsidR="00F414D5" w:rsidRPr="00DC77B4" w:rsidRDefault="00F414D5" w:rsidP="00185F12">
            <w:pPr>
              <w:pStyle w:val="af4"/>
              <w:spacing w:line="240" w:lineRule="auto"/>
              <w:jc w:val="center"/>
              <w:rPr>
                <w:color w:val="auto"/>
                <w:sz w:val="15"/>
                <w:szCs w:val="15"/>
                <w:lang w:val="uk-UA" w:eastAsia="en-US"/>
              </w:rPr>
            </w:pPr>
            <w:r w:rsidRPr="00DC77B4">
              <w:rPr>
                <w:color w:val="auto"/>
                <w:sz w:val="15"/>
                <w:szCs w:val="15"/>
                <w:lang w:val="uk-UA" w:eastAsia="en-US"/>
              </w:rPr>
              <w:t>30 300,00</w:t>
            </w:r>
          </w:p>
        </w:tc>
        <w:tc>
          <w:tcPr>
            <w:tcW w:w="850" w:type="dxa"/>
            <w:tcBorders>
              <w:top w:val="single" w:sz="4" w:space="0" w:color="auto"/>
              <w:left w:val="single" w:sz="4" w:space="0" w:color="auto"/>
              <w:bottom w:val="single" w:sz="4" w:space="0" w:color="auto"/>
              <w:right w:val="single" w:sz="4" w:space="0" w:color="auto"/>
            </w:tcBorders>
            <w:vAlign w:val="center"/>
          </w:tcPr>
          <w:p w14:paraId="54938870" w14:textId="77777777" w:rsidR="00F414D5" w:rsidRPr="00DC77B4" w:rsidRDefault="00F414D5" w:rsidP="00185F12">
            <w:pPr>
              <w:spacing w:line="276" w:lineRule="auto"/>
              <w:jc w:val="center"/>
              <w:rPr>
                <w:rFonts w:ascii="Times New Roman" w:hAnsi="Times New Roman"/>
                <w:sz w:val="15"/>
                <w:szCs w:val="15"/>
                <w:lang w:val="uk-UA"/>
              </w:rPr>
            </w:pPr>
            <w:r w:rsidRPr="00DC77B4">
              <w:rPr>
                <w:rFonts w:ascii="Times New Roman" w:hAnsi="Times New Roman"/>
                <w:sz w:val="15"/>
                <w:szCs w:val="15"/>
                <w:lang w:val="uk-UA"/>
              </w:rPr>
              <w:t>40</w:t>
            </w:r>
          </w:p>
        </w:tc>
      </w:tr>
      <w:tr w:rsidR="00F414D5" w:rsidRPr="00757645" w14:paraId="0CEE34D6" w14:textId="77777777" w:rsidTr="00185F12">
        <w:tc>
          <w:tcPr>
            <w:tcW w:w="9639" w:type="dxa"/>
            <w:gridSpan w:val="7"/>
            <w:vAlign w:val="center"/>
          </w:tcPr>
          <w:p w14:paraId="28C0F11A" w14:textId="77777777" w:rsidR="00F414D5" w:rsidRPr="00DC77B4" w:rsidRDefault="00F414D5" w:rsidP="00185F12">
            <w:pPr>
              <w:jc w:val="center"/>
              <w:rPr>
                <w:rFonts w:ascii="Times New Roman" w:hAnsi="Times New Roman"/>
                <w:sz w:val="15"/>
                <w:szCs w:val="15"/>
                <w:lang w:val="uk-UA"/>
              </w:rPr>
            </w:pPr>
            <w:proofErr w:type="spellStart"/>
            <w:r w:rsidRPr="00DC77B4">
              <w:rPr>
                <w:rFonts w:ascii="Times New Roman" w:hAnsi="Times New Roman"/>
                <w:b/>
                <w:sz w:val="15"/>
                <w:szCs w:val="15"/>
                <w:lang w:val="uk-UA"/>
              </w:rPr>
              <w:t>Калинівська</w:t>
            </w:r>
            <w:proofErr w:type="spellEnd"/>
            <w:r w:rsidRPr="00DC77B4">
              <w:rPr>
                <w:rFonts w:ascii="Times New Roman" w:hAnsi="Times New Roman"/>
                <w:b/>
                <w:sz w:val="15"/>
                <w:szCs w:val="15"/>
                <w:lang w:val="uk-UA"/>
              </w:rPr>
              <w:t xml:space="preserve"> селищна територіальна громада</w:t>
            </w:r>
          </w:p>
        </w:tc>
      </w:tr>
      <w:tr w:rsidR="00F414D5" w:rsidRPr="00757645" w14:paraId="39B336FC" w14:textId="77777777" w:rsidTr="0061341D">
        <w:trPr>
          <w:trHeight w:val="70"/>
        </w:trPr>
        <w:tc>
          <w:tcPr>
            <w:tcW w:w="567" w:type="dxa"/>
            <w:vAlign w:val="center"/>
          </w:tcPr>
          <w:p w14:paraId="296DA6AC"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1</w:t>
            </w:r>
          </w:p>
        </w:tc>
        <w:tc>
          <w:tcPr>
            <w:tcW w:w="2977" w:type="dxa"/>
            <w:vAlign w:val="center"/>
          </w:tcPr>
          <w:p w14:paraId="6E9FDF69" w14:textId="5E18D65B" w:rsidR="00F414D5" w:rsidRPr="00DC77B4" w:rsidRDefault="00F414D5" w:rsidP="006949BA">
            <w:pPr>
              <w:jc w:val="center"/>
              <w:rPr>
                <w:rFonts w:ascii="Times New Roman" w:hAnsi="Times New Roman"/>
                <w:sz w:val="15"/>
                <w:szCs w:val="15"/>
                <w:lang w:val="uk-UA"/>
              </w:rPr>
            </w:pPr>
            <w:r w:rsidRPr="00DC77B4">
              <w:rPr>
                <w:rFonts w:ascii="Times New Roman" w:hAnsi="Times New Roman"/>
                <w:sz w:val="15"/>
                <w:szCs w:val="15"/>
              </w:rPr>
              <w:t>ТОВ «Асканія-Флора»:</w:t>
            </w:r>
            <w:r w:rsidRPr="00DC77B4">
              <w:rPr>
                <w:rFonts w:ascii="Times New Roman" w:hAnsi="Times New Roman"/>
                <w:sz w:val="15"/>
                <w:szCs w:val="15"/>
                <w:lang w:val="uk-UA"/>
              </w:rPr>
              <w:t xml:space="preserve"> </w:t>
            </w:r>
            <w:r w:rsidRPr="00DC77B4">
              <w:rPr>
                <w:rFonts w:ascii="Times New Roman" w:hAnsi="Times New Roman"/>
                <w:sz w:val="15"/>
                <w:szCs w:val="15"/>
              </w:rPr>
              <w:t>система охолодження</w:t>
            </w:r>
            <w:r w:rsidRPr="00DC77B4">
              <w:rPr>
                <w:rFonts w:ascii="Times New Roman" w:hAnsi="Times New Roman"/>
                <w:sz w:val="15"/>
                <w:szCs w:val="15"/>
                <w:lang w:val="uk-UA"/>
              </w:rPr>
              <w:t xml:space="preserve">/опалення </w:t>
            </w:r>
            <w:r w:rsidRPr="00DC77B4">
              <w:rPr>
                <w:rFonts w:ascii="Times New Roman" w:hAnsi="Times New Roman"/>
                <w:sz w:val="15"/>
                <w:szCs w:val="15"/>
              </w:rPr>
              <w:t xml:space="preserve">теплиць на </w:t>
            </w:r>
            <w:r w:rsidRPr="00DC77B4">
              <w:rPr>
                <w:rFonts w:ascii="Times New Roman" w:hAnsi="Times New Roman"/>
                <w:color w:val="000000"/>
                <w:sz w:val="15"/>
                <w:szCs w:val="15"/>
              </w:rPr>
              <w:br/>
            </w:r>
            <w:r w:rsidRPr="00DC77B4">
              <w:rPr>
                <w:rFonts w:ascii="Times New Roman" w:hAnsi="Times New Roman"/>
                <w:sz w:val="15"/>
                <w:szCs w:val="15"/>
                <w:lang w:val="uk-UA"/>
              </w:rPr>
              <w:t xml:space="preserve">площі </w:t>
            </w:r>
            <w:r w:rsidRPr="00DC77B4">
              <w:rPr>
                <w:rFonts w:ascii="Times New Roman" w:hAnsi="Times New Roman"/>
                <w:sz w:val="15"/>
                <w:szCs w:val="15"/>
              </w:rPr>
              <w:t>1,6 га</w:t>
            </w:r>
          </w:p>
        </w:tc>
        <w:tc>
          <w:tcPr>
            <w:tcW w:w="992" w:type="dxa"/>
            <w:vAlign w:val="center"/>
          </w:tcPr>
          <w:p w14:paraId="064AB190"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rPr>
              <w:t>2024</w:t>
            </w:r>
            <w:r w:rsidRPr="00DC77B4">
              <w:rPr>
                <w:rFonts w:ascii="Times New Roman" w:hAnsi="Times New Roman"/>
                <w:sz w:val="15"/>
                <w:szCs w:val="15"/>
                <w:lang w:val="uk-UA"/>
              </w:rPr>
              <w:t>-2025</w:t>
            </w:r>
          </w:p>
        </w:tc>
        <w:tc>
          <w:tcPr>
            <w:tcW w:w="1985" w:type="dxa"/>
            <w:vAlign w:val="center"/>
          </w:tcPr>
          <w:p w14:paraId="7A8AA2DF"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rPr>
              <w:t>Власні кошти</w:t>
            </w:r>
          </w:p>
        </w:tc>
        <w:tc>
          <w:tcPr>
            <w:tcW w:w="1134" w:type="dxa"/>
            <w:vAlign w:val="center"/>
          </w:tcPr>
          <w:p w14:paraId="339742BE" w14:textId="431A3333" w:rsidR="00F414D5" w:rsidRPr="00DC77B4" w:rsidRDefault="00F414D5" w:rsidP="00185F12">
            <w:pPr>
              <w:jc w:val="center"/>
              <w:rPr>
                <w:rFonts w:ascii="Times New Roman" w:eastAsia="Calibri" w:hAnsi="Times New Roman"/>
                <w:sz w:val="15"/>
                <w:szCs w:val="15"/>
                <w:lang w:val="uk-UA" w:eastAsia="en-US"/>
              </w:rPr>
            </w:pPr>
            <w:r w:rsidRPr="00DC77B4">
              <w:rPr>
                <w:rFonts w:ascii="Times New Roman" w:hAnsi="Times New Roman"/>
                <w:sz w:val="15"/>
                <w:szCs w:val="15"/>
              </w:rPr>
              <w:t>Вартість проєк</w:t>
            </w:r>
            <w:r w:rsidRPr="00DC77B4">
              <w:rPr>
                <w:rFonts w:ascii="Times New Roman" w:hAnsi="Times New Roman"/>
                <w:sz w:val="15"/>
                <w:szCs w:val="15"/>
                <w:lang w:val="uk-UA"/>
              </w:rPr>
              <w:t>т</w:t>
            </w:r>
            <w:r w:rsidRPr="00DC77B4">
              <w:rPr>
                <w:rFonts w:ascii="Times New Roman" w:hAnsi="Times New Roman"/>
                <w:sz w:val="15"/>
                <w:szCs w:val="15"/>
              </w:rPr>
              <w:t xml:space="preserve">у </w:t>
            </w:r>
            <w:r w:rsidRPr="00DC77B4">
              <w:rPr>
                <w:rFonts w:ascii="Times New Roman" w:hAnsi="Times New Roman"/>
                <w:color w:val="000000"/>
                <w:sz w:val="15"/>
                <w:szCs w:val="15"/>
              </w:rPr>
              <w:br/>
            </w:r>
            <w:r w:rsidRPr="00DC77B4">
              <w:rPr>
                <w:rFonts w:ascii="Times New Roman" w:hAnsi="Times New Roman"/>
                <w:sz w:val="15"/>
                <w:szCs w:val="15"/>
              </w:rPr>
              <w:t>1,1 млн. євро</w:t>
            </w:r>
          </w:p>
        </w:tc>
        <w:tc>
          <w:tcPr>
            <w:tcW w:w="1134" w:type="dxa"/>
            <w:vAlign w:val="center"/>
          </w:tcPr>
          <w:p w14:paraId="4CE844EB"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vAlign w:val="center"/>
          </w:tcPr>
          <w:p w14:paraId="05A8D9AB"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50</w:t>
            </w:r>
          </w:p>
        </w:tc>
      </w:tr>
      <w:tr w:rsidR="00F414D5" w:rsidRPr="00757645" w14:paraId="4D8EF9FA" w14:textId="77777777" w:rsidTr="00DC77B4">
        <w:trPr>
          <w:trHeight w:val="70"/>
        </w:trPr>
        <w:tc>
          <w:tcPr>
            <w:tcW w:w="567" w:type="dxa"/>
            <w:vAlign w:val="center"/>
          </w:tcPr>
          <w:p w14:paraId="2B512E6D"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lastRenderedPageBreak/>
              <w:t>2</w:t>
            </w:r>
          </w:p>
        </w:tc>
        <w:tc>
          <w:tcPr>
            <w:tcW w:w="2977" w:type="dxa"/>
            <w:vAlign w:val="center"/>
          </w:tcPr>
          <w:p w14:paraId="646ECD02" w14:textId="284C40F9" w:rsidR="00F414D5" w:rsidRPr="00DC77B4" w:rsidRDefault="00F414D5" w:rsidP="006949BA">
            <w:pPr>
              <w:jc w:val="center"/>
              <w:rPr>
                <w:rFonts w:ascii="Times New Roman" w:hAnsi="Times New Roman"/>
                <w:sz w:val="15"/>
                <w:szCs w:val="15"/>
              </w:rPr>
            </w:pPr>
            <w:r w:rsidRPr="00DC77B4">
              <w:rPr>
                <w:rFonts w:ascii="Times New Roman" w:hAnsi="Times New Roman"/>
                <w:sz w:val="15"/>
                <w:szCs w:val="15"/>
              </w:rPr>
              <w:t>ТОВ «Асканія-Флора»:</w:t>
            </w:r>
            <w:r w:rsidRPr="00DC77B4">
              <w:rPr>
                <w:rFonts w:ascii="Times New Roman" w:hAnsi="Times New Roman"/>
                <w:sz w:val="15"/>
                <w:szCs w:val="15"/>
                <w:lang w:val="uk-UA"/>
              </w:rPr>
              <w:t xml:space="preserve"> встановлення </w:t>
            </w:r>
            <w:proofErr w:type="spellStart"/>
            <w:r w:rsidRPr="00DC77B4">
              <w:rPr>
                <w:rFonts w:ascii="Times New Roman" w:hAnsi="Times New Roman"/>
                <w:sz w:val="15"/>
                <w:szCs w:val="15"/>
                <w:lang w:val="uk-UA"/>
              </w:rPr>
              <w:t>світлодіодних</w:t>
            </w:r>
            <w:proofErr w:type="spellEnd"/>
            <w:r w:rsidRPr="00DC77B4">
              <w:rPr>
                <w:rFonts w:ascii="Times New Roman" w:hAnsi="Times New Roman"/>
                <w:sz w:val="15"/>
                <w:szCs w:val="15"/>
                <w:lang w:val="uk-UA"/>
              </w:rPr>
              <w:t xml:space="preserve"> світильників у теплицях</w:t>
            </w:r>
            <w:r w:rsidRPr="00DC77B4">
              <w:rPr>
                <w:rFonts w:ascii="Times New Roman" w:hAnsi="Times New Roman"/>
                <w:sz w:val="15"/>
                <w:szCs w:val="15"/>
              </w:rPr>
              <w:t xml:space="preserve"> на площі</w:t>
            </w:r>
            <w:r w:rsidRPr="00DC77B4">
              <w:rPr>
                <w:rFonts w:ascii="Times New Roman" w:hAnsi="Times New Roman"/>
                <w:sz w:val="15"/>
                <w:szCs w:val="15"/>
                <w:lang w:val="uk-UA"/>
              </w:rPr>
              <w:t xml:space="preserve"> 3,2</w:t>
            </w:r>
            <w:r w:rsidRPr="00DC77B4">
              <w:rPr>
                <w:rFonts w:ascii="Times New Roman" w:hAnsi="Times New Roman"/>
                <w:sz w:val="15"/>
                <w:szCs w:val="15"/>
              </w:rPr>
              <w:t xml:space="preserve"> га</w:t>
            </w:r>
          </w:p>
        </w:tc>
        <w:tc>
          <w:tcPr>
            <w:tcW w:w="992" w:type="dxa"/>
            <w:vAlign w:val="center"/>
          </w:tcPr>
          <w:p w14:paraId="09BBB586"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2025</w:t>
            </w:r>
          </w:p>
        </w:tc>
        <w:tc>
          <w:tcPr>
            <w:tcW w:w="1985" w:type="dxa"/>
            <w:vAlign w:val="center"/>
          </w:tcPr>
          <w:p w14:paraId="012F8976" w14:textId="77777777" w:rsidR="00F414D5" w:rsidRPr="00DC77B4" w:rsidRDefault="00F414D5" w:rsidP="00185F12">
            <w:pPr>
              <w:jc w:val="center"/>
              <w:rPr>
                <w:rFonts w:ascii="Times New Roman" w:hAnsi="Times New Roman"/>
                <w:sz w:val="15"/>
                <w:szCs w:val="15"/>
              </w:rPr>
            </w:pPr>
            <w:r w:rsidRPr="00DC77B4">
              <w:rPr>
                <w:rFonts w:ascii="Times New Roman" w:hAnsi="Times New Roman"/>
                <w:sz w:val="15"/>
                <w:szCs w:val="15"/>
              </w:rPr>
              <w:t>Власні кошти</w:t>
            </w:r>
          </w:p>
        </w:tc>
        <w:tc>
          <w:tcPr>
            <w:tcW w:w="1134" w:type="dxa"/>
            <w:vAlign w:val="center"/>
          </w:tcPr>
          <w:p w14:paraId="17B914B0" w14:textId="5F2B132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rPr>
              <w:t>Вартість проєк</w:t>
            </w:r>
            <w:r w:rsidRPr="00DC77B4">
              <w:rPr>
                <w:rFonts w:ascii="Times New Roman" w:hAnsi="Times New Roman"/>
                <w:sz w:val="15"/>
                <w:szCs w:val="15"/>
                <w:lang w:val="uk-UA"/>
              </w:rPr>
              <w:t>т</w:t>
            </w:r>
            <w:r w:rsidRPr="00DC77B4">
              <w:rPr>
                <w:rFonts w:ascii="Times New Roman" w:hAnsi="Times New Roman"/>
                <w:sz w:val="15"/>
                <w:szCs w:val="15"/>
              </w:rPr>
              <w:t xml:space="preserve">у </w:t>
            </w:r>
            <w:r w:rsidRPr="00DC77B4">
              <w:rPr>
                <w:rFonts w:ascii="Times New Roman" w:hAnsi="Times New Roman"/>
                <w:color w:val="000000"/>
                <w:sz w:val="15"/>
                <w:szCs w:val="15"/>
              </w:rPr>
              <w:br/>
            </w:r>
            <w:r w:rsidRPr="00DC77B4">
              <w:rPr>
                <w:rFonts w:ascii="Times New Roman" w:hAnsi="Times New Roman"/>
                <w:sz w:val="15"/>
                <w:szCs w:val="15"/>
                <w:lang w:val="uk-UA"/>
              </w:rPr>
              <w:t>2</w:t>
            </w:r>
            <w:r w:rsidRPr="00DC77B4">
              <w:rPr>
                <w:rFonts w:ascii="Times New Roman" w:hAnsi="Times New Roman"/>
                <w:sz w:val="15"/>
                <w:szCs w:val="15"/>
              </w:rPr>
              <w:t xml:space="preserve"> млн</w:t>
            </w:r>
            <w:r w:rsidRPr="00DC77B4">
              <w:rPr>
                <w:rFonts w:ascii="Times New Roman" w:hAnsi="Times New Roman"/>
                <w:sz w:val="15"/>
                <w:szCs w:val="15"/>
                <w:lang w:val="uk-UA"/>
              </w:rPr>
              <w:t>.</w:t>
            </w:r>
            <w:r w:rsidRPr="00DC77B4">
              <w:rPr>
                <w:rFonts w:ascii="Times New Roman" w:hAnsi="Times New Roman"/>
                <w:sz w:val="15"/>
                <w:szCs w:val="15"/>
              </w:rPr>
              <w:t xml:space="preserve"> </w:t>
            </w:r>
            <w:r w:rsidRPr="00DC77B4">
              <w:rPr>
                <w:rFonts w:ascii="Times New Roman" w:hAnsi="Times New Roman"/>
                <w:sz w:val="15"/>
                <w:szCs w:val="15"/>
                <w:lang w:val="uk-UA"/>
              </w:rPr>
              <w:t>доларів</w:t>
            </w:r>
          </w:p>
        </w:tc>
        <w:tc>
          <w:tcPr>
            <w:tcW w:w="1134" w:type="dxa"/>
            <w:vAlign w:val="center"/>
          </w:tcPr>
          <w:p w14:paraId="325B6CD8"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vAlign w:val="center"/>
          </w:tcPr>
          <w:p w14:paraId="786B75B1"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w:t>
            </w:r>
          </w:p>
        </w:tc>
      </w:tr>
      <w:tr w:rsidR="00F414D5" w:rsidRPr="00757645" w14:paraId="3BB8DB22" w14:textId="77777777" w:rsidTr="0061341D">
        <w:tc>
          <w:tcPr>
            <w:tcW w:w="567" w:type="dxa"/>
            <w:vAlign w:val="center"/>
          </w:tcPr>
          <w:p w14:paraId="0118D8D8"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3</w:t>
            </w:r>
          </w:p>
        </w:tc>
        <w:tc>
          <w:tcPr>
            <w:tcW w:w="2977" w:type="dxa"/>
            <w:vAlign w:val="center"/>
          </w:tcPr>
          <w:p w14:paraId="314394F6" w14:textId="5DDE7C13" w:rsidR="00F414D5" w:rsidRPr="00DC77B4" w:rsidRDefault="00F414D5" w:rsidP="00757645">
            <w:pPr>
              <w:shd w:val="clear" w:color="auto" w:fill="FFFFFF"/>
              <w:jc w:val="center"/>
              <w:rPr>
                <w:rFonts w:ascii="Times New Roman" w:hAnsi="Times New Roman"/>
                <w:sz w:val="15"/>
                <w:szCs w:val="15"/>
                <w:lang w:val="uk-UA"/>
              </w:rPr>
            </w:pPr>
            <w:r w:rsidRPr="00DC77B4">
              <w:rPr>
                <w:rFonts w:ascii="Times New Roman" w:eastAsia="Calibri" w:hAnsi="Times New Roman"/>
                <w:sz w:val="15"/>
                <w:szCs w:val="15"/>
                <w:lang w:val="uk-UA" w:eastAsia="en-US"/>
              </w:rPr>
              <w:t>Б</w:t>
            </w:r>
            <w:r w:rsidRPr="00DC77B4">
              <w:rPr>
                <w:rFonts w:ascii="Times New Roman" w:eastAsia="Calibri" w:hAnsi="Times New Roman"/>
                <w:sz w:val="15"/>
                <w:szCs w:val="15"/>
                <w:lang w:eastAsia="en-US"/>
              </w:rPr>
              <w:t>удівництво автозаправочного комплексу під торговою маркою «СОR ENERGY Е-95» в районі транспортної розв’язки ПК7+60 (автошлях М01) та Е95 (за мостом)</w:t>
            </w:r>
          </w:p>
        </w:tc>
        <w:tc>
          <w:tcPr>
            <w:tcW w:w="992" w:type="dxa"/>
            <w:vAlign w:val="center"/>
          </w:tcPr>
          <w:p w14:paraId="08B66794"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rPr>
              <w:t>2024</w:t>
            </w:r>
            <w:r w:rsidRPr="00DC77B4">
              <w:rPr>
                <w:rFonts w:ascii="Times New Roman" w:hAnsi="Times New Roman"/>
                <w:sz w:val="15"/>
                <w:szCs w:val="15"/>
                <w:lang w:val="uk-UA"/>
              </w:rPr>
              <w:t>-2025</w:t>
            </w:r>
          </w:p>
        </w:tc>
        <w:tc>
          <w:tcPr>
            <w:tcW w:w="1985" w:type="dxa"/>
            <w:vAlign w:val="center"/>
          </w:tcPr>
          <w:p w14:paraId="58B05F4F"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rPr>
              <w:t>Власні кошти</w:t>
            </w:r>
          </w:p>
        </w:tc>
        <w:tc>
          <w:tcPr>
            <w:tcW w:w="1134" w:type="dxa"/>
            <w:vAlign w:val="center"/>
          </w:tcPr>
          <w:p w14:paraId="01454749" w14:textId="77777777" w:rsidR="00F414D5" w:rsidRPr="00DC77B4" w:rsidRDefault="00F414D5" w:rsidP="00185F12">
            <w:pPr>
              <w:jc w:val="center"/>
              <w:rPr>
                <w:rFonts w:ascii="Times New Roman" w:eastAsia="Calibri" w:hAnsi="Times New Roman"/>
                <w:sz w:val="15"/>
                <w:szCs w:val="15"/>
                <w:lang w:val="uk-UA" w:eastAsia="en-US"/>
              </w:rPr>
            </w:pPr>
            <w:r w:rsidRPr="00DC77B4">
              <w:rPr>
                <w:rFonts w:ascii="Times New Roman" w:eastAsia="Calibri" w:hAnsi="Times New Roman"/>
                <w:sz w:val="15"/>
                <w:szCs w:val="15"/>
                <w:lang w:val="uk-UA" w:eastAsia="en-US"/>
              </w:rPr>
              <w:t>110 000,0</w:t>
            </w:r>
          </w:p>
        </w:tc>
        <w:tc>
          <w:tcPr>
            <w:tcW w:w="1134" w:type="dxa"/>
            <w:vAlign w:val="center"/>
          </w:tcPr>
          <w:p w14:paraId="59CC74C3"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vAlign w:val="center"/>
          </w:tcPr>
          <w:p w14:paraId="13A8545B"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100</w:t>
            </w:r>
          </w:p>
        </w:tc>
      </w:tr>
      <w:tr w:rsidR="00F414D5" w:rsidRPr="00757645" w14:paraId="40241048" w14:textId="77777777" w:rsidTr="0061341D">
        <w:tc>
          <w:tcPr>
            <w:tcW w:w="567" w:type="dxa"/>
            <w:vAlign w:val="center"/>
          </w:tcPr>
          <w:p w14:paraId="3DBB8A68"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4</w:t>
            </w:r>
          </w:p>
        </w:tc>
        <w:tc>
          <w:tcPr>
            <w:tcW w:w="2977" w:type="dxa"/>
            <w:vAlign w:val="center"/>
          </w:tcPr>
          <w:p w14:paraId="10D209E7" w14:textId="60B977C6" w:rsidR="00F414D5" w:rsidRPr="00DC77B4" w:rsidRDefault="00F414D5" w:rsidP="006949BA">
            <w:pPr>
              <w:shd w:val="clear" w:color="auto" w:fill="FFFFFF"/>
              <w:jc w:val="center"/>
              <w:rPr>
                <w:rFonts w:ascii="Times New Roman" w:hAnsi="Times New Roman"/>
                <w:sz w:val="15"/>
                <w:szCs w:val="15"/>
                <w:lang w:val="uk-UA"/>
              </w:rPr>
            </w:pPr>
            <w:r w:rsidRPr="00DC77B4">
              <w:rPr>
                <w:rFonts w:ascii="Times New Roman" w:eastAsia="Calibri" w:hAnsi="Times New Roman"/>
                <w:sz w:val="15"/>
                <w:szCs w:val="15"/>
                <w:lang w:val="uk-UA" w:eastAsia="en-US"/>
              </w:rPr>
              <w:t>Б</w:t>
            </w:r>
            <w:r w:rsidRPr="00DC77B4">
              <w:rPr>
                <w:rFonts w:ascii="Times New Roman" w:eastAsia="Calibri" w:hAnsi="Times New Roman"/>
                <w:sz w:val="15"/>
                <w:szCs w:val="15"/>
                <w:lang w:eastAsia="en-US"/>
              </w:rPr>
              <w:t>удівництв</w:t>
            </w:r>
            <w:r w:rsidRPr="00DC77B4">
              <w:rPr>
                <w:rFonts w:ascii="Times New Roman" w:eastAsia="Calibri" w:hAnsi="Times New Roman"/>
                <w:sz w:val="15"/>
                <w:szCs w:val="15"/>
                <w:lang w:val="uk-UA" w:eastAsia="en-US"/>
              </w:rPr>
              <w:t>о</w:t>
            </w:r>
            <w:r w:rsidRPr="00DC77B4">
              <w:rPr>
                <w:rFonts w:ascii="Times New Roman" w:eastAsia="Calibri" w:hAnsi="Times New Roman"/>
                <w:sz w:val="15"/>
                <w:szCs w:val="15"/>
                <w:lang w:eastAsia="en-US"/>
              </w:rPr>
              <w:t xml:space="preserve"> магазину торгівельної мережі супермаркетів «АТБ» по </w:t>
            </w:r>
            <w:r w:rsidRPr="00DC77B4">
              <w:rPr>
                <w:rFonts w:ascii="Times New Roman" w:hAnsi="Times New Roman"/>
                <w:color w:val="000000"/>
                <w:sz w:val="15"/>
                <w:szCs w:val="15"/>
              </w:rPr>
              <w:br/>
            </w:r>
            <w:r w:rsidRPr="00DC77B4">
              <w:rPr>
                <w:rFonts w:ascii="Times New Roman" w:eastAsia="Calibri" w:hAnsi="Times New Roman"/>
                <w:sz w:val="15"/>
                <w:szCs w:val="15"/>
                <w:lang w:eastAsia="en-US"/>
              </w:rPr>
              <w:t>вул. Київській,</w:t>
            </w:r>
            <w:r w:rsidRPr="00DC77B4">
              <w:rPr>
                <w:rFonts w:ascii="Times New Roman" w:eastAsia="Calibri" w:hAnsi="Times New Roman"/>
                <w:sz w:val="15"/>
                <w:szCs w:val="15"/>
                <w:lang w:val="uk-UA" w:eastAsia="en-US"/>
              </w:rPr>
              <w:t xml:space="preserve"> </w:t>
            </w:r>
            <w:r w:rsidRPr="00DC77B4">
              <w:rPr>
                <w:rFonts w:ascii="Times New Roman" w:eastAsia="Calibri" w:hAnsi="Times New Roman"/>
                <w:sz w:val="15"/>
                <w:szCs w:val="15"/>
                <w:lang w:eastAsia="en-US"/>
              </w:rPr>
              <w:t>с. Скибин (автошлях М01, перед мостом у напрямку Чернігів – Київ)</w:t>
            </w:r>
          </w:p>
        </w:tc>
        <w:tc>
          <w:tcPr>
            <w:tcW w:w="992" w:type="dxa"/>
            <w:vAlign w:val="center"/>
          </w:tcPr>
          <w:p w14:paraId="64D2927F"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rPr>
              <w:t>2024-2025</w:t>
            </w:r>
          </w:p>
        </w:tc>
        <w:tc>
          <w:tcPr>
            <w:tcW w:w="1985" w:type="dxa"/>
            <w:vAlign w:val="center"/>
          </w:tcPr>
          <w:p w14:paraId="7D4AF916"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rPr>
              <w:t>Власні кошти</w:t>
            </w:r>
          </w:p>
        </w:tc>
        <w:tc>
          <w:tcPr>
            <w:tcW w:w="1134" w:type="dxa"/>
            <w:vAlign w:val="center"/>
          </w:tcPr>
          <w:p w14:paraId="4042B0DC"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rPr>
              <w:t>Вартість проєк</w:t>
            </w:r>
            <w:r w:rsidRPr="00DC77B4">
              <w:rPr>
                <w:rFonts w:ascii="Times New Roman" w:hAnsi="Times New Roman"/>
                <w:sz w:val="15"/>
                <w:szCs w:val="15"/>
                <w:lang w:val="uk-UA"/>
              </w:rPr>
              <w:t>т</w:t>
            </w:r>
            <w:r w:rsidRPr="00DC77B4">
              <w:rPr>
                <w:rFonts w:ascii="Times New Roman" w:hAnsi="Times New Roman"/>
                <w:sz w:val="15"/>
                <w:szCs w:val="15"/>
              </w:rPr>
              <w:t>у</w:t>
            </w:r>
          </w:p>
          <w:p w14:paraId="5987C91A" w14:textId="77777777" w:rsidR="00F414D5" w:rsidRPr="00DC77B4" w:rsidRDefault="00F414D5" w:rsidP="00185F12">
            <w:pPr>
              <w:jc w:val="center"/>
              <w:rPr>
                <w:rFonts w:ascii="Times New Roman" w:eastAsia="Calibri" w:hAnsi="Times New Roman"/>
                <w:sz w:val="15"/>
                <w:szCs w:val="15"/>
                <w:lang w:val="uk-UA" w:eastAsia="en-US"/>
              </w:rPr>
            </w:pPr>
            <w:r w:rsidRPr="00DC77B4">
              <w:rPr>
                <w:rFonts w:ascii="Times New Roman" w:eastAsia="Calibri" w:hAnsi="Times New Roman"/>
                <w:sz w:val="15"/>
                <w:szCs w:val="15"/>
                <w:lang w:val="uk-UA" w:eastAsia="en-US"/>
              </w:rPr>
              <w:t>1 млн. доларів</w:t>
            </w:r>
          </w:p>
        </w:tc>
        <w:tc>
          <w:tcPr>
            <w:tcW w:w="1134" w:type="dxa"/>
            <w:vAlign w:val="center"/>
          </w:tcPr>
          <w:p w14:paraId="493ADAD6"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vAlign w:val="center"/>
          </w:tcPr>
          <w:p w14:paraId="71EA2F43"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w:t>
            </w:r>
          </w:p>
        </w:tc>
      </w:tr>
      <w:tr w:rsidR="00F414D5" w:rsidRPr="00757645" w14:paraId="6E0D2884" w14:textId="77777777" w:rsidTr="0061341D">
        <w:tc>
          <w:tcPr>
            <w:tcW w:w="567" w:type="dxa"/>
            <w:vAlign w:val="center"/>
          </w:tcPr>
          <w:p w14:paraId="4291660F"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5</w:t>
            </w:r>
          </w:p>
        </w:tc>
        <w:tc>
          <w:tcPr>
            <w:tcW w:w="2977" w:type="dxa"/>
            <w:vAlign w:val="center"/>
          </w:tcPr>
          <w:p w14:paraId="5F05275D" w14:textId="77777777" w:rsidR="00F414D5" w:rsidRPr="00DC77B4" w:rsidRDefault="00F414D5" w:rsidP="00185F12">
            <w:pPr>
              <w:shd w:val="clear" w:color="auto" w:fill="FFFFFF"/>
              <w:jc w:val="center"/>
              <w:rPr>
                <w:rFonts w:ascii="Times New Roman" w:hAnsi="Times New Roman"/>
                <w:sz w:val="15"/>
                <w:szCs w:val="15"/>
                <w:lang w:val="uk-UA"/>
              </w:rPr>
            </w:pPr>
            <w:r w:rsidRPr="00DC77B4">
              <w:rPr>
                <w:rFonts w:ascii="Times New Roman" w:eastAsia="Calibri" w:hAnsi="Times New Roman"/>
                <w:sz w:val="15"/>
                <w:szCs w:val="15"/>
                <w:lang w:val="uk-UA" w:eastAsia="en-US"/>
              </w:rPr>
              <w:t>Б</w:t>
            </w:r>
            <w:r w:rsidRPr="00DC77B4">
              <w:rPr>
                <w:rFonts w:ascii="Times New Roman" w:eastAsia="Calibri" w:hAnsi="Times New Roman"/>
                <w:sz w:val="15"/>
                <w:szCs w:val="15"/>
                <w:lang w:eastAsia="en-US"/>
              </w:rPr>
              <w:t>удівництв</w:t>
            </w:r>
            <w:r w:rsidRPr="00DC77B4">
              <w:rPr>
                <w:rFonts w:ascii="Times New Roman" w:eastAsia="Calibri" w:hAnsi="Times New Roman"/>
                <w:sz w:val="15"/>
                <w:szCs w:val="15"/>
                <w:lang w:val="uk-UA" w:eastAsia="en-US"/>
              </w:rPr>
              <w:t>о</w:t>
            </w:r>
            <w:r w:rsidRPr="00DC77B4">
              <w:rPr>
                <w:rFonts w:ascii="Times New Roman" w:eastAsia="Calibri" w:hAnsi="Times New Roman"/>
                <w:sz w:val="15"/>
                <w:szCs w:val="15"/>
                <w:lang w:eastAsia="en-US"/>
              </w:rPr>
              <w:t xml:space="preserve"> автозаправочної станції в районі транспортної розв’язки ПК7+60 (автошлях М01) та Е95 (перед мостом) – </w:t>
            </w:r>
            <w:r w:rsidRPr="00DC77B4">
              <w:rPr>
                <w:rFonts w:ascii="Times New Roman" w:eastAsia="Calibri" w:hAnsi="Times New Roman"/>
                <w:sz w:val="15"/>
                <w:szCs w:val="15"/>
                <w:lang w:val="uk-UA" w:eastAsia="en-US"/>
              </w:rPr>
              <w:t xml:space="preserve">торгова марка </w:t>
            </w:r>
            <w:r w:rsidRPr="00DC77B4">
              <w:rPr>
                <w:rFonts w:ascii="Times New Roman" w:eastAsia="Calibri" w:hAnsi="Times New Roman"/>
                <w:sz w:val="15"/>
                <w:szCs w:val="15"/>
                <w:lang w:val="en-US" w:eastAsia="en-US"/>
              </w:rPr>
              <w:t>EURO</w:t>
            </w:r>
            <w:r w:rsidRPr="00DC77B4">
              <w:rPr>
                <w:rFonts w:ascii="Times New Roman" w:eastAsia="Calibri" w:hAnsi="Times New Roman"/>
                <w:sz w:val="15"/>
                <w:szCs w:val="15"/>
                <w:lang w:val="uk-UA" w:eastAsia="en-US"/>
              </w:rPr>
              <w:t xml:space="preserve"> 5</w:t>
            </w:r>
          </w:p>
        </w:tc>
        <w:tc>
          <w:tcPr>
            <w:tcW w:w="992" w:type="dxa"/>
            <w:vAlign w:val="center"/>
          </w:tcPr>
          <w:p w14:paraId="63C3F36C"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rPr>
              <w:t>2024-2025</w:t>
            </w:r>
          </w:p>
        </w:tc>
        <w:tc>
          <w:tcPr>
            <w:tcW w:w="1985" w:type="dxa"/>
            <w:vAlign w:val="center"/>
          </w:tcPr>
          <w:p w14:paraId="6F5E71DD"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rPr>
              <w:t>Власні кошти</w:t>
            </w:r>
          </w:p>
        </w:tc>
        <w:tc>
          <w:tcPr>
            <w:tcW w:w="1134" w:type="dxa"/>
            <w:vAlign w:val="center"/>
          </w:tcPr>
          <w:p w14:paraId="15432040" w14:textId="77777777" w:rsidR="00F414D5" w:rsidRPr="00DC77B4" w:rsidRDefault="00F414D5" w:rsidP="00185F12">
            <w:pPr>
              <w:jc w:val="center"/>
              <w:rPr>
                <w:rFonts w:ascii="Times New Roman" w:eastAsia="Calibri" w:hAnsi="Times New Roman"/>
                <w:sz w:val="15"/>
                <w:szCs w:val="15"/>
                <w:lang w:val="uk-UA" w:eastAsia="en-US"/>
              </w:rPr>
            </w:pPr>
            <w:r w:rsidRPr="00DC77B4">
              <w:rPr>
                <w:rFonts w:ascii="Times New Roman" w:eastAsia="Calibri" w:hAnsi="Times New Roman"/>
                <w:sz w:val="15"/>
                <w:szCs w:val="15"/>
                <w:lang w:val="uk-UA" w:eastAsia="en-US"/>
              </w:rPr>
              <w:t>-</w:t>
            </w:r>
          </w:p>
        </w:tc>
        <w:tc>
          <w:tcPr>
            <w:tcW w:w="1134" w:type="dxa"/>
            <w:vAlign w:val="center"/>
          </w:tcPr>
          <w:p w14:paraId="4B38FF8E"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w:t>
            </w:r>
          </w:p>
        </w:tc>
        <w:tc>
          <w:tcPr>
            <w:tcW w:w="850" w:type="dxa"/>
            <w:vAlign w:val="center"/>
          </w:tcPr>
          <w:p w14:paraId="64B0CF4A"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w:t>
            </w:r>
          </w:p>
        </w:tc>
      </w:tr>
      <w:tr w:rsidR="00F414D5" w:rsidRPr="00757645" w14:paraId="23FCC6D6" w14:textId="77777777" w:rsidTr="0061341D">
        <w:tc>
          <w:tcPr>
            <w:tcW w:w="567" w:type="dxa"/>
            <w:vAlign w:val="center"/>
          </w:tcPr>
          <w:p w14:paraId="09D8399B"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6</w:t>
            </w:r>
          </w:p>
        </w:tc>
        <w:tc>
          <w:tcPr>
            <w:tcW w:w="2977" w:type="dxa"/>
            <w:vAlign w:val="center"/>
          </w:tcPr>
          <w:p w14:paraId="4726A721" w14:textId="77777777" w:rsidR="00F414D5" w:rsidRPr="00DC77B4" w:rsidRDefault="00F414D5" w:rsidP="00185F12">
            <w:pPr>
              <w:shd w:val="clear" w:color="auto" w:fill="FFFFFF"/>
              <w:jc w:val="center"/>
              <w:rPr>
                <w:rFonts w:ascii="Times New Roman" w:eastAsia="Calibri" w:hAnsi="Times New Roman"/>
                <w:sz w:val="15"/>
                <w:szCs w:val="15"/>
                <w:lang w:val="uk-UA" w:eastAsia="en-US"/>
              </w:rPr>
            </w:pPr>
            <w:r w:rsidRPr="00DC77B4">
              <w:rPr>
                <w:rFonts w:ascii="Times New Roman" w:hAnsi="Times New Roman"/>
                <w:sz w:val="15"/>
                <w:szCs w:val="15"/>
                <w:lang w:val="uk-UA"/>
              </w:rPr>
              <w:t xml:space="preserve">Нове будівництво </w:t>
            </w:r>
            <w:r w:rsidRPr="00DC77B4">
              <w:rPr>
                <w:rFonts w:ascii="Times New Roman" w:hAnsi="Times New Roman"/>
                <w:sz w:val="15"/>
                <w:szCs w:val="15"/>
              </w:rPr>
              <w:t>споруд подвійного призначення з захисними властивостями протирадіаційного укриття на території</w:t>
            </w:r>
            <w:r w:rsidRPr="00DC77B4">
              <w:rPr>
                <w:rFonts w:ascii="Times New Roman" w:hAnsi="Times New Roman"/>
                <w:sz w:val="15"/>
                <w:szCs w:val="15"/>
                <w:lang w:val="uk-UA"/>
              </w:rPr>
              <w:t xml:space="preserve"> </w:t>
            </w:r>
            <w:proofErr w:type="spellStart"/>
            <w:r w:rsidRPr="00DC77B4">
              <w:rPr>
                <w:rFonts w:ascii="Times New Roman" w:hAnsi="Times New Roman"/>
                <w:sz w:val="15"/>
                <w:szCs w:val="15"/>
                <w:lang w:val="uk-UA"/>
              </w:rPr>
              <w:t>Красилівського</w:t>
            </w:r>
            <w:proofErr w:type="spellEnd"/>
            <w:r w:rsidRPr="00DC77B4">
              <w:rPr>
                <w:rFonts w:ascii="Times New Roman" w:hAnsi="Times New Roman"/>
                <w:sz w:val="15"/>
                <w:szCs w:val="15"/>
                <w:lang w:val="uk-UA"/>
              </w:rPr>
              <w:t xml:space="preserve"> ліцею</w:t>
            </w:r>
          </w:p>
        </w:tc>
        <w:tc>
          <w:tcPr>
            <w:tcW w:w="992" w:type="dxa"/>
            <w:vAlign w:val="center"/>
          </w:tcPr>
          <w:p w14:paraId="30E68331"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2025</w:t>
            </w:r>
          </w:p>
        </w:tc>
        <w:tc>
          <w:tcPr>
            <w:tcW w:w="1985" w:type="dxa"/>
            <w:vAlign w:val="center"/>
          </w:tcPr>
          <w:p w14:paraId="1643BF5A"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rPr>
              <w:t>Власні кошти</w:t>
            </w:r>
          </w:p>
        </w:tc>
        <w:tc>
          <w:tcPr>
            <w:tcW w:w="1134" w:type="dxa"/>
            <w:vAlign w:val="center"/>
          </w:tcPr>
          <w:p w14:paraId="40109D49" w14:textId="77777777" w:rsidR="00F414D5" w:rsidRPr="00DC77B4" w:rsidRDefault="00F414D5" w:rsidP="00185F12">
            <w:pPr>
              <w:jc w:val="center"/>
              <w:rPr>
                <w:rFonts w:ascii="Times New Roman" w:eastAsia="Calibri" w:hAnsi="Times New Roman"/>
                <w:sz w:val="15"/>
                <w:szCs w:val="15"/>
                <w:lang w:val="uk-UA" w:eastAsia="en-US"/>
              </w:rPr>
            </w:pPr>
            <w:r w:rsidRPr="00DC77B4">
              <w:rPr>
                <w:rFonts w:ascii="Times New Roman" w:hAnsi="Times New Roman"/>
                <w:sz w:val="15"/>
                <w:szCs w:val="15"/>
                <w:lang w:val="uk-UA"/>
              </w:rPr>
              <w:t>46 081,4</w:t>
            </w:r>
          </w:p>
        </w:tc>
        <w:tc>
          <w:tcPr>
            <w:tcW w:w="1134" w:type="dxa"/>
            <w:vAlign w:val="center"/>
          </w:tcPr>
          <w:p w14:paraId="586EDF32"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41 538,8</w:t>
            </w:r>
          </w:p>
        </w:tc>
        <w:tc>
          <w:tcPr>
            <w:tcW w:w="850" w:type="dxa"/>
            <w:vAlign w:val="center"/>
          </w:tcPr>
          <w:p w14:paraId="30756DA9" w14:textId="77777777" w:rsidR="00F414D5" w:rsidRPr="00DC77B4" w:rsidRDefault="00F414D5" w:rsidP="00185F12">
            <w:pPr>
              <w:jc w:val="center"/>
              <w:rPr>
                <w:rFonts w:ascii="Times New Roman" w:hAnsi="Times New Roman"/>
                <w:sz w:val="15"/>
                <w:szCs w:val="15"/>
                <w:lang w:val="uk-UA"/>
              </w:rPr>
            </w:pPr>
            <w:r w:rsidRPr="00DC77B4">
              <w:rPr>
                <w:rFonts w:ascii="Times New Roman" w:hAnsi="Times New Roman"/>
                <w:sz w:val="15"/>
                <w:szCs w:val="15"/>
                <w:lang w:val="uk-UA"/>
              </w:rPr>
              <w:t>90,14</w:t>
            </w:r>
          </w:p>
        </w:tc>
      </w:tr>
    </w:tbl>
    <w:p w14:paraId="334F1624" w14:textId="77777777" w:rsidR="00D05247" w:rsidRPr="00293189" w:rsidRDefault="00D05247" w:rsidP="00D05247">
      <w:pPr>
        <w:tabs>
          <w:tab w:val="left" w:pos="9498"/>
        </w:tabs>
        <w:jc w:val="center"/>
        <w:rPr>
          <w:rFonts w:ascii="Times New Roman" w:hAnsi="Times New Roman"/>
          <w:b/>
          <w:sz w:val="16"/>
          <w:szCs w:val="16"/>
          <w:lang w:val="uk-UA"/>
        </w:rPr>
      </w:pPr>
    </w:p>
    <w:p w14:paraId="10082E1E" w14:textId="5BCAE223" w:rsidR="00D05247" w:rsidRPr="0082038C" w:rsidRDefault="00D05247" w:rsidP="00D05247">
      <w:pPr>
        <w:tabs>
          <w:tab w:val="left" w:pos="9498"/>
        </w:tabs>
        <w:jc w:val="center"/>
        <w:rPr>
          <w:rFonts w:ascii="Times New Roman" w:hAnsi="Times New Roman"/>
          <w:szCs w:val="28"/>
        </w:rPr>
      </w:pPr>
      <w:r>
        <w:rPr>
          <w:rFonts w:ascii="Times New Roman" w:hAnsi="Times New Roman"/>
          <w:szCs w:val="28"/>
          <w:lang w:val="uk-UA"/>
        </w:rPr>
        <w:t>П</w:t>
      </w:r>
      <w:r w:rsidRPr="0082038C">
        <w:rPr>
          <w:rFonts w:ascii="Times New Roman" w:hAnsi="Times New Roman"/>
          <w:szCs w:val="28"/>
        </w:rPr>
        <w:t xml:space="preserve">ротягом </w:t>
      </w:r>
      <w:r>
        <w:rPr>
          <w:rFonts w:ascii="Times New Roman" w:hAnsi="Times New Roman"/>
          <w:szCs w:val="28"/>
          <w:lang w:val="uk-UA"/>
        </w:rPr>
        <w:t>9 місяців</w:t>
      </w:r>
      <w:r w:rsidRPr="0082038C">
        <w:rPr>
          <w:rFonts w:ascii="Times New Roman" w:hAnsi="Times New Roman"/>
          <w:szCs w:val="28"/>
          <w:lang w:val="uk-UA"/>
        </w:rPr>
        <w:t xml:space="preserve"> </w:t>
      </w:r>
      <w:r w:rsidRPr="0082038C">
        <w:rPr>
          <w:rFonts w:ascii="Times New Roman" w:hAnsi="Times New Roman"/>
          <w:szCs w:val="28"/>
        </w:rPr>
        <w:t xml:space="preserve">2025 року </w:t>
      </w:r>
      <w:r>
        <w:rPr>
          <w:rFonts w:ascii="Times New Roman" w:hAnsi="Times New Roman"/>
          <w:szCs w:val="28"/>
          <w:lang w:val="uk-UA"/>
        </w:rPr>
        <w:t xml:space="preserve">на території району </w:t>
      </w:r>
      <w:r w:rsidRPr="0082038C">
        <w:rPr>
          <w:rFonts w:ascii="Times New Roman" w:hAnsi="Times New Roman"/>
          <w:szCs w:val="28"/>
        </w:rPr>
        <w:t xml:space="preserve">відкрито </w:t>
      </w:r>
      <w:r w:rsidR="00293189">
        <w:rPr>
          <w:rFonts w:ascii="Times New Roman" w:hAnsi="Times New Roman"/>
          <w:szCs w:val="28"/>
          <w:lang w:val="uk-UA"/>
        </w:rPr>
        <w:t>25</w:t>
      </w:r>
      <w:r w:rsidR="005667BB">
        <w:rPr>
          <w:rFonts w:ascii="Times New Roman" w:hAnsi="Times New Roman"/>
          <w:szCs w:val="28"/>
          <w:lang w:val="uk-UA"/>
        </w:rPr>
        <w:t xml:space="preserve"> </w:t>
      </w:r>
      <w:r w:rsidRPr="0082038C">
        <w:rPr>
          <w:rFonts w:ascii="Times New Roman" w:hAnsi="Times New Roman"/>
          <w:szCs w:val="28"/>
        </w:rPr>
        <w:t>заклад</w:t>
      </w:r>
      <w:proofErr w:type="spellStart"/>
      <w:r w:rsidR="00293189">
        <w:rPr>
          <w:rFonts w:ascii="Times New Roman" w:hAnsi="Times New Roman"/>
          <w:szCs w:val="28"/>
          <w:lang w:val="uk-UA"/>
        </w:rPr>
        <w:t>ів</w:t>
      </w:r>
      <w:proofErr w:type="spellEnd"/>
      <w:r w:rsidR="005667BB">
        <w:rPr>
          <w:rFonts w:ascii="Times New Roman" w:hAnsi="Times New Roman"/>
          <w:szCs w:val="28"/>
          <w:lang w:val="uk-UA"/>
        </w:rPr>
        <w:t xml:space="preserve"> по о</w:t>
      </w:r>
      <w:r w:rsidRPr="0082038C">
        <w:rPr>
          <w:rFonts w:ascii="Times New Roman" w:hAnsi="Times New Roman"/>
          <w:szCs w:val="28"/>
        </w:rPr>
        <w:t>бслугову</w:t>
      </w:r>
      <w:proofErr w:type="spellStart"/>
      <w:r w:rsidR="005667BB">
        <w:rPr>
          <w:rFonts w:ascii="Times New Roman" w:hAnsi="Times New Roman"/>
          <w:szCs w:val="28"/>
          <w:lang w:val="uk-UA"/>
        </w:rPr>
        <w:t>ванню</w:t>
      </w:r>
      <w:proofErr w:type="spellEnd"/>
      <w:r w:rsidRPr="0082038C">
        <w:rPr>
          <w:rFonts w:ascii="Times New Roman" w:hAnsi="Times New Roman"/>
          <w:szCs w:val="28"/>
        </w:rPr>
        <w:t xml:space="preserve"> населення: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3"/>
        <w:gridCol w:w="2835"/>
      </w:tblGrid>
      <w:tr w:rsidR="00D05247" w:rsidRPr="005A61E1" w14:paraId="020C1C3F" w14:textId="77777777" w:rsidTr="00185F12">
        <w:tc>
          <w:tcPr>
            <w:tcW w:w="851" w:type="dxa"/>
            <w:tcBorders>
              <w:bottom w:val="single" w:sz="4" w:space="0" w:color="auto"/>
            </w:tcBorders>
            <w:shd w:val="clear" w:color="auto" w:fill="auto"/>
            <w:vAlign w:val="center"/>
          </w:tcPr>
          <w:p w14:paraId="24DDFA82" w14:textId="77777777" w:rsidR="00D05247" w:rsidRPr="005A61E1" w:rsidRDefault="00D05247" w:rsidP="00293189">
            <w:pPr>
              <w:tabs>
                <w:tab w:val="left" w:pos="9498"/>
              </w:tabs>
              <w:jc w:val="center"/>
              <w:rPr>
                <w:rFonts w:ascii="Times New Roman" w:hAnsi="Times New Roman"/>
                <w:b/>
                <w:sz w:val="16"/>
                <w:szCs w:val="16"/>
              </w:rPr>
            </w:pPr>
            <w:r w:rsidRPr="005A61E1">
              <w:rPr>
                <w:rFonts w:ascii="Times New Roman" w:hAnsi="Times New Roman"/>
                <w:b/>
                <w:sz w:val="16"/>
                <w:szCs w:val="16"/>
              </w:rPr>
              <w:t>№ з/п</w:t>
            </w:r>
          </w:p>
        </w:tc>
        <w:tc>
          <w:tcPr>
            <w:tcW w:w="5953" w:type="dxa"/>
            <w:tcBorders>
              <w:bottom w:val="single" w:sz="4" w:space="0" w:color="auto"/>
            </w:tcBorders>
            <w:shd w:val="clear" w:color="auto" w:fill="auto"/>
            <w:vAlign w:val="center"/>
          </w:tcPr>
          <w:p w14:paraId="72E01D3F" w14:textId="77777777" w:rsidR="00D05247" w:rsidRPr="005A61E1" w:rsidRDefault="00D05247" w:rsidP="00293189">
            <w:pPr>
              <w:tabs>
                <w:tab w:val="left" w:pos="9498"/>
              </w:tabs>
              <w:jc w:val="center"/>
              <w:rPr>
                <w:rFonts w:ascii="Times New Roman" w:hAnsi="Times New Roman"/>
                <w:b/>
                <w:sz w:val="16"/>
                <w:szCs w:val="16"/>
              </w:rPr>
            </w:pPr>
            <w:r w:rsidRPr="005A61E1">
              <w:rPr>
                <w:rFonts w:ascii="Times New Roman" w:hAnsi="Times New Roman"/>
                <w:b/>
                <w:sz w:val="16"/>
                <w:szCs w:val="16"/>
              </w:rPr>
              <w:t>Назва закладу</w:t>
            </w:r>
          </w:p>
        </w:tc>
        <w:tc>
          <w:tcPr>
            <w:tcW w:w="2835" w:type="dxa"/>
            <w:tcBorders>
              <w:bottom w:val="single" w:sz="4" w:space="0" w:color="auto"/>
            </w:tcBorders>
            <w:shd w:val="clear" w:color="auto" w:fill="auto"/>
            <w:vAlign w:val="center"/>
          </w:tcPr>
          <w:p w14:paraId="3EC0A798" w14:textId="77777777" w:rsidR="005667BB" w:rsidRPr="005A61E1" w:rsidRDefault="005667BB" w:rsidP="005667BB">
            <w:pPr>
              <w:spacing w:line="276" w:lineRule="auto"/>
              <w:jc w:val="center"/>
              <w:rPr>
                <w:rFonts w:ascii="Times New Roman" w:hAnsi="Times New Roman"/>
                <w:b/>
                <w:sz w:val="16"/>
                <w:szCs w:val="16"/>
              </w:rPr>
            </w:pPr>
            <w:r w:rsidRPr="005A61E1">
              <w:rPr>
                <w:rFonts w:ascii="Times New Roman" w:hAnsi="Times New Roman"/>
                <w:b/>
                <w:sz w:val="16"/>
                <w:szCs w:val="16"/>
              </w:rPr>
              <w:t>Джерело</w:t>
            </w:r>
          </w:p>
          <w:p w14:paraId="1151969F" w14:textId="703D3644" w:rsidR="00D05247" w:rsidRPr="005A61E1" w:rsidRDefault="005667BB" w:rsidP="005667BB">
            <w:pPr>
              <w:tabs>
                <w:tab w:val="left" w:pos="9498"/>
              </w:tabs>
              <w:jc w:val="center"/>
              <w:rPr>
                <w:rFonts w:ascii="Times New Roman" w:hAnsi="Times New Roman"/>
                <w:b/>
                <w:sz w:val="16"/>
                <w:szCs w:val="16"/>
                <w:lang w:val="uk-UA"/>
              </w:rPr>
            </w:pPr>
            <w:r w:rsidRPr="005A61E1">
              <w:rPr>
                <w:rFonts w:ascii="Times New Roman" w:hAnsi="Times New Roman"/>
                <w:b/>
                <w:sz w:val="16"/>
                <w:szCs w:val="16"/>
              </w:rPr>
              <w:t>фінансування</w:t>
            </w:r>
            <w:r w:rsidRPr="005A61E1">
              <w:rPr>
                <w:rFonts w:ascii="Times New Roman" w:hAnsi="Times New Roman"/>
                <w:b/>
                <w:sz w:val="16"/>
                <w:szCs w:val="16"/>
                <w:lang w:val="uk-UA"/>
              </w:rPr>
              <w:t xml:space="preserve"> </w:t>
            </w:r>
          </w:p>
        </w:tc>
      </w:tr>
      <w:tr w:rsidR="00D05247" w:rsidRPr="005A61E1" w14:paraId="2916AF35" w14:textId="77777777" w:rsidTr="00D05247">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A43F22" w14:textId="64DA85B5" w:rsidR="00D05247" w:rsidRPr="005A61E1" w:rsidRDefault="00D05247" w:rsidP="00293189">
            <w:pPr>
              <w:tabs>
                <w:tab w:val="left" w:pos="9498"/>
              </w:tabs>
              <w:jc w:val="center"/>
              <w:rPr>
                <w:rFonts w:ascii="Times New Roman" w:hAnsi="Times New Roman"/>
                <w:b/>
                <w:sz w:val="16"/>
                <w:szCs w:val="16"/>
              </w:rPr>
            </w:pPr>
            <w:r w:rsidRPr="005A61E1">
              <w:rPr>
                <w:rFonts w:ascii="Times New Roman" w:hAnsi="Times New Roman"/>
                <w:b/>
                <w:sz w:val="16"/>
                <w:szCs w:val="16"/>
              </w:rPr>
              <w:t xml:space="preserve">Броварська </w:t>
            </w:r>
            <w:r w:rsidR="00C9002D" w:rsidRPr="005A61E1">
              <w:rPr>
                <w:rFonts w:ascii="Times New Roman" w:hAnsi="Times New Roman"/>
                <w:b/>
                <w:sz w:val="16"/>
                <w:szCs w:val="16"/>
                <w:lang w:val="uk-UA"/>
              </w:rPr>
              <w:t xml:space="preserve">міська </w:t>
            </w:r>
            <w:r w:rsidRPr="005A61E1">
              <w:rPr>
                <w:rFonts w:ascii="Times New Roman" w:hAnsi="Times New Roman"/>
                <w:b/>
                <w:sz w:val="16"/>
                <w:szCs w:val="16"/>
              </w:rPr>
              <w:t>територіальна громада</w:t>
            </w:r>
          </w:p>
        </w:tc>
      </w:tr>
      <w:tr w:rsidR="005667BB" w:rsidRPr="005A61E1" w14:paraId="0658B8E0" w14:textId="77777777" w:rsidTr="0029318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4C430B" w14:textId="77777777" w:rsidR="005667BB" w:rsidRPr="005A61E1" w:rsidRDefault="005667BB" w:rsidP="00293189">
            <w:pPr>
              <w:tabs>
                <w:tab w:val="left" w:pos="9498"/>
              </w:tabs>
              <w:jc w:val="center"/>
              <w:rPr>
                <w:rFonts w:ascii="Times New Roman" w:hAnsi="Times New Roman"/>
                <w:sz w:val="16"/>
                <w:szCs w:val="16"/>
              </w:rPr>
            </w:pPr>
            <w:r w:rsidRPr="005A61E1">
              <w:rPr>
                <w:rFonts w:ascii="Times New Roman" w:hAnsi="Times New Roman"/>
                <w:sz w:val="16"/>
                <w:szCs w:val="16"/>
              </w:rPr>
              <w:t>1</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6B4DF14" w14:textId="05ECBB8D" w:rsidR="005667BB" w:rsidRPr="005A61E1" w:rsidRDefault="005667BB" w:rsidP="00D5733C">
            <w:pPr>
              <w:jc w:val="both"/>
              <w:rPr>
                <w:rFonts w:ascii="Times New Roman" w:hAnsi="Times New Roman"/>
                <w:sz w:val="16"/>
                <w:szCs w:val="16"/>
                <w:lang w:val="uk-UA"/>
              </w:rPr>
            </w:pPr>
            <w:r w:rsidRPr="005A61E1">
              <w:rPr>
                <w:rFonts w:ascii="Times New Roman" w:hAnsi="Times New Roman"/>
                <w:color w:val="000000"/>
                <w:sz w:val="16"/>
                <w:szCs w:val="16"/>
              </w:rPr>
              <w:t xml:space="preserve">Нове будівництво закладу ресторанного господарства (закусочної) по </w:t>
            </w:r>
            <w:r w:rsidR="00D5733C" w:rsidRPr="005A61E1">
              <w:rPr>
                <w:rFonts w:ascii="Times New Roman" w:hAnsi="Times New Roman"/>
                <w:color w:val="000000"/>
                <w:sz w:val="16"/>
                <w:szCs w:val="16"/>
              </w:rPr>
              <w:br/>
            </w:r>
            <w:r w:rsidRPr="005A61E1">
              <w:rPr>
                <w:rFonts w:ascii="Times New Roman" w:hAnsi="Times New Roman"/>
                <w:color w:val="000000"/>
                <w:sz w:val="16"/>
                <w:szCs w:val="16"/>
              </w:rPr>
              <w:t>вул. Київській, 162</w:t>
            </w:r>
            <w:r w:rsidRPr="005A61E1">
              <w:rPr>
                <w:rFonts w:ascii="Times New Roman" w:hAnsi="Times New Roman"/>
                <w:color w:val="000000"/>
                <w:sz w:val="16"/>
                <w:szCs w:val="16"/>
                <w:lang w:val="uk-UA"/>
              </w:rPr>
              <w:t xml:space="preserve"> </w:t>
            </w:r>
            <w:r w:rsidR="00291FEE" w:rsidRPr="005A61E1">
              <w:rPr>
                <w:rFonts w:ascii="Times New Roman" w:hAnsi="Times New Roman"/>
                <w:color w:val="000000"/>
                <w:sz w:val="16"/>
                <w:szCs w:val="16"/>
                <w:lang w:val="uk-UA"/>
              </w:rPr>
              <w:t xml:space="preserve">в м. Бровари </w:t>
            </w:r>
            <w:r w:rsidR="005A61E1">
              <w:rPr>
                <w:rFonts w:ascii="Times New Roman" w:hAnsi="Times New Roman"/>
                <w:color w:val="000000"/>
                <w:sz w:val="16"/>
                <w:szCs w:val="16"/>
                <w:lang w:val="uk-UA"/>
              </w:rPr>
              <w:t>(</w:t>
            </w:r>
            <w:r w:rsidRPr="005A61E1">
              <w:rPr>
                <w:rFonts w:ascii="Times New Roman" w:hAnsi="Times New Roman"/>
                <w:color w:val="000000"/>
                <w:sz w:val="16"/>
                <w:szCs w:val="16"/>
              </w:rPr>
              <w:t>ТОВ «ІНЖУР»</w:t>
            </w:r>
            <w:r w:rsidR="005A61E1">
              <w:rPr>
                <w:rFonts w:ascii="Times New Roman" w:hAnsi="Times New Roman"/>
                <w:color w:val="000000"/>
                <w:sz w:val="16"/>
                <w:szCs w:val="16"/>
                <w:lang w:val="uk-UA"/>
              </w:rPr>
              <w:t>)</w:t>
            </w:r>
          </w:p>
        </w:tc>
        <w:tc>
          <w:tcPr>
            <w:tcW w:w="2835" w:type="dxa"/>
            <w:vMerge w:val="restart"/>
            <w:tcBorders>
              <w:top w:val="single" w:sz="4" w:space="0" w:color="auto"/>
              <w:left w:val="single" w:sz="4" w:space="0" w:color="auto"/>
              <w:right w:val="single" w:sz="4" w:space="0" w:color="auto"/>
            </w:tcBorders>
            <w:shd w:val="clear" w:color="auto" w:fill="auto"/>
            <w:vAlign w:val="center"/>
          </w:tcPr>
          <w:p w14:paraId="33DED330" w14:textId="22F1C13D" w:rsidR="005667BB" w:rsidRPr="005A61E1" w:rsidRDefault="005667BB" w:rsidP="00293189">
            <w:pPr>
              <w:tabs>
                <w:tab w:val="left" w:pos="9498"/>
              </w:tabs>
              <w:jc w:val="center"/>
              <w:rPr>
                <w:rFonts w:ascii="Times New Roman" w:hAnsi="Times New Roman"/>
                <w:sz w:val="16"/>
                <w:szCs w:val="16"/>
                <w:lang w:val="uk-UA"/>
              </w:rPr>
            </w:pPr>
            <w:r w:rsidRPr="005A61E1">
              <w:rPr>
                <w:rFonts w:ascii="Times New Roman" w:hAnsi="Times New Roman"/>
                <w:sz w:val="16"/>
                <w:szCs w:val="16"/>
                <w:lang w:val="uk-UA"/>
              </w:rPr>
              <w:t>Власні кошти</w:t>
            </w:r>
          </w:p>
        </w:tc>
      </w:tr>
      <w:tr w:rsidR="005667BB" w:rsidRPr="005A61E1" w14:paraId="5A227422" w14:textId="77777777" w:rsidTr="0029318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B91416" w14:textId="77777777" w:rsidR="005667BB" w:rsidRPr="005A61E1" w:rsidRDefault="005667BB" w:rsidP="00293189">
            <w:pPr>
              <w:tabs>
                <w:tab w:val="left" w:pos="9498"/>
              </w:tabs>
              <w:jc w:val="center"/>
              <w:rPr>
                <w:rFonts w:ascii="Times New Roman" w:hAnsi="Times New Roman"/>
                <w:sz w:val="16"/>
                <w:szCs w:val="16"/>
                <w:lang w:val="uk-UA"/>
              </w:rPr>
            </w:pPr>
            <w:r w:rsidRPr="005A61E1">
              <w:rPr>
                <w:rFonts w:ascii="Times New Roman" w:hAnsi="Times New Roman"/>
                <w:sz w:val="16"/>
                <w:szCs w:val="16"/>
                <w:lang w:val="uk-UA"/>
              </w:rPr>
              <w:t>2</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B445800" w14:textId="141B9A29" w:rsidR="005667BB" w:rsidRPr="005A61E1" w:rsidRDefault="005667BB" w:rsidP="00D5733C">
            <w:pPr>
              <w:jc w:val="both"/>
              <w:rPr>
                <w:rFonts w:ascii="Times New Roman" w:hAnsi="Times New Roman"/>
                <w:color w:val="000000"/>
                <w:sz w:val="16"/>
                <w:szCs w:val="16"/>
                <w:lang w:val="uk-UA"/>
              </w:rPr>
            </w:pPr>
            <w:r w:rsidRPr="005A61E1">
              <w:rPr>
                <w:rFonts w:ascii="Times New Roman" w:hAnsi="Times New Roman"/>
                <w:sz w:val="16"/>
                <w:szCs w:val="16"/>
                <w:lang w:val="uk-UA"/>
              </w:rPr>
              <w:t>Р</w:t>
            </w:r>
            <w:r w:rsidRPr="005A61E1">
              <w:rPr>
                <w:rFonts w:ascii="Times New Roman" w:hAnsi="Times New Roman"/>
                <w:sz w:val="16"/>
                <w:szCs w:val="16"/>
              </w:rPr>
              <w:t>еконструкція торгового дому «Відень» під магазин продовольчих та непродовольчих товарів по вул. Марії Лагунової, 2-А</w:t>
            </w:r>
            <w:r w:rsidR="00291FEE" w:rsidRPr="005A61E1">
              <w:rPr>
                <w:rFonts w:ascii="Times New Roman" w:hAnsi="Times New Roman"/>
                <w:sz w:val="16"/>
                <w:szCs w:val="16"/>
                <w:lang w:val="uk-UA"/>
              </w:rPr>
              <w:t xml:space="preserve"> в м. Бровари</w:t>
            </w:r>
            <w:r w:rsidR="004B24EB" w:rsidRPr="005A61E1">
              <w:rPr>
                <w:rFonts w:ascii="Times New Roman" w:hAnsi="Times New Roman"/>
                <w:sz w:val="16"/>
                <w:szCs w:val="16"/>
                <w:lang w:val="uk-UA"/>
              </w:rPr>
              <w:t xml:space="preserve"> (фізичні особи)</w:t>
            </w:r>
          </w:p>
        </w:tc>
        <w:tc>
          <w:tcPr>
            <w:tcW w:w="2835" w:type="dxa"/>
            <w:vMerge/>
            <w:tcBorders>
              <w:left w:val="single" w:sz="4" w:space="0" w:color="auto"/>
              <w:bottom w:val="single" w:sz="4" w:space="0" w:color="auto"/>
              <w:right w:val="single" w:sz="4" w:space="0" w:color="auto"/>
            </w:tcBorders>
            <w:shd w:val="clear" w:color="auto" w:fill="auto"/>
            <w:vAlign w:val="center"/>
          </w:tcPr>
          <w:p w14:paraId="27F0C0D5" w14:textId="2A53D07E" w:rsidR="005667BB" w:rsidRPr="005A61E1" w:rsidRDefault="005667BB" w:rsidP="00293189">
            <w:pPr>
              <w:tabs>
                <w:tab w:val="left" w:pos="9498"/>
              </w:tabs>
              <w:jc w:val="center"/>
              <w:rPr>
                <w:rFonts w:ascii="Times New Roman" w:hAnsi="Times New Roman"/>
                <w:color w:val="000000"/>
                <w:sz w:val="16"/>
                <w:szCs w:val="16"/>
                <w:lang w:val="uk-UA"/>
              </w:rPr>
            </w:pPr>
          </w:p>
        </w:tc>
      </w:tr>
      <w:tr w:rsidR="00D05247" w:rsidRPr="005A61E1" w14:paraId="5D5B2EC5" w14:textId="77777777" w:rsidTr="00D05247">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CE2480" w14:textId="2E4857DC" w:rsidR="00D05247" w:rsidRPr="005A61E1" w:rsidRDefault="00D05247" w:rsidP="00293189">
            <w:pPr>
              <w:tabs>
                <w:tab w:val="left" w:pos="9498"/>
              </w:tabs>
              <w:jc w:val="center"/>
              <w:rPr>
                <w:rFonts w:ascii="Times New Roman" w:hAnsi="Times New Roman"/>
                <w:b/>
                <w:sz w:val="16"/>
                <w:szCs w:val="16"/>
              </w:rPr>
            </w:pPr>
            <w:r w:rsidRPr="005A61E1">
              <w:rPr>
                <w:rFonts w:ascii="Times New Roman" w:hAnsi="Times New Roman"/>
                <w:b/>
                <w:sz w:val="16"/>
                <w:szCs w:val="16"/>
              </w:rPr>
              <w:t xml:space="preserve">Баришівська </w:t>
            </w:r>
            <w:r w:rsidR="00C9002D" w:rsidRPr="005A61E1">
              <w:rPr>
                <w:rFonts w:ascii="Times New Roman" w:hAnsi="Times New Roman"/>
                <w:b/>
                <w:sz w:val="16"/>
                <w:szCs w:val="16"/>
                <w:lang w:val="uk-UA"/>
              </w:rPr>
              <w:t xml:space="preserve">селищна </w:t>
            </w:r>
            <w:r w:rsidRPr="005A61E1">
              <w:rPr>
                <w:rFonts w:ascii="Times New Roman" w:hAnsi="Times New Roman"/>
                <w:b/>
                <w:sz w:val="16"/>
                <w:szCs w:val="16"/>
              </w:rPr>
              <w:t>територіальна громада</w:t>
            </w:r>
          </w:p>
        </w:tc>
      </w:tr>
      <w:tr w:rsidR="00D05247" w:rsidRPr="005A61E1" w14:paraId="4058B7B3" w14:textId="77777777" w:rsidTr="00185F12">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1E278B" w14:textId="77777777" w:rsidR="00D05247" w:rsidRPr="005A61E1" w:rsidRDefault="00D05247" w:rsidP="00293189">
            <w:pPr>
              <w:tabs>
                <w:tab w:val="left" w:pos="9498"/>
              </w:tabs>
              <w:jc w:val="center"/>
              <w:rPr>
                <w:rFonts w:ascii="Times New Roman" w:hAnsi="Times New Roman"/>
                <w:sz w:val="16"/>
                <w:szCs w:val="16"/>
              </w:rPr>
            </w:pPr>
            <w:r w:rsidRPr="005A61E1">
              <w:rPr>
                <w:rFonts w:ascii="Times New Roman" w:hAnsi="Times New Roman"/>
                <w:sz w:val="16"/>
                <w:szCs w:val="16"/>
              </w:rPr>
              <w:t>1</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5DFA928" w14:textId="77777777" w:rsidR="00D05247" w:rsidRPr="005A61E1" w:rsidRDefault="00D05247" w:rsidP="00D5733C">
            <w:pPr>
              <w:widowControl w:val="0"/>
              <w:tabs>
                <w:tab w:val="left" w:pos="851"/>
                <w:tab w:val="left" w:pos="9072"/>
              </w:tabs>
              <w:overflowPunct/>
              <w:adjustRightInd/>
              <w:spacing w:before="33"/>
              <w:ind w:right="3"/>
              <w:jc w:val="both"/>
              <w:textAlignment w:val="auto"/>
              <w:rPr>
                <w:rFonts w:ascii="Times New Roman" w:hAnsi="Times New Roman"/>
                <w:sz w:val="16"/>
                <w:szCs w:val="16"/>
              </w:rPr>
            </w:pPr>
            <w:r w:rsidRPr="005A61E1">
              <w:rPr>
                <w:rFonts w:ascii="Times New Roman" w:hAnsi="Times New Roman"/>
                <w:sz w:val="16"/>
                <w:szCs w:val="16"/>
                <w:lang w:val="uk-UA"/>
              </w:rPr>
              <w:t>Т</w:t>
            </w:r>
            <w:r w:rsidRPr="005A61E1">
              <w:rPr>
                <w:rFonts w:ascii="Times New Roman" w:hAnsi="Times New Roman"/>
                <w:sz w:val="16"/>
                <w:szCs w:val="16"/>
              </w:rPr>
              <w:t>оргов</w:t>
            </w:r>
            <w:r w:rsidRPr="005A61E1">
              <w:rPr>
                <w:rFonts w:ascii="Times New Roman" w:hAnsi="Times New Roman"/>
                <w:sz w:val="16"/>
                <w:szCs w:val="16"/>
                <w:lang w:val="uk-UA"/>
              </w:rPr>
              <w:t>а</w:t>
            </w:r>
            <w:r w:rsidRPr="005A61E1">
              <w:rPr>
                <w:rFonts w:ascii="Times New Roman" w:hAnsi="Times New Roman"/>
                <w:sz w:val="16"/>
                <w:szCs w:val="16"/>
              </w:rPr>
              <w:t xml:space="preserve"> точк</w:t>
            </w:r>
            <w:r w:rsidRPr="005A61E1">
              <w:rPr>
                <w:rFonts w:ascii="Times New Roman" w:hAnsi="Times New Roman"/>
                <w:sz w:val="16"/>
                <w:szCs w:val="16"/>
                <w:lang w:val="uk-UA"/>
              </w:rPr>
              <w:t>а</w:t>
            </w:r>
            <w:r w:rsidRPr="005A61E1">
              <w:rPr>
                <w:rFonts w:ascii="Times New Roman" w:hAnsi="Times New Roman"/>
                <w:sz w:val="16"/>
                <w:szCs w:val="16"/>
              </w:rPr>
              <w:t xml:space="preserve"> страв швидкого приготування в с</w:t>
            </w:r>
            <w:proofErr w:type="spellStart"/>
            <w:r w:rsidRPr="005A61E1">
              <w:rPr>
                <w:rFonts w:ascii="Times New Roman" w:hAnsi="Times New Roman"/>
                <w:sz w:val="16"/>
                <w:szCs w:val="16"/>
                <w:lang w:val="uk-UA"/>
              </w:rPr>
              <w:t>елищі</w:t>
            </w:r>
            <w:proofErr w:type="spellEnd"/>
            <w:r w:rsidRPr="005A61E1">
              <w:rPr>
                <w:rFonts w:ascii="Times New Roman" w:hAnsi="Times New Roman"/>
                <w:sz w:val="16"/>
                <w:szCs w:val="16"/>
              </w:rPr>
              <w:t xml:space="preserve"> Баришівка </w:t>
            </w:r>
            <w:r w:rsidRPr="005A61E1">
              <w:rPr>
                <w:rFonts w:ascii="Times New Roman" w:hAnsi="Times New Roman"/>
                <w:sz w:val="16"/>
                <w:szCs w:val="16"/>
                <w:lang w:val="uk-UA"/>
              </w:rPr>
              <w:t>«</w:t>
            </w:r>
            <w:r w:rsidRPr="005A61E1">
              <w:rPr>
                <w:rFonts w:ascii="Times New Roman" w:hAnsi="Times New Roman"/>
                <w:sz w:val="16"/>
                <w:szCs w:val="16"/>
                <w:lang w:val="en-US"/>
              </w:rPr>
              <w:t>Pizza</w:t>
            </w:r>
            <w:r w:rsidRPr="005A61E1">
              <w:rPr>
                <w:rFonts w:ascii="Times New Roman" w:hAnsi="Times New Roman"/>
                <w:sz w:val="16"/>
                <w:szCs w:val="16"/>
                <w:lang w:val="ru-RU"/>
              </w:rPr>
              <w:t xml:space="preserve"> </w:t>
            </w:r>
            <w:r w:rsidRPr="005A61E1">
              <w:rPr>
                <w:rFonts w:ascii="Times New Roman" w:hAnsi="Times New Roman"/>
                <w:sz w:val="16"/>
                <w:szCs w:val="16"/>
                <w:lang w:val="en-US"/>
              </w:rPr>
              <w:t>Day</w:t>
            </w:r>
            <w:r w:rsidRPr="005A61E1">
              <w:rPr>
                <w:rFonts w:ascii="Times New Roman" w:hAnsi="Times New Roman"/>
                <w:sz w:val="16"/>
                <w:szCs w:val="16"/>
                <w:lang w:val="uk-UA"/>
              </w:rPr>
              <w:t>»</w:t>
            </w:r>
            <w:r w:rsidRPr="005A61E1">
              <w:rPr>
                <w:rFonts w:ascii="Times New Roman" w:hAnsi="Times New Roman"/>
                <w:sz w:val="16"/>
                <w:szCs w:val="16"/>
              </w:rPr>
              <w:t xml:space="preserve"> (д</w:t>
            </w:r>
            <w:r w:rsidRPr="005A61E1">
              <w:rPr>
                <w:rFonts w:ascii="Times New Roman" w:hAnsi="Times New Roman"/>
                <w:bCs/>
                <w:sz w:val="16"/>
                <w:szCs w:val="16"/>
              </w:rPr>
              <w:t>іяльність ресторанів, надання послуг мобільного харчування</w:t>
            </w:r>
            <w:r w:rsidRPr="005A61E1">
              <w:rPr>
                <w:rFonts w:ascii="Times New Roman" w:hAnsi="Times New Roman"/>
                <w:sz w:val="16"/>
                <w:szCs w:val="16"/>
              </w:rPr>
              <w:t>)</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693D12" w14:textId="7F50E07D" w:rsidR="00D05247" w:rsidRPr="005A61E1" w:rsidRDefault="005667BB" w:rsidP="00293189">
            <w:pPr>
              <w:tabs>
                <w:tab w:val="left" w:pos="9498"/>
              </w:tabs>
              <w:jc w:val="center"/>
              <w:rPr>
                <w:rFonts w:ascii="Times New Roman" w:hAnsi="Times New Roman"/>
                <w:sz w:val="16"/>
                <w:szCs w:val="16"/>
                <w:lang w:val="uk-UA"/>
              </w:rPr>
            </w:pPr>
            <w:r w:rsidRPr="005A61E1">
              <w:rPr>
                <w:rFonts w:ascii="Times New Roman" w:hAnsi="Times New Roman"/>
                <w:sz w:val="16"/>
                <w:szCs w:val="16"/>
                <w:lang w:val="uk-UA"/>
              </w:rPr>
              <w:t>Власні кошти</w:t>
            </w:r>
          </w:p>
        </w:tc>
      </w:tr>
      <w:tr w:rsidR="00D05247" w:rsidRPr="005A61E1" w14:paraId="1BD47E68" w14:textId="77777777" w:rsidTr="00185F12">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8C37E7" w14:textId="77777777" w:rsidR="00D05247" w:rsidRPr="005A61E1" w:rsidRDefault="00D05247" w:rsidP="00293189">
            <w:pPr>
              <w:tabs>
                <w:tab w:val="left" w:pos="9498"/>
              </w:tabs>
              <w:jc w:val="center"/>
              <w:rPr>
                <w:rFonts w:ascii="Times New Roman" w:hAnsi="Times New Roman"/>
                <w:sz w:val="16"/>
                <w:szCs w:val="16"/>
              </w:rPr>
            </w:pPr>
            <w:r w:rsidRPr="005A61E1">
              <w:rPr>
                <w:rFonts w:ascii="Times New Roman" w:hAnsi="Times New Roman"/>
                <w:sz w:val="16"/>
                <w:szCs w:val="16"/>
              </w:rPr>
              <w:t>2</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C4965A4" w14:textId="77C7B290" w:rsidR="00D05247" w:rsidRPr="005A61E1" w:rsidRDefault="00D05247" w:rsidP="00D5733C">
            <w:pPr>
              <w:widowControl w:val="0"/>
              <w:tabs>
                <w:tab w:val="left" w:pos="851"/>
                <w:tab w:val="left" w:pos="9072"/>
              </w:tabs>
              <w:overflowPunct/>
              <w:adjustRightInd/>
              <w:spacing w:before="33"/>
              <w:ind w:right="3"/>
              <w:jc w:val="both"/>
              <w:textAlignment w:val="auto"/>
              <w:rPr>
                <w:rFonts w:ascii="Times New Roman" w:hAnsi="Times New Roman"/>
                <w:sz w:val="16"/>
                <w:szCs w:val="16"/>
              </w:rPr>
            </w:pPr>
            <w:r w:rsidRPr="005A61E1">
              <w:rPr>
                <w:rFonts w:ascii="Times New Roman" w:hAnsi="Times New Roman"/>
                <w:sz w:val="16"/>
                <w:szCs w:val="16"/>
              </w:rPr>
              <w:t xml:space="preserve">2 </w:t>
            </w:r>
            <w:r w:rsidRPr="005A61E1">
              <w:rPr>
                <w:rFonts w:ascii="Times New Roman" w:hAnsi="Times New Roman"/>
                <w:sz w:val="16"/>
                <w:szCs w:val="16"/>
                <w:lang w:val="uk-UA"/>
              </w:rPr>
              <w:t xml:space="preserve">магазина готових страв </w:t>
            </w:r>
            <w:r w:rsidRPr="005A61E1">
              <w:rPr>
                <w:rFonts w:ascii="Times New Roman" w:hAnsi="Times New Roman"/>
                <w:sz w:val="16"/>
                <w:szCs w:val="16"/>
              </w:rPr>
              <w:t>приготування в с</w:t>
            </w:r>
            <w:proofErr w:type="spellStart"/>
            <w:r w:rsidRPr="005A61E1">
              <w:rPr>
                <w:rFonts w:ascii="Times New Roman" w:hAnsi="Times New Roman"/>
                <w:sz w:val="16"/>
                <w:szCs w:val="16"/>
                <w:lang w:val="uk-UA"/>
              </w:rPr>
              <w:t>елищі</w:t>
            </w:r>
            <w:proofErr w:type="spellEnd"/>
            <w:r w:rsidRPr="005A61E1">
              <w:rPr>
                <w:rFonts w:ascii="Times New Roman" w:hAnsi="Times New Roman"/>
                <w:sz w:val="16"/>
                <w:szCs w:val="16"/>
              </w:rPr>
              <w:t xml:space="preserve"> Баришівка: </w:t>
            </w:r>
            <w:r w:rsidRPr="005A61E1">
              <w:rPr>
                <w:rFonts w:ascii="Times New Roman" w:hAnsi="Times New Roman"/>
                <w:sz w:val="16"/>
                <w:szCs w:val="16"/>
                <w:lang w:val="uk-UA"/>
              </w:rPr>
              <w:t xml:space="preserve">«Кулінарія» та </w:t>
            </w:r>
            <w:r w:rsidR="004B24EB" w:rsidRPr="005A61E1">
              <w:rPr>
                <w:rFonts w:ascii="Times New Roman" w:hAnsi="Times New Roman"/>
                <w:color w:val="000000"/>
                <w:sz w:val="16"/>
                <w:szCs w:val="16"/>
              </w:rPr>
              <w:br/>
            </w:r>
            <w:r w:rsidRPr="005A61E1">
              <w:rPr>
                <w:rFonts w:ascii="Times New Roman" w:hAnsi="Times New Roman"/>
                <w:sz w:val="16"/>
                <w:szCs w:val="16"/>
                <w:lang w:val="uk-UA"/>
              </w:rPr>
              <w:t>«Пан смачного»</w:t>
            </w:r>
            <w:r w:rsidRPr="005A61E1">
              <w:rPr>
                <w:rFonts w:ascii="Times New Roman" w:hAnsi="Times New Roman"/>
                <w:sz w:val="16"/>
                <w:szCs w:val="16"/>
              </w:rPr>
              <w:t xml:space="preserve"> (д</w:t>
            </w:r>
            <w:r w:rsidRPr="005A61E1">
              <w:rPr>
                <w:rFonts w:ascii="Times New Roman" w:hAnsi="Times New Roman"/>
                <w:bCs/>
                <w:sz w:val="16"/>
                <w:szCs w:val="16"/>
              </w:rPr>
              <w:t>іяльність ресторанів, надання послуг мобільного харчування</w:t>
            </w:r>
            <w:r w:rsidRPr="005A61E1">
              <w:rPr>
                <w:rFonts w:ascii="Times New Roman" w:hAnsi="Times New Roman"/>
                <w:sz w:val="16"/>
                <w:szCs w:val="16"/>
              </w:rPr>
              <w:t>)</w:t>
            </w: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CD44C8" w14:textId="77777777" w:rsidR="00D05247" w:rsidRPr="005A61E1" w:rsidRDefault="00D05247" w:rsidP="00293189">
            <w:pPr>
              <w:tabs>
                <w:tab w:val="left" w:pos="9498"/>
              </w:tabs>
              <w:jc w:val="center"/>
              <w:rPr>
                <w:rFonts w:ascii="Times New Roman" w:hAnsi="Times New Roman"/>
                <w:b/>
                <w:sz w:val="16"/>
                <w:szCs w:val="16"/>
              </w:rPr>
            </w:pPr>
          </w:p>
        </w:tc>
      </w:tr>
      <w:tr w:rsidR="00D05247" w:rsidRPr="005A61E1" w14:paraId="06785989" w14:textId="77777777" w:rsidTr="00185F12">
        <w:trPr>
          <w:trHeight w:val="7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0215C7" w14:textId="77777777" w:rsidR="00D05247" w:rsidRPr="005A61E1" w:rsidRDefault="00D05247" w:rsidP="00293189">
            <w:pPr>
              <w:tabs>
                <w:tab w:val="left" w:pos="9498"/>
              </w:tabs>
              <w:jc w:val="center"/>
              <w:rPr>
                <w:rFonts w:ascii="Times New Roman" w:hAnsi="Times New Roman"/>
                <w:sz w:val="16"/>
                <w:szCs w:val="16"/>
                <w:lang w:val="uk-UA"/>
              </w:rPr>
            </w:pPr>
            <w:r w:rsidRPr="005A61E1">
              <w:rPr>
                <w:rFonts w:ascii="Times New Roman" w:hAnsi="Times New Roman"/>
                <w:sz w:val="16"/>
                <w:szCs w:val="16"/>
                <w:lang w:val="uk-UA"/>
              </w:rPr>
              <w:t>3</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50A3D65" w14:textId="259E7204" w:rsidR="00D05247" w:rsidRPr="005A61E1" w:rsidRDefault="00291FEE" w:rsidP="00D5733C">
            <w:pPr>
              <w:tabs>
                <w:tab w:val="left" w:pos="9498"/>
              </w:tabs>
              <w:jc w:val="both"/>
              <w:rPr>
                <w:rFonts w:ascii="Times New Roman" w:hAnsi="Times New Roman"/>
                <w:sz w:val="16"/>
                <w:szCs w:val="16"/>
              </w:rPr>
            </w:pPr>
            <w:r w:rsidRPr="005A61E1">
              <w:rPr>
                <w:rFonts w:ascii="Times New Roman" w:hAnsi="Times New Roman"/>
                <w:sz w:val="16"/>
                <w:szCs w:val="16"/>
                <w:lang w:val="uk-UA"/>
              </w:rPr>
              <w:t>М</w:t>
            </w:r>
            <w:r w:rsidR="00D05247" w:rsidRPr="005A61E1">
              <w:rPr>
                <w:rFonts w:ascii="Times New Roman" w:hAnsi="Times New Roman"/>
                <w:sz w:val="16"/>
                <w:szCs w:val="16"/>
              </w:rPr>
              <w:t xml:space="preserve">агазин </w:t>
            </w:r>
            <w:r w:rsidR="00D05247" w:rsidRPr="005A61E1">
              <w:rPr>
                <w:rFonts w:ascii="Times New Roman" w:hAnsi="Times New Roman"/>
                <w:sz w:val="16"/>
                <w:szCs w:val="16"/>
                <w:lang w:val="uk-UA"/>
              </w:rPr>
              <w:t>одягу</w:t>
            </w:r>
            <w:r w:rsidR="00D05247" w:rsidRPr="005A61E1">
              <w:rPr>
                <w:rFonts w:ascii="Times New Roman" w:hAnsi="Times New Roman"/>
                <w:sz w:val="16"/>
                <w:szCs w:val="16"/>
              </w:rPr>
              <w:t xml:space="preserve"> </w:t>
            </w:r>
            <w:r w:rsidR="00D05247" w:rsidRPr="005A61E1">
              <w:rPr>
                <w:rFonts w:ascii="Times New Roman" w:hAnsi="Times New Roman"/>
                <w:sz w:val="16"/>
                <w:szCs w:val="16"/>
                <w:lang w:val="uk-UA"/>
              </w:rPr>
              <w:t>торгової марки «</w:t>
            </w:r>
            <w:r w:rsidR="00D05247" w:rsidRPr="005A61E1">
              <w:rPr>
                <w:rFonts w:ascii="Times New Roman" w:hAnsi="Times New Roman"/>
                <w:sz w:val="16"/>
                <w:szCs w:val="16"/>
              </w:rPr>
              <w:t>Sinsay</w:t>
            </w:r>
            <w:r w:rsidR="00D05247" w:rsidRPr="005A61E1">
              <w:rPr>
                <w:rFonts w:ascii="Times New Roman" w:hAnsi="Times New Roman"/>
                <w:sz w:val="16"/>
                <w:szCs w:val="16"/>
                <w:lang w:val="uk-UA"/>
              </w:rPr>
              <w:t xml:space="preserve">» </w:t>
            </w:r>
            <w:r w:rsidRPr="005A61E1">
              <w:rPr>
                <w:rFonts w:ascii="Times New Roman" w:hAnsi="Times New Roman"/>
                <w:sz w:val="16"/>
                <w:szCs w:val="16"/>
                <w:lang w:val="uk-UA"/>
              </w:rPr>
              <w:t>в</w:t>
            </w:r>
            <w:r w:rsidR="00D05247" w:rsidRPr="005A61E1">
              <w:rPr>
                <w:rFonts w:ascii="Times New Roman" w:hAnsi="Times New Roman"/>
                <w:sz w:val="16"/>
                <w:szCs w:val="16"/>
              </w:rPr>
              <w:t xml:space="preserve"> селищ</w:t>
            </w:r>
            <w:r w:rsidRPr="005A61E1">
              <w:rPr>
                <w:rFonts w:ascii="Times New Roman" w:hAnsi="Times New Roman"/>
                <w:sz w:val="16"/>
                <w:szCs w:val="16"/>
                <w:lang w:val="uk-UA"/>
              </w:rPr>
              <w:t>і</w:t>
            </w:r>
            <w:r w:rsidR="00D05247" w:rsidRPr="005A61E1">
              <w:rPr>
                <w:rFonts w:ascii="Times New Roman" w:hAnsi="Times New Roman"/>
                <w:sz w:val="16"/>
                <w:szCs w:val="16"/>
              </w:rPr>
              <w:t xml:space="preserve"> Баришівка</w:t>
            </w: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23E2E" w14:textId="77777777" w:rsidR="00D05247" w:rsidRPr="005A61E1" w:rsidRDefault="00D05247" w:rsidP="00293189">
            <w:pPr>
              <w:tabs>
                <w:tab w:val="left" w:pos="9498"/>
              </w:tabs>
              <w:jc w:val="center"/>
              <w:rPr>
                <w:rFonts w:ascii="Times New Roman" w:hAnsi="Times New Roman"/>
                <w:b/>
                <w:sz w:val="16"/>
                <w:szCs w:val="16"/>
              </w:rPr>
            </w:pPr>
          </w:p>
        </w:tc>
      </w:tr>
      <w:tr w:rsidR="00D05247" w:rsidRPr="005A61E1" w14:paraId="1C249022" w14:textId="77777777" w:rsidTr="00185F12">
        <w:trPr>
          <w:trHeight w:val="7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0F82AF" w14:textId="77777777" w:rsidR="00D05247" w:rsidRPr="005A61E1" w:rsidRDefault="00D05247" w:rsidP="00293189">
            <w:pPr>
              <w:tabs>
                <w:tab w:val="left" w:pos="9498"/>
              </w:tabs>
              <w:jc w:val="center"/>
              <w:rPr>
                <w:rFonts w:ascii="Times New Roman" w:hAnsi="Times New Roman"/>
                <w:sz w:val="16"/>
                <w:szCs w:val="16"/>
                <w:lang w:val="uk-UA"/>
              </w:rPr>
            </w:pPr>
            <w:r w:rsidRPr="005A61E1">
              <w:rPr>
                <w:rFonts w:ascii="Times New Roman" w:hAnsi="Times New Roman"/>
                <w:sz w:val="16"/>
                <w:szCs w:val="16"/>
                <w:lang w:val="uk-UA"/>
              </w:rPr>
              <w:t>4</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81549F8" w14:textId="1C64F163" w:rsidR="00D05247" w:rsidRPr="005A61E1" w:rsidRDefault="00291FEE" w:rsidP="00D5733C">
            <w:pPr>
              <w:tabs>
                <w:tab w:val="left" w:pos="9498"/>
              </w:tabs>
              <w:jc w:val="both"/>
              <w:rPr>
                <w:rFonts w:ascii="Times New Roman" w:hAnsi="Times New Roman"/>
                <w:sz w:val="16"/>
                <w:szCs w:val="16"/>
                <w:lang w:val="uk-UA"/>
              </w:rPr>
            </w:pPr>
            <w:r w:rsidRPr="005A61E1">
              <w:rPr>
                <w:rFonts w:ascii="Times New Roman" w:hAnsi="Times New Roman"/>
                <w:sz w:val="16"/>
                <w:szCs w:val="16"/>
                <w:lang w:val="uk-UA"/>
              </w:rPr>
              <w:t>М</w:t>
            </w:r>
            <w:r w:rsidR="00D05247" w:rsidRPr="005A61E1">
              <w:rPr>
                <w:rFonts w:ascii="Times New Roman" w:hAnsi="Times New Roman"/>
                <w:sz w:val="16"/>
                <w:szCs w:val="16"/>
                <w:lang w:val="uk-UA"/>
              </w:rPr>
              <w:t>агазин «Продукти»</w:t>
            </w:r>
            <w:r w:rsidR="003D1B69" w:rsidRPr="005A61E1">
              <w:rPr>
                <w:rFonts w:ascii="Times New Roman" w:hAnsi="Times New Roman"/>
                <w:sz w:val="16"/>
                <w:szCs w:val="16"/>
                <w:lang w:val="uk-UA"/>
              </w:rPr>
              <w:t xml:space="preserve"> в</w:t>
            </w:r>
            <w:r w:rsidR="003D1B69" w:rsidRPr="005A61E1">
              <w:rPr>
                <w:rFonts w:ascii="Times New Roman" w:hAnsi="Times New Roman"/>
                <w:sz w:val="16"/>
                <w:szCs w:val="16"/>
              </w:rPr>
              <w:t xml:space="preserve"> селищ</w:t>
            </w:r>
            <w:r w:rsidR="003D1B69" w:rsidRPr="005A61E1">
              <w:rPr>
                <w:rFonts w:ascii="Times New Roman" w:hAnsi="Times New Roman"/>
                <w:sz w:val="16"/>
                <w:szCs w:val="16"/>
                <w:lang w:val="uk-UA"/>
              </w:rPr>
              <w:t>і</w:t>
            </w:r>
            <w:r w:rsidR="003D1B69" w:rsidRPr="005A61E1">
              <w:rPr>
                <w:rFonts w:ascii="Times New Roman" w:hAnsi="Times New Roman"/>
                <w:sz w:val="16"/>
                <w:szCs w:val="16"/>
              </w:rPr>
              <w:t xml:space="preserve"> Баришівка</w:t>
            </w: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C37321" w14:textId="77777777" w:rsidR="00D05247" w:rsidRPr="005A61E1" w:rsidRDefault="00D05247" w:rsidP="00293189">
            <w:pPr>
              <w:tabs>
                <w:tab w:val="left" w:pos="9498"/>
              </w:tabs>
              <w:jc w:val="center"/>
              <w:rPr>
                <w:rFonts w:ascii="Times New Roman" w:hAnsi="Times New Roman"/>
                <w:b/>
                <w:sz w:val="16"/>
                <w:szCs w:val="16"/>
              </w:rPr>
            </w:pPr>
          </w:p>
        </w:tc>
      </w:tr>
      <w:tr w:rsidR="00D05247" w:rsidRPr="005A61E1" w14:paraId="0725307F" w14:textId="77777777" w:rsidTr="00185F12">
        <w:trPr>
          <w:trHeight w:val="7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BA2558" w14:textId="77777777" w:rsidR="00D05247" w:rsidRPr="005A61E1" w:rsidRDefault="00D05247" w:rsidP="00293189">
            <w:pPr>
              <w:tabs>
                <w:tab w:val="left" w:pos="9498"/>
              </w:tabs>
              <w:jc w:val="center"/>
              <w:rPr>
                <w:rFonts w:ascii="Times New Roman" w:hAnsi="Times New Roman"/>
                <w:sz w:val="16"/>
                <w:szCs w:val="16"/>
                <w:lang w:val="uk-UA"/>
              </w:rPr>
            </w:pPr>
            <w:r w:rsidRPr="005A61E1">
              <w:rPr>
                <w:rFonts w:ascii="Times New Roman" w:hAnsi="Times New Roman"/>
                <w:sz w:val="16"/>
                <w:szCs w:val="16"/>
                <w:lang w:val="uk-UA"/>
              </w:rPr>
              <w:t>5</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D377544" w14:textId="678D3229" w:rsidR="00D05247" w:rsidRPr="005A61E1" w:rsidRDefault="00291FEE" w:rsidP="00D5733C">
            <w:pPr>
              <w:tabs>
                <w:tab w:val="left" w:pos="9498"/>
              </w:tabs>
              <w:jc w:val="both"/>
              <w:rPr>
                <w:rFonts w:ascii="Times New Roman" w:hAnsi="Times New Roman"/>
                <w:sz w:val="16"/>
                <w:szCs w:val="16"/>
                <w:lang w:val="uk-UA"/>
              </w:rPr>
            </w:pPr>
            <w:r w:rsidRPr="005A61E1">
              <w:rPr>
                <w:rFonts w:ascii="Times New Roman" w:hAnsi="Times New Roman"/>
                <w:sz w:val="16"/>
                <w:szCs w:val="16"/>
                <w:lang w:val="uk-UA"/>
              </w:rPr>
              <w:t>К</w:t>
            </w:r>
            <w:r w:rsidR="00D05247" w:rsidRPr="005A61E1">
              <w:rPr>
                <w:rFonts w:ascii="Times New Roman" w:hAnsi="Times New Roman"/>
                <w:sz w:val="16"/>
                <w:szCs w:val="16"/>
                <w:lang w:val="uk-UA"/>
              </w:rPr>
              <w:t xml:space="preserve">ав’ярня </w:t>
            </w:r>
            <w:r w:rsidR="003D1B69" w:rsidRPr="005A61E1">
              <w:rPr>
                <w:rFonts w:ascii="Times New Roman" w:hAnsi="Times New Roman"/>
                <w:sz w:val="16"/>
                <w:szCs w:val="16"/>
                <w:lang w:val="uk-UA"/>
              </w:rPr>
              <w:t>в</w:t>
            </w:r>
            <w:r w:rsidR="003D1B69" w:rsidRPr="005A61E1">
              <w:rPr>
                <w:rFonts w:ascii="Times New Roman" w:hAnsi="Times New Roman"/>
                <w:sz w:val="16"/>
                <w:szCs w:val="16"/>
              </w:rPr>
              <w:t xml:space="preserve"> селищ</w:t>
            </w:r>
            <w:r w:rsidR="003D1B69" w:rsidRPr="005A61E1">
              <w:rPr>
                <w:rFonts w:ascii="Times New Roman" w:hAnsi="Times New Roman"/>
                <w:sz w:val="16"/>
                <w:szCs w:val="16"/>
                <w:lang w:val="uk-UA"/>
              </w:rPr>
              <w:t>і</w:t>
            </w:r>
            <w:r w:rsidR="003D1B69" w:rsidRPr="005A61E1">
              <w:rPr>
                <w:rFonts w:ascii="Times New Roman" w:hAnsi="Times New Roman"/>
                <w:sz w:val="16"/>
                <w:szCs w:val="16"/>
              </w:rPr>
              <w:t xml:space="preserve"> Баришівка</w:t>
            </w: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9A7270" w14:textId="77777777" w:rsidR="00D05247" w:rsidRPr="005A61E1" w:rsidRDefault="00D05247" w:rsidP="00293189">
            <w:pPr>
              <w:tabs>
                <w:tab w:val="left" w:pos="9498"/>
              </w:tabs>
              <w:jc w:val="center"/>
              <w:rPr>
                <w:rFonts w:ascii="Times New Roman" w:hAnsi="Times New Roman"/>
                <w:b/>
                <w:sz w:val="16"/>
                <w:szCs w:val="16"/>
              </w:rPr>
            </w:pPr>
          </w:p>
        </w:tc>
      </w:tr>
      <w:tr w:rsidR="00D05247" w:rsidRPr="005A61E1" w14:paraId="0BED7943" w14:textId="77777777" w:rsidTr="00D05247">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C22AB7" w14:textId="285F5263" w:rsidR="00D05247" w:rsidRPr="005A61E1" w:rsidRDefault="00D05247" w:rsidP="00293189">
            <w:pPr>
              <w:tabs>
                <w:tab w:val="left" w:pos="9498"/>
              </w:tabs>
              <w:jc w:val="center"/>
              <w:rPr>
                <w:rFonts w:ascii="Times New Roman" w:hAnsi="Times New Roman"/>
                <w:b/>
                <w:sz w:val="16"/>
                <w:szCs w:val="16"/>
              </w:rPr>
            </w:pPr>
            <w:r w:rsidRPr="005A61E1">
              <w:rPr>
                <w:rFonts w:ascii="Times New Roman" w:hAnsi="Times New Roman"/>
                <w:b/>
                <w:sz w:val="16"/>
                <w:szCs w:val="16"/>
              </w:rPr>
              <w:t xml:space="preserve">Зазимська </w:t>
            </w:r>
            <w:r w:rsidR="00C9002D" w:rsidRPr="005A61E1">
              <w:rPr>
                <w:rFonts w:ascii="Times New Roman" w:hAnsi="Times New Roman"/>
                <w:b/>
                <w:sz w:val="16"/>
                <w:szCs w:val="16"/>
                <w:lang w:val="uk-UA"/>
              </w:rPr>
              <w:t xml:space="preserve">сільська </w:t>
            </w:r>
            <w:r w:rsidRPr="005A61E1">
              <w:rPr>
                <w:rFonts w:ascii="Times New Roman" w:hAnsi="Times New Roman"/>
                <w:b/>
                <w:sz w:val="16"/>
                <w:szCs w:val="16"/>
              </w:rPr>
              <w:t>територіальна громада</w:t>
            </w:r>
          </w:p>
        </w:tc>
      </w:tr>
      <w:tr w:rsidR="00D05247" w:rsidRPr="005A61E1" w14:paraId="1E107E7A" w14:textId="77777777" w:rsidTr="00185F12">
        <w:tc>
          <w:tcPr>
            <w:tcW w:w="851" w:type="dxa"/>
            <w:tcBorders>
              <w:top w:val="single" w:sz="4" w:space="0" w:color="auto"/>
            </w:tcBorders>
            <w:shd w:val="clear" w:color="auto" w:fill="auto"/>
            <w:vAlign w:val="center"/>
          </w:tcPr>
          <w:p w14:paraId="3051BD75" w14:textId="77777777" w:rsidR="00D05247" w:rsidRPr="005A61E1" w:rsidRDefault="00D05247" w:rsidP="00293189">
            <w:pPr>
              <w:tabs>
                <w:tab w:val="left" w:pos="9498"/>
              </w:tabs>
              <w:jc w:val="center"/>
              <w:rPr>
                <w:rFonts w:ascii="Times New Roman" w:hAnsi="Times New Roman"/>
                <w:sz w:val="16"/>
                <w:szCs w:val="16"/>
              </w:rPr>
            </w:pPr>
            <w:r w:rsidRPr="005A61E1">
              <w:rPr>
                <w:rFonts w:ascii="Times New Roman" w:hAnsi="Times New Roman"/>
                <w:sz w:val="16"/>
                <w:szCs w:val="16"/>
              </w:rPr>
              <w:t>1</w:t>
            </w:r>
          </w:p>
        </w:tc>
        <w:tc>
          <w:tcPr>
            <w:tcW w:w="5953" w:type="dxa"/>
            <w:tcBorders>
              <w:top w:val="single" w:sz="4" w:space="0" w:color="auto"/>
            </w:tcBorders>
            <w:shd w:val="clear" w:color="auto" w:fill="auto"/>
            <w:vAlign w:val="center"/>
          </w:tcPr>
          <w:p w14:paraId="4ADDFB3C" w14:textId="2CD6EAA8" w:rsidR="00D05247" w:rsidRPr="005A61E1" w:rsidRDefault="00D05247" w:rsidP="00293189">
            <w:pPr>
              <w:tabs>
                <w:tab w:val="left" w:pos="9498"/>
              </w:tabs>
              <w:jc w:val="both"/>
              <w:rPr>
                <w:rFonts w:ascii="Times New Roman" w:hAnsi="Times New Roman"/>
                <w:sz w:val="16"/>
                <w:szCs w:val="16"/>
                <w:lang w:val="uk-UA"/>
              </w:rPr>
            </w:pPr>
            <w:r w:rsidRPr="005A61E1">
              <w:rPr>
                <w:rFonts w:ascii="Times New Roman" w:hAnsi="Times New Roman"/>
                <w:sz w:val="16"/>
                <w:szCs w:val="16"/>
              </w:rPr>
              <w:t>Кав’яр</w:t>
            </w:r>
            <w:r w:rsidR="00C9002D" w:rsidRPr="005A61E1">
              <w:rPr>
                <w:rFonts w:ascii="Times New Roman" w:hAnsi="Times New Roman"/>
                <w:sz w:val="16"/>
                <w:szCs w:val="16"/>
                <w:lang w:val="uk-UA"/>
              </w:rPr>
              <w:t>н</w:t>
            </w:r>
            <w:r w:rsidRPr="005A61E1">
              <w:rPr>
                <w:rFonts w:ascii="Times New Roman" w:hAnsi="Times New Roman"/>
                <w:sz w:val="16"/>
                <w:szCs w:val="16"/>
              </w:rPr>
              <w:t>я в с. Зазим’я</w:t>
            </w:r>
          </w:p>
        </w:tc>
        <w:tc>
          <w:tcPr>
            <w:tcW w:w="2835" w:type="dxa"/>
            <w:vMerge w:val="restart"/>
            <w:tcBorders>
              <w:top w:val="single" w:sz="4" w:space="0" w:color="auto"/>
            </w:tcBorders>
            <w:shd w:val="clear" w:color="auto" w:fill="auto"/>
            <w:vAlign w:val="center"/>
          </w:tcPr>
          <w:p w14:paraId="40FBFC72" w14:textId="5CC123C7" w:rsidR="00D05247" w:rsidRPr="005A61E1" w:rsidRDefault="005667BB" w:rsidP="00293189">
            <w:pPr>
              <w:tabs>
                <w:tab w:val="left" w:pos="9498"/>
              </w:tabs>
              <w:jc w:val="center"/>
              <w:rPr>
                <w:rFonts w:ascii="Times New Roman" w:hAnsi="Times New Roman"/>
                <w:sz w:val="16"/>
                <w:szCs w:val="16"/>
              </w:rPr>
            </w:pPr>
            <w:r w:rsidRPr="005A61E1">
              <w:rPr>
                <w:rFonts w:ascii="Times New Roman" w:hAnsi="Times New Roman"/>
                <w:sz w:val="16"/>
                <w:szCs w:val="16"/>
                <w:lang w:val="uk-UA"/>
              </w:rPr>
              <w:t>Власні кошти</w:t>
            </w:r>
          </w:p>
        </w:tc>
      </w:tr>
      <w:tr w:rsidR="00D05247" w:rsidRPr="005A61E1" w14:paraId="0B0442A2" w14:textId="77777777" w:rsidTr="00185F12">
        <w:tc>
          <w:tcPr>
            <w:tcW w:w="851" w:type="dxa"/>
            <w:shd w:val="clear" w:color="auto" w:fill="auto"/>
            <w:vAlign w:val="center"/>
          </w:tcPr>
          <w:p w14:paraId="79D0D8B9" w14:textId="77777777" w:rsidR="00D05247" w:rsidRPr="005A61E1" w:rsidRDefault="00D05247" w:rsidP="00293189">
            <w:pPr>
              <w:tabs>
                <w:tab w:val="left" w:pos="9498"/>
              </w:tabs>
              <w:jc w:val="center"/>
              <w:rPr>
                <w:rFonts w:ascii="Times New Roman" w:hAnsi="Times New Roman"/>
                <w:sz w:val="16"/>
                <w:szCs w:val="16"/>
              </w:rPr>
            </w:pPr>
            <w:r w:rsidRPr="005A61E1">
              <w:rPr>
                <w:rFonts w:ascii="Times New Roman" w:hAnsi="Times New Roman"/>
                <w:sz w:val="16"/>
                <w:szCs w:val="16"/>
              </w:rPr>
              <w:t>2</w:t>
            </w:r>
          </w:p>
        </w:tc>
        <w:tc>
          <w:tcPr>
            <w:tcW w:w="5953" w:type="dxa"/>
            <w:shd w:val="clear" w:color="auto" w:fill="auto"/>
            <w:vAlign w:val="center"/>
          </w:tcPr>
          <w:p w14:paraId="5C171935" w14:textId="77777777" w:rsidR="00D05247" w:rsidRPr="005A61E1" w:rsidRDefault="00D05247" w:rsidP="00293189">
            <w:pPr>
              <w:tabs>
                <w:tab w:val="left" w:pos="9498"/>
              </w:tabs>
              <w:jc w:val="both"/>
              <w:rPr>
                <w:rFonts w:ascii="Times New Roman" w:hAnsi="Times New Roman"/>
                <w:sz w:val="16"/>
                <w:szCs w:val="16"/>
              </w:rPr>
            </w:pPr>
            <w:r w:rsidRPr="005A61E1">
              <w:rPr>
                <w:rFonts w:ascii="Times New Roman" w:hAnsi="Times New Roman"/>
                <w:sz w:val="16"/>
                <w:szCs w:val="16"/>
              </w:rPr>
              <w:t>Майстерня з виготовлення та ремонту ключів в с. Погреби</w:t>
            </w:r>
          </w:p>
        </w:tc>
        <w:tc>
          <w:tcPr>
            <w:tcW w:w="2835" w:type="dxa"/>
            <w:vMerge/>
            <w:shd w:val="clear" w:color="auto" w:fill="auto"/>
            <w:vAlign w:val="center"/>
          </w:tcPr>
          <w:p w14:paraId="7D2EE496" w14:textId="77777777" w:rsidR="00D05247" w:rsidRPr="005A61E1" w:rsidRDefault="00D05247" w:rsidP="00293189">
            <w:pPr>
              <w:tabs>
                <w:tab w:val="left" w:pos="9498"/>
              </w:tabs>
              <w:jc w:val="center"/>
              <w:rPr>
                <w:rFonts w:ascii="Times New Roman" w:hAnsi="Times New Roman"/>
                <w:b/>
                <w:sz w:val="16"/>
                <w:szCs w:val="16"/>
              </w:rPr>
            </w:pPr>
          </w:p>
        </w:tc>
      </w:tr>
      <w:tr w:rsidR="00D05247" w:rsidRPr="005A61E1" w14:paraId="0E9AB99D" w14:textId="77777777" w:rsidTr="00185F12">
        <w:tc>
          <w:tcPr>
            <w:tcW w:w="851" w:type="dxa"/>
            <w:shd w:val="clear" w:color="auto" w:fill="auto"/>
            <w:vAlign w:val="center"/>
          </w:tcPr>
          <w:p w14:paraId="3D7D0928" w14:textId="77777777" w:rsidR="00D05247" w:rsidRPr="005A61E1" w:rsidRDefault="00D05247" w:rsidP="00293189">
            <w:pPr>
              <w:tabs>
                <w:tab w:val="left" w:pos="9498"/>
              </w:tabs>
              <w:jc w:val="center"/>
              <w:rPr>
                <w:rFonts w:ascii="Times New Roman" w:hAnsi="Times New Roman"/>
                <w:sz w:val="16"/>
                <w:szCs w:val="16"/>
              </w:rPr>
            </w:pPr>
            <w:r w:rsidRPr="005A61E1">
              <w:rPr>
                <w:rFonts w:ascii="Times New Roman" w:hAnsi="Times New Roman"/>
                <w:sz w:val="16"/>
                <w:szCs w:val="16"/>
              </w:rPr>
              <w:t>3</w:t>
            </w:r>
          </w:p>
        </w:tc>
        <w:tc>
          <w:tcPr>
            <w:tcW w:w="5953" w:type="dxa"/>
            <w:shd w:val="clear" w:color="auto" w:fill="auto"/>
            <w:vAlign w:val="center"/>
          </w:tcPr>
          <w:p w14:paraId="00D5283D" w14:textId="77777777" w:rsidR="00D05247" w:rsidRPr="005A61E1" w:rsidRDefault="00D05247" w:rsidP="00293189">
            <w:pPr>
              <w:tabs>
                <w:tab w:val="left" w:pos="9498"/>
              </w:tabs>
              <w:jc w:val="both"/>
              <w:rPr>
                <w:rFonts w:ascii="Times New Roman" w:hAnsi="Times New Roman"/>
                <w:sz w:val="16"/>
                <w:szCs w:val="16"/>
              </w:rPr>
            </w:pPr>
            <w:r w:rsidRPr="005A61E1">
              <w:rPr>
                <w:rFonts w:ascii="Times New Roman" w:hAnsi="Times New Roman"/>
                <w:sz w:val="16"/>
                <w:szCs w:val="16"/>
              </w:rPr>
              <w:t>Перукарня в с. Пухівка</w:t>
            </w:r>
          </w:p>
        </w:tc>
        <w:tc>
          <w:tcPr>
            <w:tcW w:w="2835" w:type="dxa"/>
            <w:vMerge/>
            <w:shd w:val="clear" w:color="auto" w:fill="auto"/>
            <w:vAlign w:val="center"/>
          </w:tcPr>
          <w:p w14:paraId="0C75646F" w14:textId="77777777" w:rsidR="00D05247" w:rsidRPr="005A61E1" w:rsidRDefault="00D05247" w:rsidP="00293189">
            <w:pPr>
              <w:tabs>
                <w:tab w:val="left" w:pos="9498"/>
              </w:tabs>
              <w:jc w:val="center"/>
              <w:rPr>
                <w:rFonts w:ascii="Times New Roman" w:hAnsi="Times New Roman"/>
                <w:b/>
                <w:sz w:val="16"/>
                <w:szCs w:val="16"/>
              </w:rPr>
            </w:pPr>
          </w:p>
        </w:tc>
      </w:tr>
      <w:tr w:rsidR="00D05247" w:rsidRPr="005A61E1" w14:paraId="4FDF73FB" w14:textId="77777777" w:rsidTr="00185F12">
        <w:tc>
          <w:tcPr>
            <w:tcW w:w="851" w:type="dxa"/>
            <w:shd w:val="clear" w:color="auto" w:fill="auto"/>
            <w:vAlign w:val="center"/>
          </w:tcPr>
          <w:p w14:paraId="60CF7F5B" w14:textId="77777777" w:rsidR="00D05247" w:rsidRPr="005A61E1" w:rsidRDefault="00D05247" w:rsidP="00293189">
            <w:pPr>
              <w:tabs>
                <w:tab w:val="left" w:pos="9498"/>
              </w:tabs>
              <w:jc w:val="center"/>
              <w:rPr>
                <w:rFonts w:ascii="Times New Roman" w:hAnsi="Times New Roman"/>
                <w:sz w:val="16"/>
                <w:szCs w:val="16"/>
                <w:lang w:val="uk-UA"/>
              </w:rPr>
            </w:pPr>
            <w:r w:rsidRPr="005A61E1">
              <w:rPr>
                <w:rFonts w:ascii="Times New Roman" w:hAnsi="Times New Roman"/>
                <w:sz w:val="16"/>
                <w:szCs w:val="16"/>
                <w:lang w:val="uk-UA"/>
              </w:rPr>
              <w:t>4</w:t>
            </w:r>
          </w:p>
        </w:tc>
        <w:tc>
          <w:tcPr>
            <w:tcW w:w="5953" w:type="dxa"/>
            <w:shd w:val="clear" w:color="auto" w:fill="auto"/>
            <w:vAlign w:val="center"/>
          </w:tcPr>
          <w:p w14:paraId="1355BAEA" w14:textId="5E4D1B9E" w:rsidR="00D05247" w:rsidRPr="005A61E1" w:rsidRDefault="00D05247" w:rsidP="00D5733C">
            <w:pPr>
              <w:tabs>
                <w:tab w:val="left" w:pos="9498"/>
              </w:tabs>
              <w:jc w:val="both"/>
              <w:rPr>
                <w:rFonts w:ascii="Times New Roman" w:hAnsi="Times New Roman"/>
                <w:sz w:val="16"/>
                <w:szCs w:val="16"/>
              </w:rPr>
            </w:pPr>
            <w:r w:rsidRPr="005A61E1">
              <w:rPr>
                <w:rFonts w:ascii="Times New Roman" w:hAnsi="Times New Roman"/>
                <w:sz w:val="16"/>
                <w:szCs w:val="16"/>
                <w:lang w:val="uk-UA"/>
              </w:rPr>
              <w:t xml:space="preserve">ТОВ «РУШ», магазин </w:t>
            </w:r>
            <w:r w:rsidR="00291FEE" w:rsidRPr="005A61E1">
              <w:rPr>
                <w:rFonts w:ascii="Times New Roman" w:hAnsi="Times New Roman"/>
                <w:color w:val="4D5156"/>
                <w:sz w:val="16"/>
                <w:szCs w:val="16"/>
                <w:shd w:val="clear" w:color="auto" w:fill="FFFFFF"/>
              </w:rPr>
              <w:t>EVA</w:t>
            </w:r>
            <w:r w:rsidRPr="005A61E1">
              <w:rPr>
                <w:rFonts w:ascii="Times New Roman" w:hAnsi="Times New Roman"/>
                <w:sz w:val="16"/>
                <w:szCs w:val="16"/>
                <w:lang w:val="uk-UA"/>
              </w:rPr>
              <w:t xml:space="preserve">, с. </w:t>
            </w:r>
            <w:proofErr w:type="spellStart"/>
            <w:r w:rsidRPr="005A61E1">
              <w:rPr>
                <w:rFonts w:ascii="Times New Roman" w:hAnsi="Times New Roman"/>
                <w:sz w:val="16"/>
                <w:szCs w:val="16"/>
                <w:lang w:val="uk-UA"/>
              </w:rPr>
              <w:t>Зазим’я</w:t>
            </w:r>
            <w:proofErr w:type="spellEnd"/>
          </w:p>
        </w:tc>
        <w:tc>
          <w:tcPr>
            <w:tcW w:w="2835" w:type="dxa"/>
            <w:vMerge/>
            <w:shd w:val="clear" w:color="auto" w:fill="auto"/>
            <w:vAlign w:val="center"/>
          </w:tcPr>
          <w:p w14:paraId="5AF04DA4" w14:textId="77777777" w:rsidR="00D05247" w:rsidRPr="005A61E1" w:rsidRDefault="00D05247" w:rsidP="00293189">
            <w:pPr>
              <w:tabs>
                <w:tab w:val="left" w:pos="9498"/>
              </w:tabs>
              <w:jc w:val="center"/>
              <w:rPr>
                <w:rFonts w:ascii="Times New Roman" w:hAnsi="Times New Roman"/>
                <w:b/>
                <w:sz w:val="16"/>
                <w:szCs w:val="16"/>
              </w:rPr>
            </w:pPr>
          </w:p>
        </w:tc>
      </w:tr>
      <w:tr w:rsidR="00D05247" w:rsidRPr="005A61E1" w14:paraId="72843EEA" w14:textId="77777777" w:rsidTr="00185F12">
        <w:tc>
          <w:tcPr>
            <w:tcW w:w="851" w:type="dxa"/>
            <w:shd w:val="clear" w:color="auto" w:fill="auto"/>
            <w:vAlign w:val="center"/>
          </w:tcPr>
          <w:p w14:paraId="4A713122" w14:textId="77777777" w:rsidR="00D05247" w:rsidRPr="005A61E1" w:rsidRDefault="00D05247" w:rsidP="00293189">
            <w:pPr>
              <w:tabs>
                <w:tab w:val="left" w:pos="9498"/>
              </w:tabs>
              <w:jc w:val="center"/>
              <w:rPr>
                <w:rFonts w:ascii="Times New Roman" w:hAnsi="Times New Roman"/>
                <w:sz w:val="16"/>
                <w:szCs w:val="16"/>
                <w:lang w:val="uk-UA"/>
              </w:rPr>
            </w:pPr>
            <w:r w:rsidRPr="005A61E1">
              <w:rPr>
                <w:rFonts w:ascii="Times New Roman" w:hAnsi="Times New Roman"/>
                <w:sz w:val="16"/>
                <w:szCs w:val="16"/>
                <w:lang w:val="uk-UA"/>
              </w:rPr>
              <w:t>5</w:t>
            </w:r>
          </w:p>
        </w:tc>
        <w:tc>
          <w:tcPr>
            <w:tcW w:w="5953" w:type="dxa"/>
            <w:shd w:val="clear" w:color="auto" w:fill="auto"/>
            <w:vAlign w:val="center"/>
          </w:tcPr>
          <w:p w14:paraId="7376D418" w14:textId="77777777" w:rsidR="00D05247" w:rsidRPr="005A61E1" w:rsidRDefault="00D05247" w:rsidP="00293189">
            <w:pPr>
              <w:tabs>
                <w:tab w:val="left" w:pos="9498"/>
              </w:tabs>
              <w:jc w:val="both"/>
              <w:rPr>
                <w:rFonts w:ascii="Times New Roman" w:hAnsi="Times New Roman"/>
                <w:sz w:val="16"/>
                <w:szCs w:val="16"/>
              </w:rPr>
            </w:pPr>
            <w:r w:rsidRPr="005A61E1">
              <w:rPr>
                <w:rFonts w:ascii="Times New Roman" w:hAnsi="Times New Roman"/>
                <w:sz w:val="16"/>
                <w:szCs w:val="16"/>
                <w:lang w:val="uk-UA"/>
              </w:rPr>
              <w:t>ТОВ «Вигідна покупка», магазин Аврора, с. Погреби</w:t>
            </w:r>
          </w:p>
        </w:tc>
        <w:tc>
          <w:tcPr>
            <w:tcW w:w="2835" w:type="dxa"/>
            <w:vMerge/>
            <w:shd w:val="clear" w:color="auto" w:fill="auto"/>
            <w:vAlign w:val="center"/>
          </w:tcPr>
          <w:p w14:paraId="30B38864" w14:textId="77777777" w:rsidR="00D05247" w:rsidRPr="005A61E1" w:rsidRDefault="00D05247" w:rsidP="00293189">
            <w:pPr>
              <w:tabs>
                <w:tab w:val="left" w:pos="9498"/>
              </w:tabs>
              <w:jc w:val="center"/>
              <w:rPr>
                <w:rFonts w:ascii="Times New Roman" w:hAnsi="Times New Roman"/>
                <w:b/>
                <w:sz w:val="16"/>
                <w:szCs w:val="16"/>
              </w:rPr>
            </w:pPr>
          </w:p>
        </w:tc>
      </w:tr>
      <w:tr w:rsidR="00D05247" w:rsidRPr="005A61E1" w14:paraId="7876C67D" w14:textId="77777777" w:rsidTr="00185F12">
        <w:tc>
          <w:tcPr>
            <w:tcW w:w="851" w:type="dxa"/>
            <w:shd w:val="clear" w:color="auto" w:fill="auto"/>
            <w:vAlign w:val="center"/>
          </w:tcPr>
          <w:p w14:paraId="566E8800" w14:textId="77777777" w:rsidR="00D05247" w:rsidRPr="005A61E1" w:rsidRDefault="00D05247" w:rsidP="00293189">
            <w:pPr>
              <w:tabs>
                <w:tab w:val="left" w:pos="9498"/>
              </w:tabs>
              <w:jc w:val="center"/>
              <w:rPr>
                <w:rFonts w:ascii="Times New Roman" w:hAnsi="Times New Roman"/>
                <w:sz w:val="16"/>
                <w:szCs w:val="16"/>
                <w:lang w:val="uk-UA"/>
              </w:rPr>
            </w:pPr>
            <w:r w:rsidRPr="005A61E1">
              <w:rPr>
                <w:rFonts w:ascii="Times New Roman" w:hAnsi="Times New Roman"/>
                <w:sz w:val="16"/>
                <w:szCs w:val="16"/>
                <w:lang w:val="uk-UA"/>
              </w:rPr>
              <w:t>6</w:t>
            </w:r>
          </w:p>
        </w:tc>
        <w:tc>
          <w:tcPr>
            <w:tcW w:w="5953" w:type="dxa"/>
            <w:shd w:val="clear" w:color="auto" w:fill="auto"/>
            <w:vAlign w:val="center"/>
          </w:tcPr>
          <w:p w14:paraId="69643E8A" w14:textId="3B17B4D4" w:rsidR="00D05247" w:rsidRPr="005A61E1" w:rsidRDefault="00D05247" w:rsidP="00293189">
            <w:pPr>
              <w:tabs>
                <w:tab w:val="left" w:pos="9498"/>
              </w:tabs>
              <w:jc w:val="both"/>
              <w:rPr>
                <w:rFonts w:ascii="Times New Roman" w:hAnsi="Times New Roman"/>
                <w:sz w:val="16"/>
                <w:szCs w:val="16"/>
              </w:rPr>
            </w:pPr>
            <w:r w:rsidRPr="005A61E1">
              <w:rPr>
                <w:rFonts w:ascii="Times New Roman" w:hAnsi="Times New Roman"/>
                <w:sz w:val="16"/>
                <w:szCs w:val="16"/>
                <w:lang w:val="uk-UA"/>
              </w:rPr>
              <w:t>Аптека «Подорожник»</w:t>
            </w:r>
            <w:r w:rsidR="005A61E1" w:rsidRPr="005A61E1">
              <w:rPr>
                <w:rFonts w:ascii="Times New Roman" w:hAnsi="Times New Roman"/>
                <w:sz w:val="16"/>
                <w:szCs w:val="16"/>
                <w:lang w:val="uk-UA"/>
              </w:rPr>
              <w:t>,</w:t>
            </w:r>
            <w:r w:rsidRPr="005A61E1">
              <w:rPr>
                <w:rFonts w:ascii="Times New Roman" w:hAnsi="Times New Roman"/>
                <w:sz w:val="16"/>
                <w:szCs w:val="16"/>
                <w:lang w:val="uk-UA"/>
              </w:rPr>
              <w:t xml:space="preserve"> с. </w:t>
            </w:r>
            <w:proofErr w:type="spellStart"/>
            <w:r w:rsidRPr="005A61E1">
              <w:rPr>
                <w:rFonts w:ascii="Times New Roman" w:hAnsi="Times New Roman"/>
                <w:sz w:val="16"/>
                <w:szCs w:val="16"/>
                <w:lang w:val="uk-UA"/>
              </w:rPr>
              <w:t>Зазим’я</w:t>
            </w:r>
            <w:proofErr w:type="spellEnd"/>
          </w:p>
        </w:tc>
        <w:tc>
          <w:tcPr>
            <w:tcW w:w="2835" w:type="dxa"/>
            <w:vMerge/>
            <w:shd w:val="clear" w:color="auto" w:fill="auto"/>
            <w:vAlign w:val="center"/>
          </w:tcPr>
          <w:p w14:paraId="45C02C78" w14:textId="77777777" w:rsidR="00D05247" w:rsidRPr="005A61E1" w:rsidRDefault="00D05247" w:rsidP="00293189">
            <w:pPr>
              <w:tabs>
                <w:tab w:val="left" w:pos="9498"/>
              </w:tabs>
              <w:jc w:val="center"/>
              <w:rPr>
                <w:rFonts w:ascii="Times New Roman" w:hAnsi="Times New Roman"/>
                <w:b/>
                <w:sz w:val="16"/>
                <w:szCs w:val="16"/>
              </w:rPr>
            </w:pPr>
          </w:p>
        </w:tc>
      </w:tr>
      <w:tr w:rsidR="00D05247" w:rsidRPr="005A61E1" w14:paraId="4D40FF51" w14:textId="77777777" w:rsidTr="00185F12">
        <w:tc>
          <w:tcPr>
            <w:tcW w:w="851" w:type="dxa"/>
            <w:shd w:val="clear" w:color="auto" w:fill="auto"/>
            <w:vAlign w:val="center"/>
          </w:tcPr>
          <w:p w14:paraId="7FA9B3E0" w14:textId="77777777" w:rsidR="00D05247" w:rsidRPr="005A61E1" w:rsidRDefault="00D05247" w:rsidP="00293189">
            <w:pPr>
              <w:tabs>
                <w:tab w:val="left" w:pos="9498"/>
              </w:tabs>
              <w:jc w:val="center"/>
              <w:rPr>
                <w:rFonts w:ascii="Times New Roman" w:hAnsi="Times New Roman"/>
                <w:sz w:val="16"/>
                <w:szCs w:val="16"/>
                <w:lang w:val="uk-UA"/>
              </w:rPr>
            </w:pPr>
            <w:r w:rsidRPr="005A61E1">
              <w:rPr>
                <w:rFonts w:ascii="Times New Roman" w:hAnsi="Times New Roman"/>
                <w:sz w:val="16"/>
                <w:szCs w:val="16"/>
                <w:lang w:val="uk-UA"/>
              </w:rPr>
              <w:t>7</w:t>
            </w:r>
          </w:p>
        </w:tc>
        <w:tc>
          <w:tcPr>
            <w:tcW w:w="5953" w:type="dxa"/>
            <w:shd w:val="clear" w:color="auto" w:fill="auto"/>
            <w:vAlign w:val="center"/>
          </w:tcPr>
          <w:p w14:paraId="2C668BFE" w14:textId="043059A3" w:rsidR="00D05247" w:rsidRPr="00153095" w:rsidRDefault="00D05247" w:rsidP="00293189">
            <w:pPr>
              <w:tabs>
                <w:tab w:val="left" w:pos="9498"/>
              </w:tabs>
              <w:jc w:val="both"/>
              <w:rPr>
                <w:rFonts w:ascii="Times New Roman" w:hAnsi="Times New Roman"/>
                <w:sz w:val="16"/>
                <w:szCs w:val="16"/>
              </w:rPr>
            </w:pPr>
            <w:r w:rsidRPr="00153095">
              <w:rPr>
                <w:rFonts w:ascii="Times New Roman" w:hAnsi="Times New Roman"/>
                <w:sz w:val="16"/>
                <w:szCs w:val="16"/>
                <w:lang w:val="uk-UA"/>
              </w:rPr>
              <w:t>Магазин «Чумацькі напівфабрикати»</w:t>
            </w:r>
            <w:r w:rsidR="00153095" w:rsidRPr="00153095">
              <w:rPr>
                <w:rFonts w:ascii="Times New Roman" w:hAnsi="Times New Roman"/>
                <w:sz w:val="16"/>
                <w:szCs w:val="16"/>
              </w:rPr>
              <w:t xml:space="preserve"> в с. Зазим’я</w:t>
            </w:r>
          </w:p>
        </w:tc>
        <w:tc>
          <w:tcPr>
            <w:tcW w:w="2835" w:type="dxa"/>
            <w:vMerge/>
            <w:shd w:val="clear" w:color="auto" w:fill="auto"/>
            <w:vAlign w:val="center"/>
          </w:tcPr>
          <w:p w14:paraId="75154D3C" w14:textId="77777777" w:rsidR="00D05247" w:rsidRPr="005A61E1" w:rsidRDefault="00D05247" w:rsidP="00293189">
            <w:pPr>
              <w:tabs>
                <w:tab w:val="left" w:pos="9498"/>
              </w:tabs>
              <w:jc w:val="center"/>
              <w:rPr>
                <w:rFonts w:ascii="Times New Roman" w:hAnsi="Times New Roman"/>
                <w:b/>
                <w:sz w:val="16"/>
                <w:szCs w:val="16"/>
              </w:rPr>
            </w:pPr>
          </w:p>
        </w:tc>
      </w:tr>
      <w:tr w:rsidR="00D05247" w:rsidRPr="005A61E1" w14:paraId="0DB965BE" w14:textId="77777777" w:rsidTr="00D05247">
        <w:tc>
          <w:tcPr>
            <w:tcW w:w="9639" w:type="dxa"/>
            <w:gridSpan w:val="3"/>
            <w:shd w:val="clear" w:color="auto" w:fill="auto"/>
            <w:vAlign w:val="center"/>
          </w:tcPr>
          <w:p w14:paraId="518F9E51" w14:textId="6BE87408" w:rsidR="00D05247" w:rsidRPr="005A61E1" w:rsidRDefault="00D05247" w:rsidP="00293189">
            <w:pPr>
              <w:tabs>
                <w:tab w:val="left" w:pos="9498"/>
              </w:tabs>
              <w:jc w:val="center"/>
              <w:rPr>
                <w:rFonts w:ascii="Times New Roman" w:hAnsi="Times New Roman"/>
                <w:b/>
                <w:sz w:val="16"/>
                <w:szCs w:val="16"/>
              </w:rPr>
            </w:pPr>
            <w:r w:rsidRPr="005A61E1">
              <w:rPr>
                <w:rFonts w:ascii="Times New Roman" w:hAnsi="Times New Roman"/>
                <w:b/>
                <w:sz w:val="16"/>
                <w:szCs w:val="16"/>
              </w:rPr>
              <w:t xml:space="preserve">Березанська </w:t>
            </w:r>
            <w:r w:rsidR="00C9002D" w:rsidRPr="005A61E1">
              <w:rPr>
                <w:rFonts w:ascii="Times New Roman" w:hAnsi="Times New Roman"/>
                <w:b/>
                <w:sz w:val="16"/>
                <w:szCs w:val="16"/>
                <w:lang w:val="uk-UA"/>
              </w:rPr>
              <w:t xml:space="preserve">міська </w:t>
            </w:r>
            <w:r w:rsidRPr="005A61E1">
              <w:rPr>
                <w:rFonts w:ascii="Times New Roman" w:hAnsi="Times New Roman"/>
                <w:b/>
                <w:sz w:val="16"/>
                <w:szCs w:val="16"/>
              </w:rPr>
              <w:t>територіальна громада</w:t>
            </w:r>
          </w:p>
        </w:tc>
      </w:tr>
      <w:tr w:rsidR="00D05247" w:rsidRPr="005A61E1" w14:paraId="30DA7864" w14:textId="77777777" w:rsidTr="00185F12">
        <w:tc>
          <w:tcPr>
            <w:tcW w:w="851" w:type="dxa"/>
            <w:shd w:val="clear" w:color="auto" w:fill="auto"/>
            <w:vAlign w:val="center"/>
          </w:tcPr>
          <w:p w14:paraId="1C80D51C" w14:textId="77777777" w:rsidR="00D05247" w:rsidRPr="005A61E1" w:rsidRDefault="00D05247" w:rsidP="00293189">
            <w:pPr>
              <w:tabs>
                <w:tab w:val="left" w:pos="9498"/>
              </w:tabs>
              <w:jc w:val="center"/>
              <w:rPr>
                <w:rFonts w:ascii="Times New Roman" w:hAnsi="Times New Roman"/>
                <w:sz w:val="16"/>
                <w:szCs w:val="16"/>
              </w:rPr>
            </w:pPr>
            <w:r w:rsidRPr="005A61E1">
              <w:rPr>
                <w:rFonts w:ascii="Times New Roman" w:hAnsi="Times New Roman"/>
                <w:sz w:val="16"/>
                <w:szCs w:val="16"/>
              </w:rPr>
              <w:t>1</w:t>
            </w:r>
          </w:p>
        </w:tc>
        <w:tc>
          <w:tcPr>
            <w:tcW w:w="5953" w:type="dxa"/>
            <w:shd w:val="clear" w:color="auto" w:fill="auto"/>
            <w:vAlign w:val="center"/>
          </w:tcPr>
          <w:p w14:paraId="157C57A9" w14:textId="19E94C28" w:rsidR="00D05247" w:rsidRPr="005A61E1" w:rsidRDefault="00D05247" w:rsidP="00293189">
            <w:pPr>
              <w:tabs>
                <w:tab w:val="left" w:pos="9498"/>
              </w:tabs>
              <w:jc w:val="both"/>
              <w:rPr>
                <w:rFonts w:ascii="Times New Roman" w:hAnsi="Times New Roman"/>
                <w:sz w:val="16"/>
                <w:szCs w:val="16"/>
                <w:lang w:val="uk-UA"/>
              </w:rPr>
            </w:pPr>
            <w:r w:rsidRPr="005A61E1">
              <w:rPr>
                <w:rFonts w:ascii="Times New Roman" w:hAnsi="Times New Roman"/>
                <w:sz w:val="16"/>
                <w:szCs w:val="16"/>
              </w:rPr>
              <w:t>Магазин свіжої випічки «Сімейна пекарня»</w:t>
            </w:r>
            <w:r w:rsidR="00877407" w:rsidRPr="005A61E1">
              <w:rPr>
                <w:rFonts w:ascii="Times New Roman" w:hAnsi="Times New Roman"/>
                <w:sz w:val="16"/>
                <w:szCs w:val="16"/>
                <w:lang w:val="uk-UA"/>
              </w:rPr>
              <w:t xml:space="preserve"> </w:t>
            </w:r>
            <w:r w:rsidR="007568D2" w:rsidRPr="005A61E1">
              <w:rPr>
                <w:rFonts w:ascii="Times New Roman" w:hAnsi="Times New Roman"/>
                <w:sz w:val="16"/>
                <w:szCs w:val="16"/>
                <w:lang w:val="uk-UA"/>
              </w:rPr>
              <w:t xml:space="preserve">в </w:t>
            </w:r>
            <w:r w:rsidR="00877407" w:rsidRPr="005A61E1">
              <w:rPr>
                <w:rFonts w:ascii="Times New Roman" w:hAnsi="Times New Roman"/>
                <w:sz w:val="16"/>
                <w:szCs w:val="16"/>
                <w:lang w:val="uk-UA"/>
              </w:rPr>
              <w:t>м. Березань</w:t>
            </w:r>
          </w:p>
        </w:tc>
        <w:tc>
          <w:tcPr>
            <w:tcW w:w="2835" w:type="dxa"/>
            <w:vMerge w:val="restart"/>
            <w:shd w:val="clear" w:color="auto" w:fill="auto"/>
            <w:vAlign w:val="center"/>
          </w:tcPr>
          <w:p w14:paraId="5E3BA29E" w14:textId="7886799B" w:rsidR="00D05247" w:rsidRPr="005A61E1" w:rsidRDefault="005667BB" w:rsidP="00293189">
            <w:pPr>
              <w:tabs>
                <w:tab w:val="left" w:pos="9498"/>
              </w:tabs>
              <w:jc w:val="center"/>
              <w:rPr>
                <w:rFonts w:ascii="Times New Roman" w:hAnsi="Times New Roman"/>
                <w:sz w:val="16"/>
                <w:szCs w:val="16"/>
              </w:rPr>
            </w:pPr>
            <w:r w:rsidRPr="005A61E1">
              <w:rPr>
                <w:rFonts w:ascii="Times New Roman" w:hAnsi="Times New Roman"/>
                <w:sz w:val="16"/>
                <w:szCs w:val="16"/>
                <w:lang w:val="uk-UA"/>
              </w:rPr>
              <w:t>Власні кошти</w:t>
            </w:r>
          </w:p>
        </w:tc>
      </w:tr>
      <w:tr w:rsidR="00D05247" w:rsidRPr="005A61E1" w14:paraId="5E013184" w14:textId="77777777" w:rsidTr="00185F12">
        <w:tc>
          <w:tcPr>
            <w:tcW w:w="851" w:type="dxa"/>
            <w:shd w:val="clear" w:color="auto" w:fill="auto"/>
            <w:vAlign w:val="center"/>
          </w:tcPr>
          <w:p w14:paraId="48496ADF" w14:textId="77777777" w:rsidR="00D05247" w:rsidRPr="005A61E1" w:rsidRDefault="00D05247" w:rsidP="00293189">
            <w:pPr>
              <w:tabs>
                <w:tab w:val="left" w:pos="9498"/>
              </w:tabs>
              <w:jc w:val="center"/>
              <w:rPr>
                <w:rFonts w:ascii="Times New Roman" w:hAnsi="Times New Roman"/>
                <w:sz w:val="16"/>
                <w:szCs w:val="16"/>
              </w:rPr>
            </w:pPr>
            <w:r w:rsidRPr="005A61E1">
              <w:rPr>
                <w:rFonts w:ascii="Times New Roman" w:hAnsi="Times New Roman"/>
                <w:sz w:val="16"/>
                <w:szCs w:val="16"/>
              </w:rPr>
              <w:t>2</w:t>
            </w:r>
          </w:p>
        </w:tc>
        <w:tc>
          <w:tcPr>
            <w:tcW w:w="5953" w:type="dxa"/>
            <w:shd w:val="clear" w:color="auto" w:fill="auto"/>
            <w:vAlign w:val="center"/>
          </w:tcPr>
          <w:p w14:paraId="4395BEFC" w14:textId="0AB31E38" w:rsidR="00D05247" w:rsidRPr="005A61E1" w:rsidRDefault="00D05247" w:rsidP="00293189">
            <w:pPr>
              <w:tabs>
                <w:tab w:val="left" w:pos="9498"/>
              </w:tabs>
              <w:jc w:val="both"/>
              <w:rPr>
                <w:rFonts w:ascii="Times New Roman" w:hAnsi="Times New Roman"/>
                <w:sz w:val="16"/>
                <w:szCs w:val="16"/>
              </w:rPr>
            </w:pPr>
            <w:r w:rsidRPr="005A61E1">
              <w:rPr>
                <w:rFonts w:ascii="Times New Roman" w:hAnsi="Times New Roman"/>
                <w:sz w:val="16"/>
                <w:szCs w:val="16"/>
                <w:lang w:val="uk-UA"/>
              </w:rPr>
              <w:t>Мережа «Добре молоко»</w:t>
            </w:r>
            <w:r w:rsidR="00877407" w:rsidRPr="005A61E1">
              <w:rPr>
                <w:rFonts w:ascii="Times New Roman" w:hAnsi="Times New Roman"/>
                <w:sz w:val="16"/>
                <w:szCs w:val="16"/>
                <w:lang w:val="uk-UA"/>
              </w:rPr>
              <w:t xml:space="preserve"> </w:t>
            </w:r>
            <w:r w:rsidR="007568D2" w:rsidRPr="005A61E1">
              <w:rPr>
                <w:rFonts w:ascii="Times New Roman" w:hAnsi="Times New Roman"/>
                <w:sz w:val="16"/>
                <w:szCs w:val="16"/>
                <w:lang w:val="uk-UA"/>
              </w:rPr>
              <w:t xml:space="preserve">в </w:t>
            </w:r>
            <w:r w:rsidR="00877407" w:rsidRPr="005A61E1">
              <w:rPr>
                <w:rFonts w:ascii="Times New Roman" w:hAnsi="Times New Roman"/>
                <w:sz w:val="16"/>
                <w:szCs w:val="16"/>
                <w:lang w:val="uk-UA"/>
              </w:rPr>
              <w:t>м. Березань</w:t>
            </w:r>
          </w:p>
        </w:tc>
        <w:tc>
          <w:tcPr>
            <w:tcW w:w="2835" w:type="dxa"/>
            <w:vMerge/>
            <w:shd w:val="clear" w:color="auto" w:fill="auto"/>
            <w:vAlign w:val="center"/>
          </w:tcPr>
          <w:p w14:paraId="62CC9872" w14:textId="77777777" w:rsidR="00D05247" w:rsidRPr="005A61E1" w:rsidRDefault="00D05247" w:rsidP="00293189">
            <w:pPr>
              <w:tabs>
                <w:tab w:val="left" w:pos="9498"/>
              </w:tabs>
              <w:jc w:val="center"/>
              <w:rPr>
                <w:rFonts w:ascii="Times New Roman" w:hAnsi="Times New Roman"/>
                <w:b/>
                <w:sz w:val="16"/>
                <w:szCs w:val="16"/>
                <w:lang w:val="uk-UA"/>
              </w:rPr>
            </w:pPr>
          </w:p>
        </w:tc>
      </w:tr>
      <w:tr w:rsidR="00D05247" w:rsidRPr="005A61E1" w14:paraId="02C3C352" w14:textId="77777777" w:rsidTr="00185F12">
        <w:tc>
          <w:tcPr>
            <w:tcW w:w="851" w:type="dxa"/>
            <w:shd w:val="clear" w:color="auto" w:fill="auto"/>
            <w:vAlign w:val="center"/>
          </w:tcPr>
          <w:p w14:paraId="6ED58891" w14:textId="77777777" w:rsidR="00D05247" w:rsidRPr="005A61E1" w:rsidRDefault="00D05247" w:rsidP="00293189">
            <w:pPr>
              <w:tabs>
                <w:tab w:val="left" w:pos="9498"/>
              </w:tabs>
              <w:jc w:val="center"/>
              <w:rPr>
                <w:rFonts w:ascii="Times New Roman" w:hAnsi="Times New Roman"/>
                <w:sz w:val="16"/>
                <w:szCs w:val="16"/>
              </w:rPr>
            </w:pPr>
            <w:r w:rsidRPr="005A61E1">
              <w:rPr>
                <w:rFonts w:ascii="Times New Roman" w:hAnsi="Times New Roman"/>
                <w:sz w:val="16"/>
                <w:szCs w:val="16"/>
              </w:rPr>
              <w:t>3</w:t>
            </w:r>
          </w:p>
        </w:tc>
        <w:tc>
          <w:tcPr>
            <w:tcW w:w="5953" w:type="dxa"/>
            <w:shd w:val="clear" w:color="auto" w:fill="auto"/>
            <w:vAlign w:val="center"/>
          </w:tcPr>
          <w:p w14:paraId="10E506EF" w14:textId="149AEF36" w:rsidR="00D05247" w:rsidRPr="005A61E1" w:rsidRDefault="00D05247" w:rsidP="00293189">
            <w:pPr>
              <w:tabs>
                <w:tab w:val="left" w:pos="9498"/>
              </w:tabs>
              <w:jc w:val="both"/>
              <w:rPr>
                <w:rFonts w:ascii="Times New Roman" w:hAnsi="Times New Roman"/>
                <w:sz w:val="16"/>
                <w:szCs w:val="16"/>
              </w:rPr>
            </w:pPr>
            <w:r w:rsidRPr="005A61E1">
              <w:rPr>
                <w:rFonts w:ascii="Times New Roman" w:hAnsi="Times New Roman"/>
                <w:sz w:val="16"/>
                <w:szCs w:val="16"/>
                <w:lang w:val="uk-UA"/>
              </w:rPr>
              <w:t>Мережа закладів швидкого харчування «</w:t>
            </w:r>
            <w:r w:rsidRPr="005A61E1">
              <w:rPr>
                <w:rFonts w:ascii="Times New Roman" w:hAnsi="Times New Roman"/>
                <w:sz w:val="16"/>
                <w:szCs w:val="16"/>
              </w:rPr>
              <w:t>GREEN DONER</w:t>
            </w:r>
            <w:r w:rsidRPr="005A61E1">
              <w:rPr>
                <w:rFonts w:ascii="Times New Roman" w:hAnsi="Times New Roman"/>
                <w:sz w:val="16"/>
                <w:szCs w:val="16"/>
                <w:lang w:val="uk-UA"/>
              </w:rPr>
              <w:t>»</w:t>
            </w:r>
            <w:r w:rsidR="00877407" w:rsidRPr="005A61E1">
              <w:rPr>
                <w:rFonts w:ascii="Times New Roman" w:hAnsi="Times New Roman"/>
                <w:sz w:val="16"/>
                <w:szCs w:val="16"/>
                <w:lang w:val="uk-UA"/>
              </w:rPr>
              <w:t xml:space="preserve"> </w:t>
            </w:r>
            <w:r w:rsidR="007568D2" w:rsidRPr="005A61E1">
              <w:rPr>
                <w:rFonts w:ascii="Times New Roman" w:hAnsi="Times New Roman"/>
                <w:sz w:val="16"/>
                <w:szCs w:val="16"/>
                <w:lang w:val="uk-UA"/>
              </w:rPr>
              <w:t xml:space="preserve">в </w:t>
            </w:r>
            <w:r w:rsidR="00877407" w:rsidRPr="005A61E1">
              <w:rPr>
                <w:rFonts w:ascii="Times New Roman" w:hAnsi="Times New Roman"/>
                <w:sz w:val="16"/>
                <w:szCs w:val="16"/>
                <w:lang w:val="uk-UA"/>
              </w:rPr>
              <w:t>м. Березань</w:t>
            </w:r>
          </w:p>
        </w:tc>
        <w:tc>
          <w:tcPr>
            <w:tcW w:w="2835" w:type="dxa"/>
            <w:vMerge/>
            <w:shd w:val="clear" w:color="auto" w:fill="auto"/>
            <w:vAlign w:val="center"/>
          </w:tcPr>
          <w:p w14:paraId="3D47B3A6" w14:textId="77777777" w:rsidR="00D05247" w:rsidRPr="005A61E1" w:rsidRDefault="00D05247" w:rsidP="00293189">
            <w:pPr>
              <w:tabs>
                <w:tab w:val="left" w:pos="9498"/>
              </w:tabs>
              <w:jc w:val="center"/>
              <w:rPr>
                <w:rFonts w:ascii="Times New Roman" w:hAnsi="Times New Roman"/>
                <w:b/>
                <w:sz w:val="16"/>
                <w:szCs w:val="16"/>
                <w:lang w:val="uk-UA"/>
              </w:rPr>
            </w:pPr>
          </w:p>
        </w:tc>
      </w:tr>
      <w:tr w:rsidR="00D05247" w:rsidRPr="005A61E1" w14:paraId="17A5BEE8" w14:textId="77777777" w:rsidTr="00185F12">
        <w:tc>
          <w:tcPr>
            <w:tcW w:w="851" w:type="dxa"/>
            <w:shd w:val="clear" w:color="auto" w:fill="auto"/>
            <w:vAlign w:val="center"/>
          </w:tcPr>
          <w:p w14:paraId="2B28D65D" w14:textId="77777777" w:rsidR="00D05247" w:rsidRPr="005A61E1" w:rsidRDefault="00D05247" w:rsidP="00293189">
            <w:pPr>
              <w:tabs>
                <w:tab w:val="left" w:pos="9498"/>
              </w:tabs>
              <w:jc w:val="center"/>
              <w:rPr>
                <w:rFonts w:ascii="Times New Roman" w:hAnsi="Times New Roman"/>
                <w:sz w:val="16"/>
                <w:szCs w:val="16"/>
                <w:lang w:val="uk-UA"/>
              </w:rPr>
            </w:pPr>
            <w:r w:rsidRPr="005A61E1">
              <w:rPr>
                <w:rFonts w:ascii="Times New Roman" w:hAnsi="Times New Roman"/>
                <w:sz w:val="16"/>
                <w:szCs w:val="16"/>
                <w:lang w:val="uk-UA"/>
              </w:rPr>
              <w:t>4</w:t>
            </w:r>
          </w:p>
        </w:tc>
        <w:tc>
          <w:tcPr>
            <w:tcW w:w="5953" w:type="dxa"/>
            <w:shd w:val="clear" w:color="auto" w:fill="auto"/>
            <w:vAlign w:val="center"/>
          </w:tcPr>
          <w:p w14:paraId="58B482C1" w14:textId="4F296F30" w:rsidR="00D05247" w:rsidRPr="005A61E1" w:rsidRDefault="00D05247" w:rsidP="00D5733C">
            <w:pPr>
              <w:tabs>
                <w:tab w:val="left" w:pos="9498"/>
              </w:tabs>
              <w:jc w:val="both"/>
              <w:rPr>
                <w:rFonts w:ascii="Times New Roman" w:hAnsi="Times New Roman"/>
                <w:sz w:val="16"/>
                <w:szCs w:val="16"/>
                <w:lang w:val="uk-UA"/>
              </w:rPr>
            </w:pPr>
            <w:r w:rsidRPr="005A61E1">
              <w:rPr>
                <w:rFonts w:ascii="Times New Roman" w:hAnsi="Times New Roman"/>
                <w:sz w:val="16"/>
                <w:szCs w:val="16"/>
                <w:lang w:val="uk-UA"/>
              </w:rPr>
              <w:t>Магазин «</w:t>
            </w:r>
            <w:proofErr w:type="spellStart"/>
            <w:r w:rsidRPr="005A61E1">
              <w:rPr>
                <w:rFonts w:ascii="Times New Roman" w:hAnsi="Times New Roman"/>
                <w:sz w:val="16"/>
                <w:szCs w:val="16"/>
                <w:lang w:val="uk-UA"/>
              </w:rPr>
              <w:t>Луна+</w:t>
            </w:r>
            <w:proofErr w:type="spellEnd"/>
            <w:r w:rsidRPr="005A61E1">
              <w:rPr>
                <w:rFonts w:ascii="Times New Roman" w:hAnsi="Times New Roman"/>
                <w:sz w:val="16"/>
                <w:szCs w:val="16"/>
                <w:lang w:val="uk-UA"/>
              </w:rPr>
              <w:t>»</w:t>
            </w:r>
            <w:r w:rsidR="007568D2" w:rsidRPr="005A61E1">
              <w:rPr>
                <w:rFonts w:ascii="Times New Roman" w:hAnsi="Times New Roman"/>
                <w:sz w:val="16"/>
                <w:szCs w:val="16"/>
                <w:lang w:val="uk-UA"/>
              </w:rPr>
              <w:t xml:space="preserve"> в </w:t>
            </w:r>
            <w:r w:rsidR="00877407" w:rsidRPr="005A61E1">
              <w:rPr>
                <w:rFonts w:ascii="Times New Roman" w:hAnsi="Times New Roman"/>
                <w:sz w:val="16"/>
                <w:szCs w:val="16"/>
                <w:lang w:val="uk-UA"/>
              </w:rPr>
              <w:t>м. Березань</w:t>
            </w:r>
          </w:p>
        </w:tc>
        <w:tc>
          <w:tcPr>
            <w:tcW w:w="2835" w:type="dxa"/>
            <w:vMerge/>
            <w:shd w:val="clear" w:color="auto" w:fill="auto"/>
            <w:vAlign w:val="center"/>
          </w:tcPr>
          <w:p w14:paraId="20091635" w14:textId="77777777" w:rsidR="00D05247" w:rsidRPr="005A61E1" w:rsidRDefault="00D05247" w:rsidP="00293189">
            <w:pPr>
              <w:tabs>
                <w:tab w:val="left" w:pos="9498"/>
              </w:tabs>
              <w:jc w:val="center"/>
              <w:rPr>
                <w:rFonts w:ascii="Times New Roman" w:hAnsi="Times New Roman"/>
                <w:b/>
                <w:sz w:val="16"/>
                <w:szCs w:val="16"/>
                <w:lang w:val="uk-UA"/>
              </w:rPr>
            </w:pPr>
          </w:p>
        </w:tc>
      </w:tr>
      <w:tr w:rsidR="00D05247" w:rsidRPr="005A61E1" w14:paraId="37F5E797" w14:textId="77777777" w:rsidTr="00D05247">
        <w:tc>
          <w:tcPr>
            <w:tcW w:w="9639" w:type="dxa"/>
            <w:gridSpan w:val="3"/>
            <w:shd w:val="clear" w:color="auto" w:fill="auto"/>
            <w:vAlign w:val="center"/>
          </w:tcPr>
          <w:p w14:paraId="4C9980FA" w14:textId="4FB84F77" w:rsidR="00D05247" w:rsidRPr="005A61E1" w:rsidRDefault="00D05247" w:rsidP="00293189">
            <w:pPr>
              <w:tabs>
                <w:tab w:val="left" w:pos="9498"/>
              </w:tabs>
              <w:jc w:val="center"/>
              <w:rPr>
                <w:rFonts w:ascii="Times New Roman" w:hAnsi="Times New Roman"/>
                <w:b/>
                <w:sz w:val="16"/>
                <w:szCs w:val="16"/>
                <w:lang w:val="uk-UA"/>
              </w:rPr>
            </w:pPr>
            <w:proofErr w:type="spellStart"/>
            <w:r w:rsidRPr="005A61E1">
              <w:rPr>
                <w:rFonts w:ascii="Times New Roman" w:hAnsi="Times New Roman"/>
                <w:b/>
                <w:sz w:val="16"/>
                <w:szCs w:val="16"/>
                <w:lang w:val="uk-UA"/>
              </w:rPr>
              <w:t>Калитянська</w:t>
            </w:r>
            <w:proofErr w:type="spellEnd"/>
            <w:r w:rsidRPr="005A61E1">
              <w:rPr>
                <w:rFonts w:ascii="Times New Roman" w:hAnsi="Times New Roman"/>
                <w:b/>
                <w:sz w:val="16"/>
                <w:szCs w:val="16"/>
                <w:lang w:val="uk-UA"/>
              </w:rPr>
              <w:t xml:space="preserve"> </w:t>
            </w:r>
            <w:r w:rsidR="00C9002D" w:rsidRPr="005A61E1">
              <w:rPr>
                <w:rFonts w:ascii="Times New Roman" w:hAnsi="Times New Roman"/>
                <w:b/>
                <w:sz w:val="16"/>
                <w:szCs w:val="16"/>
                <w:lang w:val="uk-UA"/>
              </w:rPr>
              <w:t xml:space="preserve">селищна </w:t>
            </w:r>
            <w:r w:rsidRPr="005A61E1">
              <w:rPr>
                <w:rFonts w:ascii="Times New Roman" w:hAnsi="Times New Roman"/>
                <w:b/>
                <w:sz w:val="16"/>
                <w:szCs w:val="16"/>
                <w:lang w:val="uk-UA"/>
              </w:rPr>
              <w:t>територіальна громада</w:t>
            </w:r>
          </w:p>
        </w:tc>
      </w:tr>
      <w:tr w:rsidR="00D05247" w:rsidRPr="005A61E1" w14:paraId="64DBF674" w14:textId="77777777" w:rsidTr="00185F12">
        <w:tc>
          <w:tcPr>
            <w:tcW w:w="851" w:type="dxa"/>
            <w:shd w:val="clear" w:color="auto" w:fill="auto"/>
            <w:vAlign w:val="center"/>
          </w:tcPr>
          <w:p w14:paraId="6FC24D7D" w14:textId="77777777" w:rsidR="00D05247" w:rsidRPr="005A61E1" w:rsidRDefault="00D05247" w:rsidP="00293189">
            <w:pPr>
              <w:tabs>
                <w:tab w:val="left" w:pos="9498"/>
              </w:tabs>
              <w:jc w:val="center"/>
              <w:rPr>
                <w:rFonts w:ascii="Times New Roman" w:hAnsi="Times New Roman"/>
                <w:sz w:val="16"/>
                <w:szCs w:val="16"/>
              </w:rPr>
            </w:pPr>
            <w:r w:rsidRPr="005A61E1">
              <w:rPr>
                <w:rFonts w:ascii="Times New Roman" w:hAnsi="Times New Roman"/>
                <w:sz w:val="16"/>
                <w:szCs w:val="16"/>
              </w:rPr>
              <w:t>1</w:t>
            </w:r>
          </w:p>
        </w:tc>
        <w:tc>
          <w:tcPr>
            <w:tcW w:w="5953" w:type="dxa"/>
            <w:shd w:val="clear" w:color="auto" w:fill="auto"/>
            <w:vAlign w:val="center"/>
          </w:tcPr>
          <w:p w14:paraId="0C23B91D" w14:textId="039B68C5" w:rsidR="00D05247" w:rsidRPr="005A61E1" w:rsidRDefault="00D05247" w:rsidP="00D5733C">
            <w:pPr>
              <w:pStyle w:val="2"/>
              <w:jc w:val="left"/>
              <w:rPr>
                <w:rFonts w:ascii="Times New Roman" w:hAnsi="Times New Roman"/>
                <w:b w:val="0"/>
                <w:color w:val="auto"/>
                <w:sz w:val="16"/>
                <w:szCs w:val="16"/>
              </w:rPr>
            </w:pPr>
            <w:r w:rsidRPr="005A61E1">
              <w:rPr>
                <w:rFonts w:ascii="Times New Roman" w:hAnsi="Times New Roman"/>
                <w:b w:val="0"/>
                <w:color w:val="auto"/>
                <w:sz w:val="16"/>
                <w:szCs w:val="16"/>
                <w:lang w:val="uk-UA"/>
              </w:rPr>
              <w:t>ТОВ «Вигідна покупка»,</w:t>
            </w:r>
            <w:r w:rsidR="00291FEE" w:rsidRPr="005A61E1">
              <w:rPr>
                <w:rFonts w:ascii="Times New Roman" w:hAnsi="Times New Roman"/>
                <w:b w:val="0"/>
                <w:color w:val="auto"/>
                <w:sz w:val="16"/>
                <w:szCs w:val="16"/>
                <w:lang w:val="uk-UA"/>
              </w:rPr>
              <w:t xml:space="preserve"> </w:t>
            </w:r>
            <w:r w:rsidRPr="005A61E1">
              <w:rPr>
                <w:rFonts w:ascii="Times New Roman" w:hAnsi="Times New Roman"/>
                <w:b w:val="0"/>
                <w:color w:val="auto"/>
                <w:sz w:val="16"/>
                <w:szCs w:val="16"/>
                <w:lang w:val="uk-UA"/>
              </w:rPr>
              <w:t>магазин Аврора, селище Калита</w:t>
            </w:r>
          </w:p>
        </w:tc>
        <w:tc>
          <w:tcPr>
            <w:tcW w:w="2835" w:type="dxa"/>
            <w:shd w:val="clear" w:color="auto" w:fill="auto"/>
            <w:vAlign w:val="center"/>
          </w:tcPr>
          <w:p w14:paraId="51813506" w14:textId="59F43A39" w:rsidR="00D05247" w:rsidRPr="005A61E1" w:rsidRDefault="005667BB" w:rsidP="00293189">
            <w:pPr>
              <w:tabs>
                <w:tab w:val="left" w:pos="9498"/>
              </w:tabs>
              <w:jc w:val="center"/>
              <w:rPr>
                <w:rFonts w:ascii="Times New Roman" w:hAnsi="Times New Roman"/>
                <w:sz w:val="16"/>
                <w:szCs w:val="16"/>
                <w:lang w:val="uk-UA"/>
              </w:rPr>
            </w:pPr>
            <w:r w:rsidRPr="005A61E1">
              <w:rPr>
                <w:rFonts w:ascii="Times New Roman" w:hAnsi="Times New Roman"/>
                <w:sz w:val="16"/>
                <w:szCs w:val="16"/>
                <w:lang w:val="uk-UA"/>
              </w:rPr>
              <w:t>Власні кошти</w:t>
            </w:r>
          </w:p>
        </w:tc>
      </w:tr>
      <w:tr w:rsidR="00D05247" w:rsidRPr="005A61E1" w14:paraId="1244B838" w14:textId="77777777" w:rsidTr="00D05247">
        <w:tc>
          <w:tcPr>
            <w:tcW w:w="9639" w:type="dxa"/>
            <w:gridSpan w:val="3"/>
            <w:shd w:val="clear" w:color="auto" w:fill="auto"/>
            <w:vAlign w:val="center"/>
          </w:tcPr>
          <w:p w14:paraId="658AA0B9" w14:textId="5196311F" w:rsidR="00D05247" w:rsidRPr="005A61E1" w:rsidRDefault="00D05247" w:rsidP="00293189">
            <w:pPr>
              <w:tabs>
                <w:tab w:val="left" w:pos="9498"/>
              </w:tabs>
              <w:jc w:val="center"/>
              <w:rPr>
                <w:rFonts w:ascii="Times New Roman" w:hAnsi="Times New Roman"/>
                <w:b/>
                <w:sz w:val="16"/>
                <w:szCs w:val="16"/>
                <w:lang w:val="uk-UA"/>
              </w:rPr>
            </w:pPr>
            <w:proofErr w:type="spellStart"/>
            <w:r w:rsidRPr="005A61E1">
              <w:rPr>
                <w:rFonts w:ascii="Times New Roman" w:hAnsi="Times New Roman"/>
                <w:b/>
                <w:sz w:val="16"/>
                <w:szCs w:val="16"/>
                <w:lang w:val="uk-UA"/>
              </w:rPr>
              <w:t>Великодимерська</w:t>
            </w:r>
            <w:proofErr w:type="spellEnd"/>
            <w:r w:rsidR="00C9002D" w:rsidRPr="005A61E1">
              <w:rPr>
                <w:rFonts w:ascii="Times New Roman" w:hAnsi="Times New Roman"/>
                <w:b/>
                <w:sz w:val="16"/>
                <w:szCs w:val="16"/>
                <w:lang w:val="uk-UA"/>
              </w:rPr>
              <w:t xml:space="preserve"> селищна</w:t>
            </w:r>
            <w:r w:rsidRPr="005A61E1">
              <w:rPr>
                <w:rFonts w:ascii="Times New Roman" w:hAnsi="Times New Roman"/>
                <w:b/>
                <w:sz w:val="16"/>
                <w:szCs w:val="16"/>
                <w:lang w:val="uk-UA"/>
              </w:rPr>
              <w:t xml:space="preserve"> територіальна громада</w:t>
            </w:r>
          </w:p>
        </w:tc>
      </w:tr>
      <w:tr w:rsidR="00D05247" w:rsidRPr="005A61E1" w14:paraId="7F4E5C07" w14:textId="77777777" w:rsidTr="00185F12">
        <w:tc>
          <w:tcPr>
            <w:tcW w:w="851" w:type="dxa"/>
            <w:shd w:val="clear" w:color="auto" w:fill="auto"/>
            <w:vAlign w:val="center"/>
          </w:tcPr>
          <w:p w14:paraId="715BFC1B" w14:textId="77777777" w:rsidR="00D05247" w:rsidRPr="005A61E1" w:rsidRDefault="00D05247" w:rsidP="00293189">
            <w:pPr>
              <w:jc w:val="center"/>
              <w:rPr>
                <w:rFonts w:ascii="Times New Roman" w:hAnsi="Times New Roman"/>
                <w:sz w:val="16"/>
                <w:szCs w:val="16"/>
              </w:rPr>
            </w:pPr>
            <w:r w:rsidRPr="005A61E1">
              <w:rPr>
                <w:rFonts w:ascii="Times New Roman" w:hAnsi="Times New Roman"/>
                <w:sz w:val="16"/>
                <w:szCs w:val="16"/>
              </w:rPr>
              <w:t>1</w:t>
            </w:r>
          </w:p>
        </w:tc>
        <w:tc>
          <w:tcPr>
            <w:tcW w:w="5953" w:type="dxa"/>
            <w:shd w:val="clear" w:color="auto" w:fill="auto"/>
            <w:vAlign w:val="center"/>
          </w:tcPr>
          <w:p w14:paraId="70E387C0" w14:textId="5C752929" w:rsidR="00D05247" w:rsidRPr="005A61E1" w:rsidRDefault="00D05247" w:rsidP="007568D2">
            <w:pPr>
              <w:rPr>
                <w:rFonts w:ascii="Times New Roman" w:hAnsi="Times New Roman"/>
                <w:sz w:val="16"/>
                <w:szCs w:val="16"/>
                <w:lang w:val="uk-UA"/>
              </w:rPr>
            </w:pPr>
            <w:r w:rsidRPr="005A61E1">
              <w:rPr>
                <w:rFonts w:ascii="Times New Roman" w:hAnsi="Times New Roman"/>
                <w:sz w:val="16"/>
                <w:szCs w:val="16"/>
              </w:rPr>
              <w:t>Б’юті студія TEEN beauty studio</w:t>
            </w:r>
            <w:r w:rsidR="007568D2" w:rsidRPr="005A61E1">
              <w:rPr>
                <w:rFonts w:ascii="Times New Roman" w:hAnsi="Times New Roman"/>
                <w:sz w:val="16"/>
                <w:szCs w:val="16"/>
                <w:lang w:val="uk-UA"/>
              </w:rPr>
              <w:t xml:space="preserve"> в</w:t>
            </w:r>
            <w:r w:rsidR="00B54D7D" w:rsidRPr="005A61E1">
              <w:rPr>
                <w:rFonts w:ascii="Times New Roman" w:hAnsi="Times New Roman"/>
                <w:sz w:val="16"/>
                <w:szCs w:val="16"/>
                <w:lang w:val="uk-UA"/>
              </w:rPr>
              <w:t xml:space="preserve"> селищ</w:t>
            </w:r>
            <w:r w:rsidR="007568D2" w:rsidRPr="005A61E1">
              <w:rPr>
                <w:rFonts w:ascii="Times New Roman" w:hAnsi="Times New Roman"/>
                <w:sz w:val="16"/>
                <w:szCs w:val="16"/>
                <w:lang w:val="uk-UA"/>
              </w:rPr>
              <w:t>і</w:t>
            </w:r>
            <w:r w:rsidR="00B54D7D" w:rsidRPr="005A61E1">
              <w:rPr>
                <w:rFonts w:ascii="Times New Roman" w:hAnsi="Times New Roman"/>
                <w:sz w:val="16"/>
                <w:szCs w:val="16"/>
                <w:lang w:val="uk-UA"/>
              </w:rPr>
              <w:t xml:space="preserve"> Велика </w:t>
            </w:r>
            <w:proofErr w:type="spellStart"/>
            <w:r w:rsidR="00B54D7D" w:rsidRPr="005A61E1">
              <w:rPr>
                <w:rFonts w:ascii="Times New Roman" w:hAnsi="Times New Roman"/>
                <w:sz w:val="16"/>
                <w:szCs w:val="16"/>
                <w:lang w:val="uk-UA"/>
              </w:rPr>
              <w:t>Димерка</w:t>
            </w:r>
            <w:proofErr w:type="spellEnd"/>
          </w:p>
        </w:tc>
        <w:tc>
          <w:tcPr>
            <w:tcW w:w="2835" w:type="dxa"/>
            <w:vMerge w:val="restart"/>
            <w:shd w:val="clear" w:color="auto" w:fill="auto"/>
            <w:vAlign w:val="center"/>
          </w:tcPr>
          <w:p w14:paraId="63DBB8D3" w14:textId="096A93C6" w:rsidR="00D05247" w:rsidRPr="005A61E1" w:rsidRDefault="005667BB" w:rsidP="00293189">
            <w:pPr>
              <w:jc w:val="center"/>
              <w:rPr>
                <w:rFonts w:ascii="Times New Roman" w:hAnsi="Times New Roman"/>
                <w:sz w:val="16"/>
                <w:szCs w:val="16"/>
                <w:lang w:val="uk-UA"/>
              </w:rPr>
            </w:pPr>
            <w:r w:rsidRPr="005A61E1">
              <w:rPr>
                <w:rFonts w:ascii="Times New Roman" w:hAnsi="Times New Roman"/>
                <w:sz w:val="16"/>
                <w:szCs w:val="16"/>
                <w:lang w:val="uk-UA"/>
              </w:rPr>
              <w:t>Власні кошти</w:t>
            </w:r>
          </w:p>
        </w:tc>
      </w:tr>
      <w:tr w:rsidR="00D05247" w:rsidRPr="005A61E1" w14:paraId="2D2B2656" w14:textId="77777777" w:rsidTr="00185F12">
        <w:tc>
          <w:tcPr>
            <w:tcW w:w="851" w:type="dxa"/>
            <w:shd w:val="clear" w:color="auto" w:fill="auto"/>
            <w:vAlign w:val="center"/>
          </w:tcPr>
          <w:p w14:paraId="7C2D6F87" w14:textId="77777777" w:rsidR="00D05247" w:rsidRPr="005A61E1" w:rsidRDefault="00D05247" w:rsidP="00293189">
            <w:pPr>
              <w:jc w:val="center"/>
              <w:rPr>
                <w:rFonts w:ascii="Times New Roman" w:hAnsi="Times New Roman"/>
                <w:sz w:val="16"/>
                <w:szCs w:val="16"/>
              </w:rPr>
            </w:pPr>
            <w:r w:rsidRPr="005A61E1">
              <w:rPr>
                <w:rFonts w:ascii="Times New Roman" w:hAnsi="Times New Roman"/>
                <w:sz w:val="16"/>
                <w:szCs w:val="16"/>
              </w:rPr>
              <w:t>2</w:t>
            </w:r>
          </w:p>
        </w:tc>
        <w:tc>
          <w:tcPr>
            <w:tcW w:w="5953" w:type="dxa"/>
            <w:shd w:val="clear" w:color="auto" w:fill="auto"/>
            <w:vAlign w:val="center"/>
          </w:tcPr>
          <w:p w14:paraId="761C78F6" w14:textId="15B8F844" w:rsidR="00D05247" w:rsidRPr="005A61E1" w:rsidRDefault="00D05247" w:rsidP="00293189">
            <w:pPr>
              <w:rPr>
                <w:rFonts w:ascii="Times New Roman" w:hAnsi="Times New Roman"/>
                <w:sz w:val="16"/>
                <w:szCs w:val="16"/>
                <w:lang w:val="uk-UA"/>
              </w:rPr>
            </w:pPr>
            <w:r w:rsidRPr="005A61E1">
              <w:rPr>
                <w:rFonts w:ascii="Times New Roman" w:hAnsi="Times New Roman"/>
                <w:sz w:val="16"/>
                <w:szCs w:val="16"/>
              </w:rPr>
              <w:t>BOOM BEER BAR пивний магазин</w:t>
            </w:r>
            <w:r w:rsidR="00B54D7D" w:rsidRPr="005A61E1">
              <w:rPr>
                <w:rFonts w:ascii="Times New Roman" w:hAnsi="Times New Roman"/>
                <w:sz w:val="16"/>
                <w:szCs w:val="16"/>
                <w:lang w:val="uk-UA"/>
              </w:rPr>
              <w:t xml:space="preserve"> </w:t>
            </w:r>
            <w:r w:rsidR="007568D2" w:rsidRPr="005A61E1">
              <w:rPr>
                <w:rFonts w:ascii="Times New Roman" w:hAnsi="Times New Roman"/>
                <w:sz w:val="16"/>
                <w:szCs w:val="16"/>
                <w:lang w:val="uk-UA"/>
              </w:rPr>
              <w:t xml:space="preserve">в </w:t>
            </w:r>
            <w:r w:rsidR="00B54D7D" w:rsidRPr="005A61E1">
              <w:rPr>
                <w:rFonts w:ascii="Times New Roman" w:hAnsi="Times New Roman"/>
                <w:sz w:val="16"/>
                <w:szCs w:val="16"/>
                <w:lang w:val="uk-UA"/>
              </w:rPr>
              <w:t xml:space="preserve">с. </w:t>
            </w:r>
            <w:proofErr w:type="spellStart"/>
            <w:r w:rsidR="00B54D7D" w:rsidRPr="005A61E1">
              <w:rPr>
                <w:rFonts w:ascii="Times New Roman" w:hAnsi="Times New Roman"/>
                <w:sz w:val="16"/>
                <w:szCs w:val="16"/>
                <w:lang w:val="uk-UA"/>
              </w:rPr>
              <w:t>Богданівка</w:t>
            </w:r>
            <w:proofErr w:type="spellEnd"/>
          </w:p>
        </w:tc>
        <w:tc>
          <w:tcPr>
            <w:tcW w:w="2835" w:type="dxa"/>
            <w:vMerge/>
            <w:shd w:val="clear" w:color="auto" w:fill="auto"/>
            <w:vAlign w:val="center"/>
          </w:tcPr>
          <w:p w14:paraId="3D597D5D" w14:textId="77777777" w:rsidR="00D05247" w:rsidRPr="005A61E1" w:rsidRDefault="00D05247" w:rsidP="00293189">
            <w:pPr>
              <w:jc w:val="center"/>
              <w:rPr>
                <w:rFonts w:ascii="Times New Roman" w:hAnsi="Times New Roman"/>
                <w:b/>
                <w:sz w:val="16"/>
                <w:szCs w:val="16"/>
              </w:rPr>
            </w:pPr>
          </w:p>
        </w:tc>
      </w:tr>
      <w:tr w:rsidR="00D05247" w:rsidRPr="005A61E1" w14:paraId="46EFEAC1" w14:textId="77777777" w:rsidTr="00185F12">
        <w:tc>
          <w:tcPr>
            <w:tcW w:w="851" w:type="dxa"/>
            <w:shd w:val="clear" w:color="auto" w:fill="auto"/>
            <w:vAlign w:val="center"/>
          </w:tcPr>
          <w:p w14:paraId="6B6A8B01" w14:textId="77777777" w:rsidR="00D05247" w:rsidRPr="005A61E1" w:rsidRDefault="00D05247" w:rsidP="00293189">
            <w:pPr>
              <w:jc w:val="center"/>
              <w:rPr>
                <w:rFonts w:ascii="Times New Roman" w:hAnsi="Times New Roman"/>
                <w:sz w:val="16"/>
                <w:szCs w:val="16"/>
              </w:rPr>
            </w:pPr>
            <w:r w:rsidRPr="005A61E1">
              <w:rPr>
                <w:rFonts w:ascii="Times New Roman" w:hAnsi="Times New Roman"/>
                <w:sz w:val="16"/>
                <w:szCs w:val="16"/>
              </w:rPr>
              <w:t>3</w:t>
            </w:r>
          </w:p>
        </w:tc>
        <w:tc>
          <w:tcPr>
            <w:tcW w:w="5953" w:type="dxa"/>
            <w:shd w:val="clear" w:color="auto" w:fill="auto"/>
            <w:vAlign w:val="center"/>
          </w:tcPr>
          <w:p w14:paraId="7163966D" w14:textId="405665E8" w:rsidR="00D05247" w:rsidRPr="005A61E1" w:rsidRDefault="00D05247" w:rsidP="007568D2">
            <w:pPr>
              <w:rPr>
                <w:rFonts w:ascii="Times New Roman" w:hAnsi="Times New Roman"/>
                <w:sz w:val="16"/>
                <w:szCs w:val="16"/>
              </w:rPr>
            </w:pPr>
            <w:r w:rsidRPr="005A61E1">
              <w:rPr>
                <w:rFonts w:ascii="Times New Roman" w:hAnsi="Times New Roman"/>
                <w:sz w:val="16"/>
                <w:szCs w:val="16"/>
              </w:rPr>
              <w:t>Кіоск з шаурмою</w:t>
            </w:r>
            <w:r w:rsidR="007568D2" w:rsidRPr="005A61E1">
              <w:rPr>
                <w:rFonts w:ascii="Times New Roman" w:hAnsi="Times New Roman"/>
                <w:sz w:val="16"/>
                <w:szCs w:val="16"/>
                <w:lang w:val="uk-UA"/>
              </w:rPr>
              <w:t xml:space="preserve"> в</w:t>
            </w:r>
            <w:r w:rsidR="00B54D7D" w:rsidRPr="005A61E1">
              <w:rPr>
                <w:rFonts w:ascii="Times New Roman" w:hAnsi="Times New Roman"/>
                <w:sz w:val="16"/>
                <w:szCs w:val="16"/>
                <w:lang w:val="uk-UA"/>
              </w:rPr>
              <w:t xml:space="preserve"> селищ</w:t>
            </w:r>
            <w:r w:rsidR="007568D2" w:rsidRPr="005A61E1">
              <w:rPr>
                <w:rFonts w:ascii="Times New Roman" w:hAnsi="Times New Roman"/>
                <w:sz w:val="16"/>
                <w:szCs w:val="16"/>
                <w:lang w:val="uk-UA"/>
              </w:rPr>
              <w:t>і</w:t>
            </w:r>
            <w:r w:rsidR="00B54D7D" w:rsidRPr="005A61E1">
              <w:rPr>
                <w:rFonts w:ascii="Times New Roman" w:hAnsi="Times New Roman"/>
                <w:sz w:val="16"/>
                <w:szCs w:val="16"/>
                <w:lang w:val="uk-UA"/>
              </w:rPr>
              <w:t xml:space="preserve"> Велика </w:t>
            </w:r>
            <w:proofErr w:type="spellStart"/>
            <w:r w:rsidR="00B54D7D" w:rsidRPr="005A61E1">
              <w:rPr>
                <w:rFonts w:ascii="Times New Roman" w:hAnsi="Times New Roman"/>
                <w:sz w:val="16"/>
                <w:szCs w:val="16"/>
                <w:lang w:val="uk-UA"/>
              </w:rPr>
              <w:t>Димерка</w:t>
            </w:r>
            <w:proofErr w:type="spellEnd"/>
          </w:p>
        </w:tc>
        <w:tc>
          <w:tcPr>
            <w:tcW w:w="2835" w:type="dxa"/>
            <w:vMerge/>
            <w:shd w:val="clear" w:color="auto" w:fill="auto"/>
            <w:vAlign w:val="center"/>
          </w:tcPr>
          <w:p w14:paraId="148ED78D" w14:textId="77777777" w:rsidR="00D05247" w:rsidRPr="005A61E1" w:rsidRDefault="00D05247" w:rsidP="00293189">
            <w:pPr>
              <w:jc w:val="center"/>
              <w:rPr>
                <w:rFonts w:ascii="Times New Roman" w:hAnsi="Times New Roman"/>
                <w:b/>
                <w:sz w:val="16"/>
                <w:szCs w:val="16"/>
                <w:lang w:val="uk-UA"/>
              </w:rPr>
            </w:pPr>
          </w:p>
        </w:tc>
      </w:tr>
      <w:tr w:rsidR="00D05247" w:rsidRPr="005A61E1" w14:paraId="76135E59" w14:textId="77777777" w:rsidTr="00185F12">
        <w:tc>
          <w:tcPr>
            <w:tcW w:w="851" w:type="dxa"/>
            <w:shd w:val="clear" w:color="auto" w:fill="auto"/>
            <w:vAlign w:val="center"/>
          </w:tcPr>
          <w:p w14:paraId="7D0DC03B" w14:textId="77777777" w:rsidR="00D05247" w:rsidRPr="005A61E1" w:rsidRDefault="00D05247" w:rsidP="00293189">
            <w:pPr>
              <w:jc w:val="center"/>
              <w:rPr>
                <w:rFonts w:ascii="Times New Roman" w:hAnsi="Times New Roman"/>
                <w:sz w:val="16"/>
                <w:szCs w:val="16"/>
              </w:rPr>
            </w:pPr>
            <w:r w:rsidRPr="005A61E1">
              <w:rPr>
                <w:rFonts w:ascii="Times New Roman" w:hAnsi="Times New Roman"/>
                <w:sz w:val="16"/>
                <w:szCs w:val="16"/>
              </w:rPr>
              <w:t>4</w:t>
            </w:r>
          </w:p>
        </w:tc>
        <w:tc>
          <w:tcPr>
            <w:tcW w:w="5953" w:type="dxa"/>
            <w:shd w:val="clear" w:color="auto" w:fill="auto"/>
            <w:vAlign w:val="center"/>
          </w:tcPr>
          <w:p w14:paraId="13949AA3" w14:textId="65CFCC57" w:rsidR="00D05247" w:rsidRPr="005A61E1" w:rsidRDefault="00D05247" w:rsidP="007568D2">
            <w:pPr>
              <w:rPr>
                <w:rFonts w:ascii="Times New Roman" w:hAnsi="Times New Roman"/>
                <w:sz w:val="16"/>
                <w:szCs w:val="16"/>
              </w:rPr>
            </w:pPr>
            <w:r w:rsidRPr="005A61E1">
              <w:rPr>
                <w:rFonts w:ascii="Times New Roman" w:hAnsi="Times New Roman"/>
                <w:sz w:val="16"/>
                <w:szCs w:val="16"/>
              </w:rPr>
              <w:t>М’ясний магазин</w:t>
            </w:r>
            <w:r w:rsidR="00B54D7D" w:rsidRPr="005A61E1">
              <w:rPr>
                <w:rFonts w:ascii="Times New Roman" w:hAnsi="Times New Roman"/>
                <w:sz w:val="16"/>
                <w:szCs w:val="16"/>
                <w:lang w:val="uk-UA"/>
              </w:rPr>
              <w:t xml:space="preserve"> </w:t>
            </w:r>
            <w:r w:rsidR="007568D2" w:rsidRPr="005A61E1">
              <w:rPr>
                <w:rFonts w:ascii="Times New Roman" w:hAnsi="Times New Roman"/>
                <w:sz w:val="16"/>
                <w:szCs w:val="16"/>
                <w:lang w:val="uk-UA"/>
              </w:rPr>
              <w:t xml:space="preserve">в </w:t>
            </w:r>
            <w:r w:rsidR="00B54D7D" w:rsidRPr="005A61E1">
              <w:rPr>
                <w:rFonts w:ascii="Times New Roman" w:hAnsi="Times New Roman"/>
                <w:sz w:val="16"/>
                <w:szCs w:val="16"/>
                <w:lang w:val="uk-UA"/>
              </w:rPr>
              <w:t>селищ</w:t>
            </w:r>
            <w:r w:rsidR="007568D2" w:rsidRPr="005A61E1">
              <w:rPr>
                <w:rFonts w:ascii="Times New Roman" w:hAnsi="Times New Roman"/>
                <w:sz w:val="16"/>
                <w:szCs w:val="16"/>
                <w:lang w:val="uk-UA"/>
              </w:rPr>
              <w:t>і</w:t>
            </w:r>
            <w:r w:rsidR="00B54D7D" w:rsidRPr="005A61E1">
              <w:rPr>
                <w:rFonts w:ascii="Times New Roman" w:hAnsi="Times New Roman"/>
                <w:sz w:val="16"/>
                <w:szCs w:val="16"/>
                <w:lang w:val="uk-UA"/>
              </w:rPr>
              <w:t xml:space="preserve"> Велика </w:t>
            </w:r>
            <w:proofErr w:type="spellStart"/>
            <w:r w:rsidR="00B54D7D" w:rsidRPr="005A61E1">
              <w:rPr>
                <w:rFonts w:ascii="Times New Roman" w:hAnsi="Times New Roman"/>
                <w:sz w:val="16"/>
                <w:szCs w:val="16"/>
                <w:lang w:val="uk-UA"/>
              </w:rPr>
              <w:t>Димерка</w:t>
            </w:r>
            <w:proofErr w:type="spellEnd"/>
          </w:p>
        </w:tc>
        <w:tc>
          <w:tcPr>
            <w:tcW w:w="2835" w:type="dxa"/>
            <w:vMerge/>
            <w:shd w:val="clear" w:color="auto" w:fill="auto"/>
            <w:vAlign w:val="center"/>
          </w:tcPr>
          <w:p w14:paraId="46FD14CA" w14:textId="77777777" w:rsidR="00D05247" w:rsidRPr="005A61E1" w:rsidRDefault="00D05247" w:rsidP="00293189">
            <w:pPr>
              <w:jc w:val="center"/>
              <w:rPr>
                <w:rFonts w:ascii="Times New Roman" w:hAnsi="Times New Roman"/>
                <w:b/>
                <w:sz w:val="16"/>
                <w:szCs w:val="16"/>
                <w:lang w:val="uk-UA"/>
              </w:rPr>
            </w:pPr>
          </w:p>
        </w:tc>
      </w:tr>
      <w:tr w:rsidR="00D05247" w:rsidRPr="005A61E1" w14:paraId="6E23FA23" w14:textId="77777777" w:rsidTr="00185F12">
        <w:tc>
          <w:tcPr>
            <w:tcW w:w="851" w:type="dxa"/>
            <w:shd w:val="clear" w:color="auto" w:fill="auto"/>
            <w:vAlign w:val="center"/>
          </w:tcPr>
          <w:p w14:paraId="60177BC9" w14:textId="77777777" w:rsidR="00D05247" w:rsidRPr="005A61E1" w:rsidRDefault="00D05247" w:rsidP="00293189">
            <w:pPr>
              <w:jc w:val="center"/>
              <w:rPr>
                <w:rFonts w:ascii="Times New Roman" w:hAnsi="Times New Roman"/>
                <w:sz w:val="16"/>
                <w:szCs w:val="16"/>
                <w:lang w:val="uk-UA"/>
              </w:rPr>
            </w:pPr>
            <w:r w:rsidRPr="005A61E1">
              <w:rPr>
                <w:rFonts w:ascii="Times New Roman" w:hAnsi="Times New Roman"/>
                <w:sz w:val="16"/>
                <w:szCs w:val="16"/>
                <w:lang w:val="uk-UA"/>
              </w:rPr>
              <w:t>5</w:t>
            </w:r>
          </w:p>
        </w:tc>
        <w:tc>
          <w:tcPr>
            <w:tcW w:w="5953" w:type="dxa"/>
            <w:shd w:val="clear" w:color="auto" w:fill="auto"/>
            <w:vAlign w:val="center"/>
          </w:tcPr>
          <w:p w14:paraId="7FF4A6CE" w14:textId="6FDF1565" w:rsidR="00D05247" w:rsidRPr="005A61E1" w:rsidRDefault="00D05247" w:rsidP="00293189">
            <w:pPr>
              <w:rPr>
                <w:rFonts w:ascii="Times New Roman" w:hAnsi="Times New Roman"/>
                <w:sz w:val="16"/>
                <w:szCs w:val="16"/>
                <w:lang w:val="uk-UA"/>
              </w:rPr>
            </w:pPr>
            <w:r w:rsidRPr="005A61E1">
              <w:rPr>
                <w:rFonts w:ascii="Times New Roman" w:hAnsi="Times New Roman"/>
                <w:sz w:val="16"/>
                <w:szCs w:val="16"/>
              </w:rPr>
              <w:t>Pulse bar</w:t>
            </w:r>
            <w:r w:rsidR="00B54D7D" w:rsidRPr="005A61E1">
              <w:rPr>
                <w:rFonts w:ascii="Times New Roman" w:hAnsi="Times New Roman"/>
                <w:sz w:val="16"/>
                <w:szCs w:val="16"/>
                <w:lang w:val="uk-UA"/>
              </w:rPr>
              <w:t xml:space="preserve"> </w:t>
            </w:r>
            <w:r w:rsidR="007568D2" w:rsidRPr="005A61E1">
              <w:rPr>
                <w:rFonts w:ascii="Times New Roman" w:hAnsi="Times New Roman"/>
                <w:sz w:val="16"/>
                <w:szCs w:val="16"/>
                <w:lang w:val="uk-UA"/>
              </w:rPr>
              <w:t xml:space="preserve">в </w:t>
            </w:r>
            <w:r w:rsidR="00B54D7D" w:rsidRPr="005A61E1">
              <w:rPr>
                <w:rFonts w:ascii="Times New Roman" w:hAnsi="Times New Roman"/>
                <w:sz w:val="16"/>
                <w:szCs w:val="16"/>
                <w:lang w:val="uk-UA"/>
              </w:rPr>
              <w:t xml:space="preserve">с. </w:t>
            </w:r>
            <w:proofErr w:type="spellStart"/>
            <w:r w:rsidR="00B54D7D" w:rsidRPr="005A61E1">
              <w:rPr>
                <w:rFonts w:ascii="Times New Roman" w:hAnsi="Times New Roman"/>
                <w:sz w:val="16"/>
                <w:szCs w:val="16"/>
                <w:lang w:val="uk-UA"/>
              </w:rPr>
              <w:t>Богданівка</w:t>
            </w:r>
            <w:proofErr w:type="spellEnd"/>
          </w:p>
        </w:tc>
        <w:tc>
          <w:tcPr>
            <w:tcW w:w="2835" w:type="dxa"/>
            <w:vMerge/>
            <w:shd w:val="clear" w:color="auto" w:fill="auto"/>
            <w:vAlign w:val="center"/>
          </w:tcPr>
          <w:p w14:paraId="67B03667" w14:textId="77777777" w:rsidR="00D05247" w:rsidRPr="005A61E1" w:rsidRDefault="00D05247" w:rsidP="00293189">
            <w:pPr>
              <w:jc w:val="center"/>
              <w:rPr>
                <w:rFonts w:ascii="Times New Roman" w:hAnsi="Times New Roman"/>
                <w:b/>
                <w:sz w:val="16"/>
                <w:szCs w:val="16"/>
                <w:lang w:val="uk-UA"/>
              </w:rPr>
            </w:pPr>
          </w:p>
        </w:tc>
      </w:tr>
    </w:tbl>
    <w:p w14:paraId="1185D2E8" w14:textId="77777777" w:rsidR="00DC77B4" w:rsidRPr="005A61E1" w:rsidRDefault="00DC77B4" w:rsidP="00CC5F77">
      <w:pPr>
        <w:ind w:firstLine="709"/>
        <w:jc w:val="both"/>
        <w:rPr>
          <w:rFonts w:ascii="Times New Roman" w:hAnsi="Times New Roman"/>
          <w:b/>
          <w:sz w:val="16"/>
          <w:szCs w:val="16"/>
          <w:lang w:val="uk-UA"/>
        </w:rPr>
      </w:pPr>
    </w:p>
    <w:p w14:paraId="4BEC9819" w14:textId="2FE5B3F2" w:rsidR="00CC5F77" w:rsidRPr="00C912B5" w:rsidRDefault="00CC5F77" w:rsidP="00CC5F77">
      <w:pPr>
        <w:ind w:firstLine="709"/>
        <w:jc w:val="both"/>
        <w:rPr>
          <w:rFonts w:ascii="Times New Roman" w:hAnsi="Times New Roman"/>
        </w:rPr>
      </w:pPr>
      <w:r w:rsidRPr="00CC5F77">
        <w:rPr>
          <w:rFonts w:ascii="Times New Roman" w:hAnsi="Times New Roman"/>
          <w:szCs w:val="28"/>
          <w:lang w:val="uk-UA"/>
        </w:rPr>
        <w:t>Слід зазначити, що 1 вересн</w:t>
      </w:r>
      <w:r w:rsidR="006D77E2">
        <w:rPr>
          <w:rFonts w:ascii="Times New Roman" w:hAnsi="Times New Roman"/>
          <w:szCs w:val="28"/>
          <w:lang w:val="uk-UA"/>
        </w:rPr>
        <w:t>я</w:t>
      </w:r>
      <w:r w:rsidRPr="00CC5F77">
        <w:rPr>
          <w:rFonts w:ascii="Times New Roman" w:hAnsi="Times New Roman"/>
          <w:szCs w:val="28"/>
          <w:lang w:val="uk-UA"/>
        </w:rPr>
        <w:t xml:space="preserve"> 2025 року в Броварському районі відкрито </w:t>
      </w:r>
      <w:r w:rsidR="00DC77B4" w:rsidRPr="00DC77B4">
        <w:rPr>
          <w:rFonts w:ascii="Times New Roman" w:hAnsi="Times New Roman"/>
          <w:color w:val="000000"/>
          <w:sz w:val="15"/>
          <w:szCs w:val="15"/>
        </w:rPr>
        <w:br/>
      </w:r>
      <w:r w:rsidRPr="00CC5F77">
        <w:rPr>
          <w:rFonts w:ascii="Times New Roman" w:hAnsi="Times New Roman"/>
          <w:szCs w:val="28"/>
          <w:lang w:val="uk-UA"/>
        </w:rPr>
        <w:t xml:space="preserve">2 початкові школи </w:t>
      </w:r>
      <w:r w:rsidR="00A22A64">
        <w:rPr>
          <w:rFonts w:ascii="Times New Roman" w:hAnsi="Times New Roman"/>
        </w:rPr>
        <w:t>повного дня</w:t>
      </w:r>
      <w:r w:rsidR="00A22A64">
        <w:rPr>
          <w:rFonts w:ascii="Times New Roman" w:hAnsi="Times New Roman"/>
          <w:lang w:val="uk-UA"/>
        </w:rPr>
        <w:t>: комунальна в м.</w:t>
      </w:r>
      <w:r w:rsidRPr="00E500C2">
        <w:rPr>
          <w:rFonts w:ascii="Times New Roman" w:hAnsi="Times New Roman"/>
        </w:rPr>
        <w:t xml:space="preserve"> Бровар</w:t>
      </w:r>
      <w:r w:rsidR="00A22A64">
        <w:rPr>
          <w:rFonts w:ascii="Times New Roman" w:hAnsi="Times New Roman"/>
          <w:lang w:val="uk-UA"/>
        </w:rPr>
        <w:t>и (Броварська територіальна громада) та приватна в с. Погреби (</w:t>
      </w:r>
      <w:proofErr w:type="spellStart"/>
      <w:r w:rsidR="00A22A64">
        <w:rPr>
          <w:rFonts w:ascii="Times New Roman" w:hAnsi="Times New Roman"/>
          <w:lang w:val="uk-UA"/>
        </w:rPr>
        <w:t>Зазимська</w:t>
      </w:r>
      <w:proofErr w:type="spellEnd"/>
      <w:r w:rsidR="00A22A64">
        <w:rPr>
          <w:rFonts w:ascii="Times New Roman" w:hAnsi="Times New Roman"/>
          <w:lang w:val="uk-UA"/>
        </w:rPr>
        <w:t xml:space="preserve"> територіальна громада). На відкритті початкової школи в м. Бровари </w:t>
      </w:r>
      <w:r w:rsidRPr="00E500C2">
        <w:rPr>
          <w:rFonts w:ascii="Times New Roman" w:hAnsi="Times New Roman"/>
        </w:rPr>
        <w:t xml:space="preserve">особисто </w:t>
      </w:r>
      <w:r w:rsidR="00A22A64">
        <w:rPr>
          <w:rFonts w:ascii="Times New Roman" w:hAnsi="Times New Roman"/>
          <w:lang w:val="uk-UA"/>
        </w:rPr>
        <w:t xml:space="preserve">був присутній </w:t>
      </w:r>
      <w:r w:rsidR="00A22A64" w:rsidRPr="00E500C2">
        <w:rPr>
          <w:rFonts w:ascii="Times New Roman" w:hAnsi="Times New Roman"/>
        </w:rPr>
        <w:t>Президент України Володимир Зеленський</w:t>
      </w:r>
      <w:r w:rsidR="00A22A64">
        <w:rPr>
          <w:rFonts w:ascii="Times New Roman" w:hAnsi="Times New Roman"/>
          <w:lang w:val="uk-UA"/>
        </w:rPr>
        <w:t>.</w:t>
      </w:r>
    </w:p>
    <w:p w14:paraId="21BD8EDE" w14:textId="77777777" w:rsidR="00D05247" w:rsidRDefault="00D05247" w:rsidP="00D05247">
      <w:pPr>
        <w:tabs>
          <w:tab w:val="left" w:pos="9498"/>
        </w:tabs>
        <w:rPr>
          <w:rFonts w:ascii="Times New Roman" w:hAnsi="Times New Roman"/>
          <w:b/>
          <w:szCs w:val="28"/>
          <w:lang w:val="uk-UA"/>
        </w:rPr>
      </w:pPr>
    </w:p>
    <w:p w14:paraId="42030E99" w14:textId="77777777" w:rsidR="00DC77B4" w:rsidRPr="00DC77B4" w:rsidRDefault="00DC77B4" w:rsidP="00D05247">
      <w:pPr>
        <w:tabs>
          <w:tab w:val="left" w:pos="9498"/>
        </w:tabs>
        <w:rPr>
          <w:rFonts w:ascii="Times New Roman" w:hAnsi="Times New Roman"/>
          <w:b/>
          <w:szCs w:val="28"/>
          <w:lang w:val="uk-UA"/>
        </w:rPr>
      </w:pPr>
    </w:p>
    <w:p w14:paraId="72A4BD03" w14:textId="77777777" w:rsidR="00B734EB" w:rsidRDefault="00B734EB" w:rsidP="00B734EB">
      <w:pPr>
        <w:rPr>
          <w:rFonts w:ascii="Times New Roman" w:hAnsi="Times New Roman"/>
          <w:b/>
          <w:szCs w:val="28"/>
          <w:lang w:val="uk-UA"/>
        </w:rPr>
      </w:pPr>
      <w:r>
        <w:rPr>
          <w:rFonts w:ascii="Times New Roman" w:hAnsi="Times New Roman"/>
          <w:b/>
          <w:szCs w:val="28"/>
          <w:lang w:val="uk-UA"/>
        </w:rPr>
        <w:t xml:space="preserve">Виконувач обов’язків </w:t>
      </w:r>
    </w:p>
    <w:p w14:paraId="34F403F1" w14:textId="77777777" w:rsidR="00B734EB" w:rsidRDefault="00B734EB" w:rsidP="00B734EB">
      <w:pPr>
        <w:rPr>
          <w:rFonts w:ascii="Times New Roman" w:hAnsi="Times New Roman"/>
          <w:b/>
          <w:szCs w:val="28"/>
          <w:lang w:val="uk-UA"/>
        </w:rPr>
      </w:pPr>
      <w:r>
        <w:rPr>
          <w:rFonts w:ascii="Times New Roman" w:hAnsi="Times New Roman"/>
          <w:b/>
          <w:szCs w:val="28"/>
          <w:lang w:val="uk-UA"/>
        </w:rPr>
        <w:t>г</w:t>
      </w:r>
      <w:r>
        <w:rPr>
          <w:rFonts w:ascii="Times New Roman" w:hAnsi="Times New Roman"/>
          <w:b/>
          <w:szCs w:val="28"/>
        </w:rPr>
        <w:t>олов</w:t>
      </w:r>
      <w:r>
        <w:rPr>
          <w:rFonts w:ascii="Times New Roman" w:hAnsi="Times New Roman"/>
          <w:b/>
          <w:szCs w:val="28"/>
          <w:lang w:val="uk-UA"/>
        </w:rPr>
        <w:t>и</w:t>
      </w:r>
      <w:r>
        <w:rPr>
          <w:rFonts w:ascii="Times New Roman" w:hAnsi="Times New Roman"/>
          <w:b/>
          <w:szCs w:val="28"/>
        </w:rPr>
        <w:t xml:space="preserve"> адміністрації</w:t>
      </w:r>
      <w:r>
        <w:rPr>
          <w:rFonts w:ascii="Times New Roman" w:hAnsi="Times New Roman"/>
          <w:b/>
          <w:szCs w:val="28"/>
        </w:rPr>
        <w:tab/>
        <w:t xml:space="preserve">                                       </w:t>
      </w:r>
      <w:r>
        <w:rPr>
          <w:rFonts w:ascii="Times New Roman" w:hAnsi="Times New Roman"/>
          <w:b/>
          <w:szCs w:val="28"/>
          <w:lang w:val="uk-UA"/>
        </w:rPr>
        <w:t xml:space="preserve">      </w:t>
      </w:r>
      <w:r>
        <w:rPr>
          <w:rFonts w:ascii="Times New Roman" w:hAnsi="Times New Roman"/>
          <w:b/>
          <w:szCs w:val="28"/>
        </w:rPr>
        <w:t xml:space="preserve">  </w:t>
      </w:r>
      <w:r>
        <w:rPr>
          <w:rFonts w:ascii="Times New Roman" w:hAnsi="Times New Roman"/>
          <w:b/>
          <w:szCs w:val="28"/>
          <w:lang w:val="uk-UA"/>
        </w:rPr>
        <w:t xml:space="preserve">                    Віталій БІГУН</w:t>
      </w:r>
    </w:p>
    <w:sectPr w:rsidR="00B734EB" w:rsidSect="003F78F8">
      <w:headerReference w:type="default" r:id="rId11"/>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3D38F" w14:textId="77777777" w:rsidR="002643AD" w:rsidRDefault="002643AD" w:rsidP="004D14B8">
      <w:r>
        <w:separator/>
      </w:r>
    </w:p>
  </w:endnote>
  <w:endnote w:type="continuationSeparator" w:id="0">
    <w:p w14:paraId="00612465" w14:textId="77777777" w:rsidR="002643AD" w:rsidRDefault="002643AD" w:rsidP="004D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auto"/>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5AC11" w14:textId="77777777" w:rsidR="002643AD" w:rsidRDefault="002643AD" w:rsidP="004D14B8">
      <w:r>
        <w:separator/>
      </w:r>
    </w:p>
  </w:footnote>
  <w:footnote w:type="continuationSeparator" w:id="0">
    <w:p w14:paraId="334C6940" w14:textId="77777777" w:rsidR="002643AD" w:rsidRDefault="002643AD" w:rsidP="004D1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5813"/>
      <w:docPartObj>
        <w:docPartGallery w:val="Page Numbers (Top of Page)"/>
        <w:docPartUnique/>
      </w:docPartObj>
    </w:sdtPr>
    <w:sdtEndPr>
      <w:rPr>
        <w:rFonts w:ascii="Times New Roman" w:hAnsi="Times New Roman"/>
      </w:rPr>
    </w:sdtEndPr>
    <w:sdtContent>
      <w:p w14:paraId="0CE60348" w14:textId="77777777" w:rsidR="005A61E1" w:rsidRPr="00062470" w:rsidRDefault="005A61E1">
        <w:pPr>
          <w:pStyle w:val="a3"/>
          <w:jc w:val="center"/>
          <w:rPr>
            <w:rFonts w:ascii="Times New Roman" w:hAnsi="Times New Roman"/>
          </w:rPr>
        </w:pPr>
        <w:r w:rsidRPr="00062470">
          <w:rPr>
            <w:rFonts w:ascii="Times New Roman" w:hAnsi="Times New Roman"/>
          </w:rPr>
          <w:fldChar w:fldCharType="begin"/>
        </w:r>
        <w:r w:rsidRPr="00062470">
          <w:rPr>
            <w:rFonts w:ascii="Times New Roman" w:hAnsi="Times New Roman"/>
          </w:rPr>
          <w:instrText xml:space="preserve"> PAGE   \* MERGEFORMAT </w:instrText>
        </w:r>
        <w:r w:rsidRPr="00062470">
          <w:rPr>
            <w:rFonts w:ascii="Times New Roman" w:hAnsi="Times New Roman"/>
          </w:rPr>
          <w:fldChar w:fldCharType="separate"/>
        </w:r>
        <w:r w:rsidR="004D57F1">
          <w:rPr>
            <w:rFonts w:ascii="Times New Roman" w:hAnsi="Times New Roman"/>
            <w:noProof/>
          </w:rPr>
          <w:t>4</w:t>
        </w:r>
        <w:r w:rsidRPr="00062470">
          <w:rPr>
            <w:rFonts w:ascii="Times New Roman" w:hAnsi="Times New Roman"/>
            <w:noProof/>
          </w:rPr>
          <w:fldChar w:fldCharType="end"/>
        </w:r>
      </w:p>
    </w:sdtContent>
  </w:sdt>
  <w:p w14:paraId="6F18A39D" w14:textId="77777777" w:rsidR="005A61E1" w:rsidRDefault="005A61E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06445"/>
    <w:multiLevelType w:val="hybridMultilevel"/>
    <w:tmpl w:val="546AFEB2"/>
    <w:lvl w:ilvl="0" w:tplc="AFE429C8">
      <w:start w:val="1"/>
      <w:numFmt w:val="decimal"/>
      <w:lvlText w:val="%1."/>
      <w:lvlJc w:val="left"/>
      <w:pPr>
        <w:ind w:left="1069" w:hanging="360"/>
      </w:pPr>
      <w:rPr>
        <w:rFonts w:ascii="Times New Roman" w:eastAsia="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2012115C"/>
    <w:multiLevelType w:val="hybridMultilevel"/>
    <w:tmpl w:val="8AE03398"/>
    <w:lvl w:ilvl="0" w:tplc="8AF687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2AB46DED"/>
    <w:multiLevelType w:val="hybridMultilevel"/>
    <w:tmpl w:val="E60AC4D4"/>
    <w:lvl w:ilvl="0" w:tplc="4D6A72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35B52D8F"/>
    <w:multiLevelType w:val="hybridMultilevel"/>
    <w:tmpl w:val="6A906C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8EE1347"/>
    <w:multiLevelType w:val="hybridMultilevel"/>
    <w:tmpl w:val="1B8AE9C2"/>
    <w:lvl w:ilvl="0" w:tplc="0422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BDB392D"/>
    <w:multiLevelType w:val="hybridMultilevel"/>
    <w:tmpl w:val="3EBC2E0E"/>
    <w:lvl w:ilvl="0" w:tplc="5612657A">
      <w:start w:val="1"/>
      <w:numFmt w:val="decimal"/>
      <w:lvlText w:val="%1."/>
      <w:lvlJc w:val="left"/>
      <w:pPr>
        <w:ind w:left="786" w:hanging="360"/>
      </w:pPr>
      <w:rPr>
        <w:rFonts w:hint="default"/>
        <w:b w:val="0"/>
        <w:bCs/>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nsid w:val="5D763694"/>
    <w:multiLevelType w:val="hybridMultilevel"/>
    <w:tmpl w:val="37867FFA"/>
    <w:lvl w:ilvl="0" w:tplc="44DAAF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62273495"/>
    <w:multiLevelType w:val="hybridMultilevel"/>
    <w:tmpl w:val="0F7444F0"/>
    <w:lvl w:ilvl="0" w:tplc="A5AADF4C">
      <w:start w:val="1"/>
      <w:numFmt w:val="decimal"/>
      <w:lvlText w:val="%1."/>
      <w:lvlJc w:val="left"/>
      <w:pPr>
        <w:ind w:left="1069" w:hanging="360"/>
      </w:pPr>
      <w:rPr>
        <w:rFonts w:hint="default"/>
        <w:b w:val="0"/>
        <w:color w:val="000000"/>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7"/>
  </w:num>
  <w:num w:numId="3">
    <w:abstractNumId w:val="0"/>
  </w:num>
  <w:num w:numId="4">
    <w:abstractNumId w:val="6"/>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4B8"/>
    <w:rsid w:val="00001CD1"/>
    <w:rsid w:val="0001490E"/>
    <w:rsid w:val="0001621C"/>
    <w:rsid w:val="0005789F"/>
    <w:rsid w:val="00062470"/>
    <w:rsid w:val="000761B3"/>
    <w:rsid w:val="000852AA"/>
    <w:rsid w:val="000C2F71"/>
    <w:rsid w:val="000C5982"/>
    <w:rsid w:val="00105EA2"/>
    <w:rsid w:val="001278DD"/>
    <w:rsid w:val="00142429"/>
    <w:rsid w:val="00153095"/>
    <w:rsid w:val="0015521A"/>
    <w:rsid w:val="00162AF4"/>
    <w:rsid w:val="00164803"/>
    <w:rsid w:val="00164BE6"/>
    <w:rsid w:val="00175923"/>
    <w:rsid w:val="00185F12"/>
    <w:rsid w:val="00197492"/>
    <w:rsid w:val="001A558C"/>
    <w:rsid w:val="001C324B"/>
    <w:rsid w:val="001C43B7"/>
    <w:rsid w:val="001D108E"/>
    <w:rsid w:val="001D4FC0"/>
    <w:rsid w:val="001E430E"/>
    <w:rsid w:val="001E56C2"/>
    <w:rsid w:val="00204316"/>
    <w:rsid w:val="00205D04"/>
    <w:rsid w:val="00224184"/>
    <w:rsid w:val="00253304"/>
    <w:rsid w:val="00262D26"/>
    <w:rsid w:val="002643AD"/>
    <w:rsid w:val="00275F84"/>
    <w:rsid w:val="00291FEE"/>
    <w:rsid w:val="00293189"/>
    <w:rsid w:val="002A5019"/>
    <w:rsid w:val="002A7004"/>
    <w:rsid w:val="002A7618"/>
    <w:rsid w:val="002B7445"/>
    <w:rsid w:val="002C63A0"/>
    <w:rsid w:val="002F598A"/>
    <w:rsid w:val="00304C91"/>
    <w:rsid w:val="003152AB"/>
    <w:rsid w:val="00323E5B"/>
    <w:rsid w:val="00340F15"/>
    <w:rsid w:val="0037204A"/>
    <w:rsid w:val="003817E3"/>
    <w:rsid w:val="00391676"/>
    <w:rsid w:val="003C616C"/>
    <w:rsid w:val="003C6464"/>
    <w:rsid w:val="003D0A9A"/>
    <w:rsid w:val="003D1B69"/>
    <w:rsid w:val="003E5E91"/>
    <w:rsid w:val="003F78F8"/>
    <w:rsid w:val="0040566C"/>
    <w:rsid w:val="0043286D"/>
    <w:rsid w:val="004449BF"/>
    <w:rsid w:val="004451AC"/>
    <w:rsid w:val="004648E0"/>
    <w:rsid w:val="00467D20"/>
    <w:rsid w:val="00475F25"/>
    <w:rsid w:val="0048052D"/>
    <w:rsid w:val="00486445"/>
    <w:rsid w:val="00491810"/>
    <w:rsid w:val="004A25B5"/>
    <w:rsid w:val="004B24EB"/>
    <w:rsid w:val="004B458E"/>
    <w:rsid w:val="004B555A"/>
    <w:rsid w:val="004D14B8"/>
    <w:rsid w:val="004D3F1F"/>
    <w:rsid w:val="004D57F1"/>
    <w:rsid w:val="004E692D"/>
    <w:rsid w:val="004E73A1"/>
    <w:rsid w:val="004E78EB"/>
    <w:rsid w:val="004F1EC9"/>
    <w:rsid w:val="0050479D"/>
    <w:rsid w:val="00532F90"/>
    <w:rsid w:val="005331D7"/>
    <w:rsid w:val="00553FFD"/>
    <w:rsid w:val="00555406"/>
    <w:rsid w:val="005667BB"/>
    <w:rsid w:val="005A0E77"/>
    <w:rsid w:val="005A2031"/>
    <w:rsid w:val="005A61E1"/>
    <w:rsid w:val="005D2641"/>
    <w:rsid w:val="005E37BD"/>
    <w:rsid w:val="005E501D"/>
    <w:rsid w:val="005F31D9"/>
    <w:rsid w:val="005F77CF"/>
    <w:rsid w:val="0061341D"/>
    <w:rsid w:val="006344B5"/>
    <w:rsid w:val="00656653"/>
    <w:rsid w:val="00691DC1"/>
    <w:rsid w:val="00694480"/>
    <w:rsid w:val="006949BA"/>
    <w:rsid w:val="006A6AF6"/>
    <w:rsid w:val="006B320B"/>
    <w:rsid w:val="006B62AF"/>
    <w:rsid w:val="006C3D6B"/>
    <w:rsid w:val="006C6B09"/>
    <w:rsid w:val="006D77E2"/>
    <w:rsid w:val="006E3674"/>
    <w:rsid w:val="0071302C"/>
    <w:rsid w:val="007568D2"/>
    <w:rsid w:val="00757645"/>
    <w:rsid w:val="00774B90"/>
    <w:rsid w:val="007A2C0B"/>
    <w:rsid w:val="007D1700"/>
    <w:rsid w:val="007E28A3"/>
    <w:rsid w:val="007E4C3E"/>
    <w:rsid w:val="007F6E99"/>
    <w:rsid w:val="0080094E"/>
    <w:rsid w:val="008104E3"/>
    <w:rsid w:val="008172C5"/>
    <w:rsid w:val="00841422"/>
    <w:rsid w:val="0084747F"/>
    <w:rsid w:val="00877407"/>
    <w:rsid w:val="008A2277"/>
    <w:rsid w:val="008A2FFE"/>
    <w:rsid w:val="008A457F"/>
    <w:rsid w:val="008B439E"/>
    <w:rsid w:val="008D761C"/>
    <w:rsid w:val="008E1CEB"/>
    <w:rsid w:val="008F31D4"/>
    <w:rsid w:val="008F3D4A"/>
    <w:rsid w:val="008F6B1E"/>
    <w:rsid w:val="00905E0F"/>
    <w:rsid w:val="0096075E"/>
    <w:rsid w:val="009748CE"/>
    <w:rsid w:val="009B7522"/>
    <w:rsid w:val="009C3852"/>
    <w:rsid w:val="009E4740"/>
    <w:rsid w:val="00A1056C"/>
    <w:rsid w:val="00A22A64"/>
    <w:rsid w:val="00A268E2"/>
    <w:rsid w:val="00A4193A"/>
    <w:rsid w:val="00A5041C"/>
    <w:rsid w:val="00A50B3B"/>
    <w:rsid w:val="00A60293"/>
    <w:rsid w:val="00A928FD"/>
    <w:rsid w:val="00AC7BC4"/>
    <w:rsid w:val="00AE7385"/>
    <w:rsid w:val="00AF74EB"/>
    <w:rsid w:val="00B20576"/>
    <w:rsid w:val="00B22C97"/>
    <w:rsid w:val="00B46022"/>
    <w:rsid w:val="00B461BC"/>
    <w:rsid w:val="00B54D7D"/>
    <w:rsid w:val="00B734EB"/>
    <w:rsid w:val="00BA1FE4"/>
    <w:rsid w:val="00BA3526"/>
    <w:rsid w:val="00BB4B84"/>
    <w:rsid w:val="00BB52D2"/>
    <w:rsid w:val="00BC16CA"/>
    <w:rsid w:val="00BD5B88"/>
    <w:rsid w:val="00BF1FE8"/>
    <w:rsid w:val="00C265DA"/>
    <w:rsid w:val="00C37715"/>
    <w:rsid w:val="00C52341"/>
    <w:rsid w:val="00C70E38"/>
    <w:rsid w:val="00C74CFE"/>
    <w:rsid w:val="00C87454"/>
    <w:rsid w:val="00C9002D"/>
    <w:rsid w:val="00C90D44"/>
    <w:rsid w:val="00C97F7B"/>
    <w:rsid w:val="00CA6003"/>
    <w:rsid w:val="00CB1BA0"/>
    <w:rsid w:val="00CB6ED2"/>
    <w:rsid w:val="00CB7C91"/>
    <w:rsid w:val="00CC3491"/>
    <w:rsid w:val="00CC590D"/>
    <w:rsid w:val="00CC5F77"/>
    <w:rsid w:val="00CE7378"/>
    <w:rsid w:val="00CF3167"/>
    <w:rsid w:val="00D05247"/>
    <w:rsid w:val="00D10B0D"/>
    <w:rsid w:val="00D37A62"/>
    <w:rsid w:val="00D37D10"/>
    <w:rsid w:val="00D45ABE"/>
    <w:rsid w:val="00D56C40"/>
    <w:rsid w:val="00D5733C"/>
    <w:rsid w:val="00D665AD"/>
    <w:rsid w:val="00D84F64"/>
    <w:rsid w:val="00D964FD"/>
    <w:rsid w:val="00DA1FAC"/>
    <w:rsid w:val="00DA7BC3"/>
    <w:rsid w:val="00DC77B4"/>
    <w:rsid w:val="00DD00E1"/>
    <w:rsid w:val="00DD516A"/>
    <w:rsid w:val="00E24CC0"/>
    <w:rsid w:val="00E34C91"/>
    <w:rsid w:val="00E43FF2"/>
    <w:rsid w:val="00E61E10"/>
    <w:rsid w:val="00E61FC4"/>
    <w:rsid w:val="00E679D9"/>
    <w:rsid w:val="00E70033"/>
    <w:rsid w:val="00E9698E"/>
    <w:rsid w:val="00EA7AEB"/>
    <w:rsid w:val="00EC4BB5"/>
    <w:rsid w:val="00ED0771"/>
    <w:rsid w:val="00ED43DF"/>
    <w:rsid w:val="00F022EF"/>
    <w:rsid w:val="00F35260"/>
    <w:rsid w:val="00F414D5"/>
    <w:rsid w:val="00F450CE"/>
    <w:rsid w:val="00F702D6"/>
    <w:rsid w:val="00F905D9"/>
    <w:rsid w:val="00F96132"/>
    <w:rsid w:val="00F97CEF"/>
    <w:rsid w:val="00FB60A8"/>
    <w:rsid w:val="00FD0982"/>
    <w:rsid w:val="00FF0E18"/>
    <w:rsid w:val="00FF4674"/>
    <w:rsid w:val="00FF48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7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4B8"/>
    <w:pPr>
      <w:overflowPunct w:val="0"/>
      <w:autoSpaceDE w:val="0"/>
      <w:autoSpaceDN w:val="0"/>
      <w:adjustRightInd w:val="0"/>
      <w:spacing w:after="0" w:line="240" w:lineRule="auto"/>
      <w:textAlignment w:val="baseline"/>
    </w:pPr>
    <w:rPr>
      <w:rFonts w:ascii="Antiqua" w:eastAsia="Times New Roman" w:hAnsi="Antiqua" w:cs="Times New Roman"/>
      <w:sz w:val="28"/>
      <w:szCs w:val="20"/>
      <w:lang w:val="hr-HR" w:eastAsia="ru-RU"/>
    </w:rPr>
  </w:style>
  <w:style w:type="paragraph" w:styleId="1">
    <w:name w:val="heading 1"/>
    <w:basedOn w:val="a"/>
    <w:next w:val="a"/>
    <w:link w:val="10"/>
    <w:uiPriority w:val="9"/>
    <w:qFormat/>
    <w:rsid w:val="00F414D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D05247"/>
    <w:pPr>
      <w:keepNext/>
      <w:spacing w:line="240" w:lineRule="exact"/>
      <w:jc w:val="center"/>
      <w:outlineLvl w:val="1"/>
    </w:pPr>
    <w:rPr>
      <w:rFonts w:ascii="Arial" w:hAnsi="Arial"/>
      <w:b/>
      <w:color w:val="0000C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14B8"/>
    <w:pPr>
      <w:tabs>
        <w:tab w:val="center" w:pos="4677"/>
        <w:tab w:val="right" w:pos="9355"/>
      </w:tabs>
    </w:pPr>
  </w:style>
  <w:style w:type="character" w:customStyle="1" w:styleId="a4">
    <w:name w:val="Верхний колонтитул Знак"/>
    <w:basedOn w:val="a0"/>
    <w:link w:val="a3"/>
    <w:uiPriority w:val="99"/>
    <w:rsid w:val="004D14B8"/>
    <w:rPr>
      <w:rFonts w:ascii="Antiqua" w:eastAsia="Times New Roman" w:hAnsi="Antiqua" w:cs="Times New Roman"/>
      <w:sz w:val="28"/>
      <w:szCs w:val="20"/>
      <w:lang w:val="hr-HR" w:eastAsia="ru-RU"/>
    </w:rPr>
  </w:style>
  <w:style w:type="paragraph" w:styleId="a5">
    <w:name w:val="Body Text Indent"/>
    <w:aliases w:val=" Знак5,Знак5,Подпись к рис. Знак,Ïîäïèñü ê ðèñ. Çíàê,Ïîäïèñü ê ðèñ. Çíàê Çíàê Çíàê Знак Знак,Подпись к рис.,Ïîäïèñü ê ðèñ.,Подпись к рис. Знак Знак Знак Знак Знак"/>
    <w:basedOn w:val="a"/>
    <w:link w:val="a6"/>
    <w:rsid w:val="004D14B8"/>
    <w:pPr>
      <w:overflowPunct/>
      <w:autoSpaceDE/>
      <w:autoSpaceDN/>
      <w:adjustRightInd/>
      <w:ind w:firstLine="900"/>
      <w:jc w:val="both"/>
      <w:textAlignment w:val="auto"/>
    </w:pPr>
    <w:rPr>
      <w:rFonts w:ascii="Times New Roman" w:hAnsi="Times New Roman"/>
      <w:szCs w:val="24"/>
    </w:rPr>
  </w:style>
  <w:style w:type="character" w:customStyle="1" w:styleId="a6">
    <w:name w:val="Основной текст с отступом Знак"/>
    <w:aliases w:val=" Знак5 Знак,Знак5 Знак,Подпись к рис. Знак Знак,Ïîäïèñü ê ðèñ. Çíàê Знак,Ïîäïèñü ê ðèñ. Çíàê Çíàê Çíàê Знак Знак Знак,Подпись к рис. Знак1,Ïîäïèñü ê ðèñ. Знак,Подпись к рис. Знак Знак Знак Знак Знак Знак"/>
    <w:basedOn w:val="a0"/>
    <w:link w:val="a5"/>
    <w:rsid w:val="004D14B8"/>
    <w:rPr>
      <w:rFonts w:ascii="Times New Roman" w:eastAsia="Times New Roman" w:hAnsi="Times New Roman" w:cs="Times New Roman"/>
      <w:sz w:val="28"/>
      <w:szCs w:val="24"/>
      <w:lang w:eastAsia="ru-RU"/>
    </w:rPr>
  </w:style>
  <w:style w:type="paragraph" w:styleId="a7">
    <w:name w:val="Normal (Web)"/>
    <w:aliases w:val="Обычный (Интернет),Обычный (Web),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
    <w:basedOn w:val="a"/>
    <w:link w:val="a8"/>
    <w:qFormat/>
    <w:rsid w:val="004D14B8"/>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character" w:styleId="a9">
    <w:name w:val="Emphasis"/>
    <w:uiPriority w:val="20"/>
    <w:qFormat/>
    <w:rsid w:val="004D14B8"/>
    <w:rPr>
      <w:i/>
      <w:iCs/>
    </w:rPr>
  </w:style>
  <w:style w:type="character" w:styleId="aa">
    <w:name w:val="Strong"/>
    <w:qFormat/>
    <w:rsid w:val="004D14B8"/>
    <w:rPr>
      <w:b/>
      <w:bCs/>
    </w:rPr>
  </w:style>
  <w:style w:type="paragraph" w:styleId="ab">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a"/>
    <w:link w:val="ac"/>
    <w:uiPriority w:val="34"/>
    <w:qFormat/>
    <w:rsid w:val="004D14B8"/>
    <w:pPr>
      <w:suppressAutoHyphens/>
      <w:autoSpaceDN/>
      <w:adjustRightInd/>
      <w:spacing w:after="200" w:line="276" w:lineRule="auto"/>
      <w:ind w:left="720"/>
      <w:contextualSpacing/>
      <w:textAlignment w:val="auto"/>
    </w:pPr>
    <w:rPr>
      <w:rFonts w:ascii="Calibri" w:hAnsi="Calibri"/>
      <w:sz w:val="22"/>
      <w:szCs w:val="22"/>
      <w:lang w:val="ru-RU" w:eastAsia="zh-CN"/>
    </w:rPr>
  </w:style>
  <w:style w:type="character" w:customStyle="1" w:styleId="a8">
    <w:name w:val="Обычный (веб) Знак"/>
    <w:aliases w:val="Обычный (Интернет) Знак,Обычный (Web) Знак,Знак1 Знак Знак1,Знак1 Знак Знак Знак,Знак1 Знак Знак Знак Знак Знак Знак Знак Знак,Обычный (Web) Знак Знак Знак Знак Знак Знак Знак,Обычный (веб) Знак2 Знак,Обычный (веб) Знак1 Знак Знак"/>
    <w:link w:val="a7"/>
    <w:rsid w:val="004D14B8"/>
    <w:rPr>
      <w:rFonts w:ascii="Times New Roman" w:eastAsia="Times New Roman" w:hAnsi="Times New Roman" w:cs="Times New Roman"/>
      <w:sz w:val="24"/>
      <w:szCs w:val="24"/>
      <w:lang w:val="ru-RU" w:eastAsia="ru-RU"/>
    </w:rPr>
  </w:style>
  <w:style w:type="character" w:customStyle="1" w:styleId="ac">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b"/>
    <w:uiPriority w:val="34"/>
    <w:qFormat/>
    <w:locked/>
    <w:rsid w:val="004D14B8"/>
    <w:rPr>
      <w:rFonts w:ascii="Calibri" w:eastAsia="Times New Roman" w:hAnsi="Calibri" w:cs="Times New Roman"/>
      <w:lang w:val="ru-RU" w:eastAsia="zh-CN"/>
    </w:rPr>
  </w:style>
  <w:style w:type="paragraph" w:styleId="ad">
    <w:name w:val="footer"/>
    <w:basedOn w:val="a"/>
    <w:link w:val="ae"/>
    <w:uiPriority w:val="99"/>
    <w:unhideWhenUsed/>
    <w:rsid w:val="004D14B8"/>
    <w:pPr>
      <w:tabs>
        <w:tab w:val="center" w:pos="4819"/>
        <w:tab w:val="right" w:pos="9639"/>
      </w:tabs>
    </w:pPr>
  </w:style>
  <w:style w:type="character" w:customStyle="1" w:styleId="ae">
    <w:name w:val="Нижний колонтитул Знак"/>
    <w:basedOn w:val="a0"/>
    <w:link w:val="ad"/>
    <w:uiPriority w:val="99"/>
    <w:rsid w:val="004D14B8"/>
    <w:rPr>
      <w:rFonts w:ascii="Antiqua" w:eastAsia="Times New Roman" w:hAnsi="Antiqua" w:cs="Times New Roman"/>
      <w:sz w:val="28"/>
      <w:szCs w:val="20"/>
      <w:lang w:val="hr-HR" w:eastAsia="ru-RU"/>
    </w:rPr>
  </w:style>
  <w:style w:type="paragraph" w:styleId="af">
    <w:name w:val="Title"/>
    <w:aliases w:val="Номер таблиці"/>
    <w:basedOn w:val="a"/>
    <w:link w:val="af0"/>
    <w:uiPriority w:val="10"/>
    <w:qFormat/>
    <w:rsid w:val="004D14B8"/>
    <w:pPr>
      <w:overflowPunct/>
      <w:autoSpaceDE/>
      <w:autoSpaceDN/>
      <w:adjustRightInd/>
      <w:jc w:val="center"/>
      <w:textAlignment w:val="auto"/>
    </w:pPr>
    <w:rPr>
      <w:rFonts w:ascii="Times New Roman" w:hAnsi="Times New Roman"/>
      <w:b/>
      <w:u w:val="single"/>
      <w:lang w:val="uk-UA"/>
    </w:rPr>
  </w:style>
  <w:style w:type="character" w:customStyle="1" w:styleId="af0">
    <w:name w:val="Название Знак"/>
    <w:aliases w:val="Номер таблиці Знак"/>
    <w:basedOn w:val="a0"/>
    <w:link w:val="af"/>
    <w:uiPriority w:val="10"/>
    <w:rsid w:val="004D14B8"/>
    <w:rPr>
      <w:rFonts w:ascii="Times New Roman" w:eastAsia="Times New Roman" w:hAnsi="Times New Roman" w:cs="Times New Roman"/>
      <w:b/>
      <w:sz w:val="28"/>
      <w:szCs w:val="20"/>
      <w:u w:val="single"/>
    </w:rPr>
  </w:style>
  <w:style w:type="paragraph" w:customStyle="1" w:styleId="11">
    <w:name w:val="Без інтервалів1"/>
    <w:qFormat/>
    <w:rsid w:val="00BA1FE4"/>
    <w:pPr>
      <w:suppressAutoHyphens/>
      <w:spacing w:after="0" w:line="240" w:lineRule="auto"/>
    </w:pPr>
    <w:rPr>
      <w:rFonts w:ascii="Calibri" w:eastAsia="Calibri" w:hAnsi="Calibri" w:cs="Calibri"/>
      <w:lang w:eastAsia="zh-CN"/>
    </w:rPr>
  </w:style>
  <w:style w:type="character" w:styleId="af1">
    <w:name w:val="Hyperlink"/>
    <w:uiPriority w:val="99"/>
    <w:unhideWhenUsed/>
    <w:rsid w:val="00491810"/>
    <w:rPr>
      <w:color w:val="0000FF"/>
      <w:u w:val="single"/>
    </w:rPr>
  </w:style>
  <w:style w:type="paragraph" w:styleId="af2">
    <w:name w:val="Balloon Text"/>
    <w:basedOn w:val="a"/>
    <w:link w:val="af3"/>
    <w:uiPriority w:val="99"/>
    <w:semiHidden/>
    <w:unhideWhenUsed/>
    <w:rsid w:val="00304C91"/>
    <w:rPr>
      <w:rFonts w:ascii="Tahoma" w:hAnsi="Tahoma" w:cs="Tahoma"/>
      <w:sz w:val="16"/>
      <w:szCs w:val="16"/>
    </w:rPr>
  </w:style>
  <w:style w:type="character" w:customStyle="1" w:styleId="af3">
    <w:name w:val="Текст выноски Знак"/>
    <w:basedOn w:val="a0"/>
    <w:link w:val="af2"/>
    <w:uiPriority w:val="99"/>
    <w:semiHidden/>
    <w:rsid w:val="00304C91"/>
    <w:rPr>
      <w:rFonts w:ascii="Tahoma" w:eastAsia="Times New Roman" w:hAnsi="Tahoma" w:cs="Tahoma"/>
      <w:sz w:val="16"/>
      <w:szCs w:val="16"/>
      <w:lang w:val="hr-HR" w:eastAsia="ru-RU"/>
    </w:rPr>
  </w:style>
  <w:style w:type="paragraph" w:customStyle="1" w:styleId="af4">
    <w:name w:val="[Немає стилю абзацу]"/>
    <w:uiPriority w:val="99"/>
    <w:rsid w:val="0001621C"/>
    <w:pPr>
      <w:widowControl w:val="0"/>
      <w:autoSpaceDE w:val="0"/>
      <w:autoSpaceDN w:val="0"/>
      <w:adjustRightInd w:val="0"/>
      <w:spacing w:after="0" w:line="288" w:lineRule="auto"/>
      <w:textAlignment w:val="center"/>
    </w:pPr>
    <w:rPr>
      <w:rFonts w:ascii="Times New Roman" w:eastAsia="Calibri" w:hAnsi="Times New Roman" w:cs="Times New Roman"/>
      <w:color w:val="000000"/>
      <w:sz w:val="24"/>
      <w:szCs w:val="24"/>
      <w:lang w:val="en-US" w:eastAsia="uk-UA"/>
    </w:rPr>
  </w:style>
  <w:style w:type="paragraph" w:customStyle="1" w:styleId="TableshapkaTABL">
    <w:name w:val="Table_shapka (TABL)"/>
    <w:basedOn w:val="a"/>
    <w:uiPriority w:val="99"/>
    <w:rsid w:val="0001621C"/>
    <w:pPr>
      <w:widowControl w:val="0"/>
      <w:tabs>
        <w:tab w:val="right" w:pos="6350"/>
      </w:tabs>
      <w:suppressAutoHyphens/>
      <w:overflowPunct/>
      <w:spacing w:line="257" w:lineRule="auto"/>
      <w:jc w:val="center"/>
      <w:textAlignment w:val="center"/>
    </w:pPr>
    <w:rPr>
      <w:rFonts w:ascii="Pragmatica Book" w:eastAsia="Calibri" w:hAnsi="Pragmatica Book" w:cs="Pragmatica Book"/>
      <w:color w:val="000000"/>
      <w:w w:val="90"/>
      <w:sz w:val="15"/>
      <w:szCs w:val="15"/>
      <w:lang w:val="uk-UA" w:eastAsia="uk-UA"/>
    </w:rPr>
  </w:style>
  <w:style w:type="character" w:customStyle="1" w:styleId="20">
    <w:name w:val="Заголовок 2 Знак"/>
    <w:basedOn w:val="a0"/>
    <w:link w:val="2"/>
    <w:qFormat/>
    <w:rsid w:val="00D05247"/>
    <w:rPr>
      <w:rFonts w:ascii="Arial" w:eastAsia="Times New Roman" w:hAnsi="Arial" w:cs="Times New Roman"/>
      <w:b/>
      <w:color w:val="0000C6"/>
      <w:sz w:val="28"/>
      <w:szCs w:val="20"/>
      <w:lang w:val="hr-HR" w:eastAsia="ru-RU"/>
    </w:rPr>
  </w:style>
  <w:style w:type="character" w:customStyle="1" w:styleId="vkekvd">
    <w:name w:val="vkekvd"/>
    <w:rsid w:val="00CC5F77"/>
  </w:style>
  <w:style w:type="character" w:customStyle="1" w:styleId="10">
    <w:name w:val="Заголовок 1 Знак"/>
    <w:basedOn w:val="a0"/>
    <w:link w:val="1"/>
    <w:uiPriority w:val="9"/>
    <w:rsid w:val="00F414D5"/>
    <w:rPr>
      <w:rFonts w:asciiTheme="majorHAnsi" w:eastAsiaTheme="majorEastAsia" w:hAnsiTheme="majorHAnsi" w:cstheme="majorBidi"/>
      <w:b/>
      <w:bCs/>
      <w:color w:val="365F91" w:themeColor="accent1" w:themeShade="BF"/>
      <w:sz w:val="28"/>
      <w:szCs w:val="28"/>
      <w:lang w:val="hr-HR" w:eastAsia="ru-RU"/>
    </w:rPr>
  </w:style>
  <w:style w:type="paragraph" w:customStyle="1" w:styleId="xfmc9">
    <w:name w:val="xfmc9"/>
    <w:basedOn w:val="a"/>
    <w:rsid w:val="00B54D7D"/>
    <w:pPr>
      <w:overflowPunct/>
      <w:autoSpaceDE/>
      <w:autoSpaceDN/>
      <w:adjustRightInd/>
      <w:spacing w:before="100" w:beforeAutospacing="1" w:after="100" w:afterAutospacing="1"/>
      <w:textAlignment w:val="auto"/>
    </w:pPr>
    <w:rPr>
      <w:rFonts w:ascii="Times New Roman" w:hAnsi="Times New Roman"/>
      <w:sz w:val="24"/>
      <w:szCs w:val="24"/>
      <w:lang w:val="uk-UA" w:eastAsia="uk-UA"/>
    </w:rPr>
  </w:style>
  <w:style w:type="character" w:customStyle="1" w:styleId="xfmc11">
    <w:name w:val="xfmc11"/>
    <w:basedOn w:val="a0"/>
    <w:rsid w:val="00B54D7D"/>
  </w:style>
  <w:style w:type="character" w:customStyle="1" w:styleId="xfmc13">
    <w:name w:val="xfmc13"/>
    <w:basedOn w:val="a0"/>
    <w:rsid w:val="00B54D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4B8"/>
    <w:pPr>
      <w:overflowPunct w:val="0"/>
      <w:autoSpaceDE w:val="0"/>
      <w:autoSpaceDN w:val="0"/>
      <w:adjustRightInd w:val="0"/>
      <w:spacing w:after="0" w:line="240" w:lineRule="auto"/>
      <w:textAlignment w:val="baseline"/>
    </w:pPr>
    <w:rPr>
      <w:rFonts w:ascii="Antiqua" w:eastAsia="Times New Roman" w:hAnsi="Antiqua" w:cs="Times New Roman"/>
      <w:sz w:val="28"/>
      <w:szCs w:val="20"/>
      <w:lang w:val="hr-HR" w:eastAsia="ru-RU"/>
    </w:rPr>
  </w:style>
  <w:style w:type="paragraph" w:styleId="1">
    <w:name w:val="heading 1"/>
    <w:basedOn w:val="a"/>
    <w:next w:val="a"/>
    <w:link w:val="10"/>
    <w:uiPriority w:val="9"/>
    <w:qFormat/>
    <w:rsid w:val="00F414D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D05247"/>
    <w:pPr>
      <w:keepNext/>
      <w:spacing w:line="240" w:lineRule="exact"/>
      <w:jc w:val="center"/>
      <w:outlineLvl w:val="1"/>
    </w:pPr>
    <w:rPr>
      <w:rFonts w:ascii="Arial" w:hAnsi="Arial"/>
      <w:b/>
      <w:color w:val="0000C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14B8"/>
    <w:pPr>
      <w:tabs>
        <w:tab w:val="center" w:pos="4677"/>
        <w:tab w:val="right" w:pos="9355"/>
      </w:tabs>
    </w:pPr>
  </w:style>
  <w:style w:type="character" w:customStyle="1" w:styleId="a4">
    <w:name w:val="Верхний колонтитул Знак"/>
    <w:basedOn w:val="a0"/>
    <w:link w:val="a3"/>
    <w:uiPriority w:val="99"/>
    <w:rsid w:val="004D14B8"/>
    <w:rPr>
      <w:rFonts w:ascii="Antiqua" w:eastAsia="Times New Roman" w:hAnsi="Antiqua" w:cs="Times New Roman"/>
      <w:sz w:val="28"/>
      <w:szCs w:val="20"/>
      <w:lang w:val="hr-HR" w:eastAsia="ru-RU"/>
    </w:rPr>
  </w:style>
  <w:style w:type="paragraph" w:styleId="a5">
    <w:name w:val="Body Text Indent"/>
    <w:aliases w:val=" Знак5,Знак5,Подпись к рис. Знак,Ïîäïèñü ê ðèñ. Çíàê,Ïîäïèñü ê ðèñ. Çíàê Çíàê Çíàê Знак Знак,Подпись к рис.,Ïîäïèñü ê ðèñ.,Подпись к рис. Знак Знак Знак Знак Знак"/>
    <w:basedOn w:val="a"/>
    <w:link w:val="a6"/>
    <w:rsid w:val="004D14B8"/>
    <w:pPr>
      <w:overflowPunct/>
      <w:autoSpaceDE/>
      <w:autoSpaceDN/>
      <w:adjustRightInd/>
      <w:ind w:firstLine="900"/>
      <w:jc w:val="both"/>
      <w:textAlignment w:val="auto"/>
    </w:pPr>
    <w:rPr>
      <w:rFonts w:ascii="Times New Roman" w:hAnsi="Times New Roman"/>
      <w:szCs w:val="24"/>
    </w:rPr>
  </w:style>
  <w:style w:type="character" w:customStyle="1" w:styleId="a6">
    <w:name w:val="Основной текст с отступом Знак"/>
    <w:aliases w:val=" Знак5 Знак,Знак5 Знак,Подпись к рис. Знак Знак,Ïîäïèñü ê ðèñ. Çíàê Знак,Ïîäïèñü ê ðèñ. Çíàê Çíàê Çíàê Знак Знак Знак,Подпись к рис. Знак1,Ïîäïèñü ê ðèñ. Знак,Подпись к рис. Знак Знак Знак Знак Знак Знак"/>
    <w:basedOn w:val="a0"/>
    <w:link w:val="a5"/>
    <w:rsid w:val="004D14B8"/>
    <w:rPr>
      <w:rFonts w:ascii="Times New Roman" w:eastAsia="Times New Roman" w:hAnsi="Times New Roman" w:cs="Times New Roman"/>
      <w:sz w:val="28"/>
      <w:szCs w:val="24"/>
      <w:lang w:eastAsia="ru-RU"/>
    </w:rPr>
  </w:style>
  <w:style w:type="paragraph" w:styleId="a7">
    <w:name w:val="Normal (Web)"/>
    <w:aliases w:val="Обычный (Интернет),Обычный (Web),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
    <w:basedOn w:val="a"/>
    <w:link w:val="a8"/>
    <w:qFormat/>
    <w:rsid w:val="004D14B8"/>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character" w:styleId="a9">
    <w:name w:val="Emphasis"/>
    <w:uiPriority w:val="20"/>
    <w:qFormat/>
    <w:rsid w:val="004D14B8"/>
    <w:rPr>
      <w:i/>
      <w:iCs/>
    </w:rPr>
  </w:style>
  <w:style w:type="character" w:styleId="aa">
    <w:name w:val="Strong"/>
    <w:qFormat/>
    <w:rsid w:val="004D14B8"/>
    <w:rPr>
      <w:b/>
      <w:bCs/>
    </w:rPr>
  </w:style>
  <w:style w:type="paragraph" w:styleId="ab">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a"/>
    <w:link w:val="ac"/>
    <w:uiPriority w:val="34"/>
    <w:qFormat/>
    <w:rsid w:val="004D14B8"/>
    <w:pPr>
      <w:suppressAutoHyphens/>
      <w:autoSpaceDN/>
      <w:adjustRightInd/>
      <w:spacing w:after="200" w:line="276" w:lineRule="auto"/>
      <w:ind w:left="720"/>
      <w:contextualSpacing/>
      <w:textAlignment w:val="auto"/>
    </w:pPr>
    <w:rPr>
      <w:rFonts w:ascii="Calibri" w:hAnsi="Calibri"/>
      <w:sz w:val="22"/>
      <w:szCs w:val="22"/>
      <w:lang w:val="ru-RU" w:eastAsia="zh-CN"/>
    </w:rPr>
  </w:style>
  <w:style w:type="character" w:customStyle="1" w:styleId="a8">
    <w:name w:val="Обычный (веб) Знак"/>
    <w:aliases w:val="Обычный (Интернет) Знак,Обычный (Web) Знак,Знак1 Знак Знак1,Знак1 Знак Знак Знак,Знак1 Знак Знак Знак Знак Знак Знак Знак Знак,Обычный (Web) Знак Знак Знак Знак Знак Знак Знак,Обычный (веб) Знак2 Знак,Обычный (веб) Знак1 Знак Знак"/>
    <w:link w:val="a7"/>
    <w:rsid w:val="004D14B8"/>
    <w:rPr>
      <w:rFonts w:ascii="Times New Roman" w:eastAsia="Times New Roman" w:hAnsi="Times New Roman" w:cs="Times New Roman"/>
      <w:sz w:val="24"/>
      <w:szCs w:val="24"/>
      <w:lang w:val="ru-RU" w:eastAsia="ru-RU"/>
    </w:rPr>
  </w:style>
  <w:style w:type="character" w:customStyle="1" w:styleId="ac">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b"/>
    <w:uiPriority w:val="34"/>
    <w:qFormat/>
    <w:locked/>
    <w:rsid w:val="004D14B8"/>
    <w:rPr>
      <w:rFonts w:ascii="Calibri" w:eastAsia="Times New Roman" w:hAnsi="Calibri" w:cs="Times New Roman"/>
      <w:lang w:val="ru-RU" w:eastAsia="zh-CN"/>
    </w:rPr>
  </w:style>
  <w:style w:type="paragraph" w:styleId="ad">
    <w:name w:val="footer"/>
    <w:basedOn w:val="a"/>
    <w:link w:val="ae"/>
    <w:uiPriority w:val="99"/>
    <w:unhideWhenUsed/>
    <w:rsid w:val="004D14B8"/>
    <w:pPr>
      <w:tabs>
        <w:tab w:val="center" w:pos="4819"/>
        <w:tab w:val="right" w:pos="9639"/>
      </w:tabs>
    </w:pPr>
  </w:style>
  <w:style w:type="character" w:customStyle="1" w:styleId="ae">
    <w:name w:val="Нижний колонтитул Знак"/>
    <w:basedOn w:val="a0"/>
    <w:link w:val="ad"/>
    <w:uiPriority w:val="99"/>
    <w:rsid w:val="004D14B8"/>
    <w:rPr>
      <w:rFonts w:ascii="Antiqua" w:eastAsia="Times New Roman" w:hAnsi="Antiqua" w:cs="Times New Roman"/>
      <w:sz w:val="28"/>
      <w:szCs w:val="20"/>
      <w:lang w:val="hr-HR" w:eastAsia="ru-RU"/>
    </w:rPr>
  </w:style>
  <w:style w:type="paragraph" w:styleId="af">
    <w:name w:val="Title"/>
    <w:aliases w:val="Номер таблиці"/>
    <w:basedOn w:val="a"/>
    <w:link w:val="af0"/>
    <w:uiPriority w:val="10"/>
    <w:qFormat/>
    <w:rsid w:val="004D14B8"/>
    <w:pPr>
      <w:overflowPunct/>
      <w:autoSpaceDE/>
      <w:autoSpaceDN/>
      <w:adjustRightInd/>
      <w:jc w:val="center"/>
      <w:textAlignment w:val="auto"/>
    </w:pPr>
    <w:rPr>
      <w:rFonts w:ascii="Times New Roman" w:hAnsi="Times New Roman"/>
      <w:b/>
      <w:u w:val="single"/>
      <w:lang w:val="uk-UA"/>
    </w:rPr>
  </w:style>
  <w:style w:type="character" w:customStyle="1" w:styleId="af0">
    <w:name w:val="Название Знак"/>
    <w:aliases w:val="Номер таблиці Знак"/>
    <w:basedOn w:val="a0"/>
    <w:link w:val="af"/>
    <w:uiPriority w:val="10"/>
    <w:rsid w:val="004D14B8"/>
    <w:rPr>
      <w:rFonts w:ascii="Times New Roman" w:eastAsia="Times New Roman" w:hAnsi="Times New Roman" w:cs="Times New Roman"/>
      <w:b/>
      <w:sz w:val="28"/>
      <w:szCs w:val="20"/>
      <w:u w:val="single"/>
    </w:rPr>
  </w:style>
  <w:style w:type="paragraph" w:customStyle="1" w:styleId="11">
    <w:name w:val="Без інтервалів1"/>
    <w:qFormat/>
    <w:rsid w:val="00BA1FE4"/>
    <w:pPr>
      <w:suppressAutoHyphens/>
      <w:spacing w:after="0" w:line="240" w:lineRule="auto"/>
    </w:pPr>
    <w:rPr>
      <w:rFonts w:ascii="Calibri" w:eastAsia="Calibri" w:hAnsi="Calibri" w:cs="Calibri"/>
      <w:lang w:eastAsia="zh-CN"/>
    </w:rPr>
  </w:style>
  <w:style w:type="character" w:styleId="af1">
    <w:name w:val="Hyperlink"/>
    <w:uiPriority w:val="99"/>
    <w:unhideWhenUsed/>
    <w:rsid w:val="00491810"/>
    <w:rPr>
      <w:color w:val="0000FF"/>
      <w:u w:val="single"/>
    </w:rPr>
  </w:style>
  <w:style w:type="paragraph" w:styleId="af2">
    <w:name w:val="Balloon Text"/>
    <w:basedOn w:val="a"/>
    <w:link w:val="af3"/>
    <w:uiPriority w:val="99"/>
    <w:semiHidden/>
    <w:unhideWhenUsed/>
    <w:rsid w:val="00304C91"/>
    <w:rPr>
      <w:rFonts w:ascii="Tahoma" w:hAnsi="Tahoma" w:cs="Tahoma"/>
      <w:sz w:val="16"/>
      <w:szCs w:val="16"/>
    </w:rPr>
  </w:style>
  <w:style w:type="character" w:customStyle="1" w:styleId="af3">
    <w:name w:val="Текст выноски Знак"/>
    <w:basedOn w:val="a0"/>
    <w:link w:val="af2"/>
    <w:uiPriority w:val="99"/>
    <w:semiHidden/>
    <w:rsid w:val="00304C91"/>
    <w:rPr>
      <w:rFonts w:ascii="Tahoma" w:eastAsia="Times New Roman" w:hAnsi="Tahoma" w:cs="Tahoma"/>
      <w:sz w:val="16"/>
      <w:szCs w:val="16"/>
      <w:lang w:val="hr-HR" w:eastAsia="ru-RU"/>
    </w:rPr>
  </w:style>
  <w:style w:type="paragraph" w:customStyle="1" w:styleId="af4">
    <w:name w:val="[Немає стилю абзацу]"/>
    <w:uiPriority w:val="99"/>
    <w:rsid w:val="0001621C"/>
    <w:pPr>
      <w:widowControl w:val="0"/>
      <w:autoSpaceDE w:val="0"/>
      <w:autoSpaceDN w:val="0"/>
      <w:adjustRightInd w:val="0"/>
      <w:spacing w:after="0" w:line="288" w:lineRule="auto"/>
      <w:textAlignment w:val="center"/>
    </w:pPr>
    <w:rPr>
      <w:rFonts w:ascii="Times New Roman" w:eastAsia="Calibri" w:hAnsi="Times New Roman" w:cs="Times New Roman"/>
      <w:color w:val="000000"/>
      <w:sz w:val="24"/>
      <w:szCs w:val="24"/>
      <w:lang w:val="en-US" w:eastAsia="uk-UA"/>
    </w:rPr>
  </w:style>
  <w:style w:type="paragraph" w:customStyle="1" w:styleId="TableshapkaTABL">
    <w:name w:val="Table_shapka (TABL)"/>
    <w:basedOn w:val="a"/>
    <w:uiPriority w:val="99"/>
    <w:rsid w:val="0001621C"/>
    <w:pPr>
      <w:widowControl w:val="0"/>
      <w:tabs>
        <w:tab w:val="right" w:pos="6350"/>
      </w:tabs>
      <w:suppressAutoHyphens/>
      <w:overflowPunct/>
      <w:spacing w:line="257" w:lineRule="auto"/>
      <w:jc w:val="center"/>
      <w:textAlignment w:val="center"/>
    </w:pPr>
    <w:rPr>
      <w:rFonts w:ascii="Pragmatica Book" w:eastAsia="Calibri" w:hAnsi="Pragmatica Book" w:cs="Pragmatica Book"/>
      <w:color w:val="000000"/>
      <w:w w:val="90"/>
      <w:sz w:val="15"/>
      <w:szCs w:val="15"/>
      <w:lang w:val="uk-UA" w:eastAsia="uk-UA"/>
    </w:rPr>
  </w:style>
  <w:style w:type="character" w:customStyle="1" w:styleId="20">
    <w:name w:val="Заголовок 2 Знак"/>
    <w:basedOn w:val="a0"/>
    <w:link w:val="2"/>
    <w:qFormat/>
    <w:rsid w:val="00D05247"/>
    <w:rPr>
      <w:rFonts w:ascii="Arial" w:eastAsia="Times New Roman" w:hAnsi="Arial" w:cs="Times New Roman"/>
      <w:b/>
      <w:color w:val="0000C6"/>
      <w:sz w:val="28"/>
      <w:szCs w:val="20"/>
      <w:lang w:val="hr-HR" w:eastAsia="ru-RU"/>
    </w:rPr>
  </w:style>
  <w:style w:type="character" w:customStyle="1" w:styleId="vkekvd">
    <w:name w:val="vkekvd"/>
    <w:rsid w:val="00CC5F77"/>
  </w:style>
  <w:style w:type="character" w:customStyle="1" w:styleId="10">
    <w:name w:val="Заголовок 1 Знак"/>
    <w:basedOn w:val="a0"/>
    <w:link w:val="1"/>
    <w:uiPriority w:val="9"/>
    <w:rsid w:val="00F414D5"/>
    <w:rPr>
      <w:rFonts w:asciiTheme="majorHAnsi" w:eastAsiaTheme="majorEastAsia" w:hAnsiTheme="majorHAnsi" w:cstheme="majorBidi"/>
      <w:b/>
      <w:bCs/>
      <w:color w:val="365F91" w:themeColor="accent1" w:themeShade="BF"/>
      <w:sz w:val="28"/>
      <w:szCs w:val="28"/>
      <w:lang w:val="hr-HR" w:eastAsia="ru-RU"/>
    </w:rPr>
  </w:style>
  <w:style w:type="paragraph" w:customStyle="1" w:styleId="xfmc9">
    <w:name w:val="xfmc9"/>
    <w:basedOn w:val="a"/>
    <w:rsid w:val="00B54D7D"/>
    <w:pPr>
      <w:overflowPunct/>
      <w:autoSpaceDE/>
      <w:autoSpaceDN/>
      <w:adjustRightInd/>
      <w:spacing w:before="100" w:beforeAutospacing="1" w:after="100" w:afterAutospacing="1"/>
      <w:textAlignment w:val="auto"/>
    </w:pPr>
    <w:rPr>
      <w:rFonts w:ascii="Times New Roman" w:hAnsi="Times New Roman"/>
      <w:sz w:val="24"/>
      <w:szCs w:val="24"/>
      <w:lang w:val="uk-UA" w:eastAsia="uk-UA"/>
    </w:rPr>
  </w:style>
  <w:style w:type="character" w:customStyle="1" w:styleId="xfmc11">
    <w:name w:val="xfmc11"/>
    <w:basedOn w:val="a0"/>
    <w:rsid w:val="00B54D7D"/>
  </w:style>
  <w:style w:type="character" w:customStyle="1" w:styleId="xfmc13">
    <w:name w:val="xfmc13"/>
    <w:basedOn w:val="a0"/>
    <w:rsid w:val="00B54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70489">
      <w:bodyDiv w:val="1"/>
      <w:marLeft w:val="0"/>
      <w:marRight w:val="0"/>
      <w:marTop w:val="0"/>
      <w:marBottom w:val="0"/>
      <w:divBdr>
        <w:top w:val="none" w:sz="0" w:space="0" w:color="auto"/>
        <w:left w:val="none" w:sz="0" w:space="0" w:color="auto"/>
        <w:bottom w:val="none" w:sz="0" w:space="0" w:color="auto"/>
        <w:right w:val="none" w:sz="0" w:space="0" w:color="auto"/>
      </w:divBdr>
    </w:div>
    <w:div w:id="1092630827">
      <w:bodyDiv w:val="1"/>
      <w:marLeft w:val="0"/>
      <w:marRight w:val="0"/>
      <w:marTop w:val="0"/>
      <w:marBottom w:val="0"/>
      <w:divBdr>
        <w:top w:val="none" w:sz="0" w:space="0" w:color="auto"/>
        <w:left w:val="none" w:sz="0" w:space="0" w:color="auto"/>
        <w:bottom w:val="none" w:sz="0" w:space="0" w:color="auto"/>
        <w:right w:val="none" w:sz="0" w:space="0" w:color="auto"/>
      </w:divBdr>
      <w:divsChild>
        <w:div w:id="1309242984">
          <w:marLeft w:val="0"/>
          <w:marRight w:val="0"/>
          <w:marTop w:val="0"/>
          <w:marBottom w:val="0"/>
          <w:divBdr>
            <w:top w:val="none" w:sz="0" w:space="0" w:color="auto"/>
            <w:left w:val="none" w:sz="0" w:space="0" w:color="auto"/>
            <w:bottom w:val="none" w:sz="0" w:space="0" w:color="auto"/>
            <w:right w:val="none" w:sz="0" w:space="0" w:color="auto"/>
          </w:divBdr>
          <w:divsChild>
            <w:div w:id="2059695921">
              <w:marLeft w:val="0"/>
              <w:marRight w:val="0"/>
              <w:marTop w:val="0"/>
              <w:marBottom w:val="0"/>
              <w:divBdr>
                <w:top w:val="none" w:sz="0" w:space="0" w:color="auto"/>
                <w:left w:val="none" w:sz="0" w:space="0" w:color="auto"/>
                <w:bottom w:val="none" w:sz="0" w:space="0" w:color="auto"/>
                <w:right w:val="none" w:sz="0" w:space="0" w:color="auto"/>
              </w:divBdr>
            </w:div>
          </w:divsChild>
        </w:div>
        <w:div w:id="625159269">
          <w:marLeft w:val="0"/>
          <w:marRight w:val="0"/>
          <w:marTop w:val="0"/>
          <w:marBottom w:val="0"/>
          <w:divBdr>
            <w:top w:val="none" w:sz="0" w:space="0" w:color="auto"/>
            <w:left w:val="none" w:sz="0" w:space="0" w:color="auto"/>
            <w:bottom w:val="none" w:sz="0" w:space="0" w:color="auto"/>
            <w:right w:val="none" w:sz="0" w:space="0" w:color="auto"/>
          </w:divBdr>
          <w:divsChild>
            <w:div w:id="508956110">
              <w:marLeft w:val="0"/>
              <w:marRight w:val="0"/>
              <w:marTop w:val="0"/>
              <w:marBottom w:val="0"/>
              <w:divBdr>
                <w:top w:val="none" w:sz="0" w:space="0" w:color="auto"/>
                <w:left w:val="none" w:sz="0" w:space="0" w:color="auto"/>
                <w:bottom w:val="none" w:sz="0" w:space="0" w:color="auto"/>
                <w:right w:val="none" w:sz="0" w:space="0" w:color="auto"/>
              </w:divBdr>
            </w:div>
          </w:divsChild>
        </w:div>
        <w:div w:id="557402141">
          <w:marLeft w:val="0"/>
          <w:marRight w:val="0"/>
          <w:marTop w:val="0"/>
          <w:marBottom w:val="0"/>
          <w:divBdr>
            <w:top w:val="none" w:sz="0" w:space="0" w:color="auto"/>
            <w:left w:val="none" w:sz="0" w:space="0" w:color="auto"/>
            <w:bottom w:val="none" w:sz="0" w:space="0" w:color="auto"/>
            <w:right w:val="none" w:sz="0" w:space="0" w:color="auto"/>
          </w:divBdr>
          <w:divsChild>
            <w:div w:id="981277245">
              <w:marLeft w:val="0"/>
              <w:marRight w:val="0"/>
              <w:marTop w:val="0"/>
              <w:marBottom w:val="0"/>
              <w:divBdr>
                <w:top w:val="none" w:sz="0" w:space="0" w:color="auto"/>
                <w:left w:val="none" w:sz="0" w:space="0" w:color="auto"/>
                <w:bottom w:val="none" w:sz="0" w:space="0" w:color="auto"/>
                <w:right w:val="none" w:sz="0" w:space="0" w:color="auto"/>
              </w:divBdr>
            </w:div>
          </w:divsChild>
        </w:div>
        <w:div w:id="874385229">
          <w:marLeft w:val="0"/>
          <w:marRight w:val="0"/>
          <w:marTop w:val="0"/>
          <w:marBottom w:val="0"/>
          <w:divBdr>
            <w:top w:val="none" w:sz="0" w:space="0" w:color="auto"/>
            <w:left w:val="none" w:sz="0" w:space="0" w:color="auto"/>
            <w:bottom w:val="none" w:sz="0" w:space="0" w:color="auto"/>
            <w:right w:val="none" w:sz="0" w:space="0" w:color="auto"/>
          </w:divBdr>
          <w:divsChild>
            <w:div w:id="498886227">
              <w:marLeft w:val="0"/>
              <w:marRight w:val="0"/>
              <w:marTop w:val="0"/>
              <w:marBottom w:val="0"/>
              <w:divBdr>
                <w:top w:val="none" w:sz="0" w:space="0" w:color="auto"/>
                <w:left w:val="none" w:sz="0" w:space="0" w:color="auto"/>
                <w:bottom w:val="none" w:sz="0" w:space="0" w:color="auto"/>
                <w:right w:val="none" w:sz="0" w:space="0" w:color="auto"/>
              </w:divBdr>
            </w:div>
          </w:divsChild>
        </w:div>
        <w:div w:id="1926718350">
          <w:marLeft w:val="0"/>
          <w:marRight w:val="0"/>
          <w:marTop w:val="0"/>
          <w:marBottom w:val="0"/>
          <w:divBdr>
            <w:top w:val="none" w:sz="0" w:space="0" w:color="auto"/>
            <w:left w:val="none" w:sz="0" w:space="0" w:color="auto"/>
            <w:bottom w:val="none" w:sz="0" w:space="0" w:color="auto"/>
            <w:right w:val="none" w:sz="0" w:space="0" w:color="auto"/>
          </w:divBdr>
          <w:divsChild>
            <w:div w:id="30620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5028">
      <w:bodyDiv w:val="1"/>
      <w:marLeft w:val="0"/>
      <w:marRight w:val="0"/>
      <w:marTop w:val="0"/>
      <w:marBottom w:val="0"/>
      <w:divBdr>
        <w:top w:val="none" w:sz="0" w:space="0" w:color="auto"/>
        <w:left w:val="none" w:sz="0" w:space="0" w:color="auto"/>
        <w:bottom w:val="none" w:sz="0" w:space="0" w:color="auto"/>
        <w:right w:val="none" w:sz="0" w:space="0" w:color="auto"/>
      </w:divBdr>
    </w:div>
    <w:div w:id="1556507657">
      <w:bodyDiv w:val="1"/>
      <w:marLeft w:val="0"/>
      <w:marRight w:val="0"/>
      <w:marTop w:val="0"/>
      <w:marBottom w:val="0"/>
      <w:divBdr>
        <w:top w:val="none" w:sz="0" w:space="0" w:color="auto"/>
        <w:left w:val="none" w:sz="0" w:space="0" w:color="auto"/>
        <w:bottom w:val="none" w:sz="0" w:space="0" w:color="auto"/>
        <w:right w:val="none" w:sz="0" w:space="0" w:color="auto"/>
      </w:divBdr>
    </w:div>
    <w:div w:id="1616907728">
      <w:bodyDiv w:val="1"/>
      <w:marLeft w:val="0"/>
      <w:marRight w:val="0"/>
      <w:marTop w:val="0"/>
      <w:marBottom w:val="0"/>
      <w:divBdr>
        <w:top w:val="none" w:sz="0" w:space="0" w:color="auto"/>
        <w:left w:val="none" w:sz="0" w:space="0" w:color="auto"/>
        <w:bottom w:val="none" w:sz="0" w:space="0" w:color="auto"/>
        <w:right w:val="none" w:sz="0" w:space="0" w:color="auto"/>
      </w:divBdr>
    </w:div>
    <w:div w:id="19221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ocialFundUA?__cft__%5b0%5d=AZX7cAnNlSCNa8rZzgeCN5SbNTkrmMfCyfF6hAqlIzvRDC3FW1qpFR60QYRLNmZSQsStAVS8kw2BcCse1ZQESmer7mmcrUpRx6n0_WC-V0nrrKNhWJpaa7q56pJLfZe2HJT29lDpYXRfoCyru76dpgMHWKvx77sEJ2CySFSA307BQg&amp;__tn__=-%5dK-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isar.ednannia?__cft__%5b0%5d=AZX7cAnNlSCNa8rZzgeCN5SbNTkrmMfCyfF6hAqlIzvRDC3FW1qpFR60QYRLNmZSQsStAVS8kw2BcCse1ZQESmer7mmcrUpRx6n0_WC-V0nrrKNhWJpaa7q56pJLfZe2HJT29lDpYXRfoCyru76dpgMHWKvx77sEJ2CySFSA307BQg&amp;__tn__=-%5dK-R" TargetMode="External"/><Relationship Id="rId4" Type="http://schemas.openxmlformats.org/officeDocument/2006/relationships/settings" Target="settings.xml"/><Relationship Id="rId9" Type="http://schemas.openxmlformats.org/officeDocument/2006/relationships/hyperlink" Target="https://www.facebook.com/unicef?__cft__%5b0%5d=AZX7cAnNlSCNa8rZzgeCN5SbNTkrmMfCyfF6hAqlIzvRDC3FW1qpFR60QYRLNmZSQsStAVS8kw2BcCse1ZQESmer7mmcrUpRx6n0_WC-V0nrrKNhWJpaa7q56pJLfZe2HJT29lDpYXRfoCyru76dpgMHWKvx77sEJ2CySFSA307BQg&amp;__tn__=-%5d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Pages>
  <Words>8907</Words>
  <Characters>5077</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User03</cp:lastModifiedBy>
  <cp:revision>44</cp:revision>
  <cp:lastPrinted>2025-11-20T11:45:00Z</cp:lastPrinted>
  <dcterms:created xsi:type="dcterms:W3CDTF">2024-11-07T08:41:00Z</dcterms:created>
  <dcterms:modified xsi:type="dcterms:W3CDTF">2025-11-20T11:49:00Z</dcterms:modified>
</cp:coreProperties>
</file>