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23" w:rsidRPr="004F5582" w:rsidRDefault="00006523" w:rsidP="00DF13F4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324B7E" w:rsidRPr="00FB3EF1" w:rsidRDefault="006F7CE5" w:rsidP="006F7CE5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</w:t>
      </w:r>
      <w:r w:rsidR="00C569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33A64" w:rsidRPr="00FB3EF1">
        <w:rPr>
          <w:rFonts w:ascii="Times New Roman" w:hAnsi="Times New Roman" w:cs="Times New Roman"/>
          <w:b/>
          <w:lang w:val="uk-UA"/>
        </w:rPr>
        <w:t>Інформація</w:t>
      </w:r>
    </w:p>
    <w:p w:rsidR="00233A64" w:rsidRPr="00FB3EF1" w:rsidRDefault="00233A64" w:rsidP="00DF13F4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FB3EF1">
        <w:rPr>
          <w:rFonts w:ascii="Times New Roman" w:hAnsi="Times New Roman" w:cs="Times New Roman"/>
          <w:b/>
          <w:lang w:val="uk-UA"/>
        </w:rPr>
        <w:t>про хід виконання районною державною адміністрацією повноважень</w:t>
      </w:r>
      <w:r w:rsidR="004319B3" w:rsidRPr="00FB3EF1">
        <w:rPr>
          <w:rFonts w:ascii="Times New Roman" w:hAnsi="Times New Roman" w:cs="Times New Roman"/>
          <w:b/>
          <w:lang w:val="uk-UA"/>
        </w:rPr>
        <w:t>,</w:t>
      </w:r>
      <w:r w:rsidRPr="00FB3EF1">
        <w:rPr>
          <w:rFonts w:ascii="Times New Roman" w:hAnsi="Times New Roman" w:cs="Times New Roman"/>
          <w:b/>
          <w:lang w:val="uk-UA"/>
        </w:rPr>
        <w:t xml:space="preserve"> делегованих районною радою</w:t>
      </w:r>
      <w:r w:rsidR="004319B3" w:rsidRPr="00FB3EF1">
        <w:rPr>
          <w:rFonts w:ascii="Times New Roman" w:hAnsi="Times New Roman" w:cs="Times New Roman"/>
          <w:b/>
          <w:lang w:val="uk-UA"/>
        </w:rPr>
        <w:t>,</w:t>
      </w:r>
      <w:r w:rsidRPr="00FB3EF1">
        <w:rPr>
          <w:rFonts w:ascii="Times New Roman" w:hAnsi="Times New Roman" w:cs="Times New Roman"/>
          <w:b/>
          <w:lang w:val="uk-UA"/>
        </w:rPr>
        <w:t xml:space="preserve"> з питань залучення в порядку, встановленому законом</w:t>
      </w:r>
      <w:r w:rsidR="00F106EA" w:rsidRPr="00FB3EF1">
        <w:rPr>
          <w:rFonts w:ascii="Times New Roman" w:hAnsi="Times New Roman" w:cs="Times New Roman"/>
          <w:b/>
          <w:lang w:val="uk-UA"/>
        </w:rPr>
        <w:t>,</w:t>
      </w:r>
      <w:r w:rsidRPr="00FB3EF1">
        <w:rPr>
          <w:rFonts w:ascii="Times New Roman" w:hAnsi="Times New Roman" w:cs="Times New Roman"/>
          <w:b/>
          <w:lang w:val="uk-UA"/>
        </w:rPr>
        <w:t xml:space="preserve"> підприємств, установ та організацій, які не належать до комунальної власності, до участі в обслуговуванні населення відповідної території, координація цієї роботи</w:t>
      </w:r>
    </w:p>
    <w:p w:rsidR="00530E03" w:rsidRPr="004F5582" w:rsidRDefault="00530E03" w:rsidP="00C80464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</w:p>
    <w:p w:rsidR="003F0234" w:rsidRPr="00C65D1F" w:rsidRDefault="003B4EAE" w:rsidP="00C65D1F">
      <w:pPr>
        <w:pStyle w:val="ae"/>
        <w:tabs>
          <w:tab w:val="left" w:pos="993"/>
        </w:tabs>
        <w:ind w:left="0" w:firstLine="709"/>
        <w:jc w:val="both"/>
        <w:rPr>
          <w:spacing w:val="4"/>
          <w:lang w:val="uk-UA"/>
        </w:rPr>
      </w:pPr>
      <w:r>
        <w:rPr>
          <w:spacing w:val="4"/>
          <w:lang w:val="uk-UA"/>
        </w:rPr>
        <w:t>В</w:t>
      </w:r>
      <w:r w:rsidR="00FB3EF1">
        <w:rPr>
          <w:spacing w:val="4"/>
          <w:lang w:val="uk-UA"/>
        </w:rPr>
        <w:t xml:space="preserve"> 2023 ро</w:t>
      </w:r>
      <w:r>
        <w:rPr>
          <w:spacing w:val="4"/>
          <w:lang w:val="uk-UA"/>
        </w:rPr>
        <w:t>ці</w:t>
      </w:r>
      <w:r w:rsidR="004319B3">
        <w:rPr>
          <w:spacing w:val="4"/>
          <w:lang w:val="uk-UA"/>
        </w:rPr>
        <w:t xml:space="preserve"> у </w:t>
      </w:r>
      <w:r w:rsidR="003F0234" w:rsidRPr="00C65D1F">
        <w:rPr>
          <w:spacing w:val="4"/>
          <w:lang w:val="uk-UA"/>
        </w:rPr>
        <w:t xml:space="preserve">Броварському районі </w:t>
      </w:r>
      <w:r w:rsidR="004319B3">
        <w:rPr>
          <w:spacing w:val="4"/>
          <w:lang w:val="uk-UA"/>
        </w:rPr>
        <w:t xml:space="preserve">було </w:t>
      </w:r>
      <w:r w:rsidR="003F0234" w:rsidRPr="00C65D1F">
        <w:rPr>
          <w:spacing w:val="4"/>
          <w:lang w:val="uk-UA"/>
        </w:rPr>
        <w:t xml:space="preserve">зареєстровано </w:t>
      </w:r>
      <w:r w:rsidR="00553E2E">
        <w:rPr>
          <w:spacing w:val="4"/>
          <w:lang w:val="uk-UA"/>
        </w:rPr>
        <w:t>16 592</w:t>
      </w:r>
      <w:r w:rsidR="003F0234" w:rsidRPr="00C65D1F">
        <w:rPr>
          <w:spacing w:val="4"/>
          <w:lang w:val="uk-UA"/>
        </w:rPr>
        <w:t xml:space="preserve"> фізичних осіб-підприємців (202</w:t>
      </w:r>
      <w:r w:rsidR="00553E2E">
        <w:rPr>
          <w:spacing w:val="4"/>
          <w:lang w:val="uk-UA"/>
        </w:rPr>
        <w:t>2</w:t>
      </w:r>
      <w:r w:rsidR="003F0234" w:rsidRPr="00C65D1F">
        <w:rPr>
          <w:spacing w:val="4"/>
          <w:lang w:val="uk-UA"/>
        </w:rPr>
        <w:t xml:space="preserve"> рік – 1</w:t>
      </w:r>
      <w:r w:rsidR="00553E2E">
        <w:rPr>
          <w:spacing w:val="4"/>
          <w:lang w:val="uk-UA"/>
        </w:rPr>
        <w:t>5132</w:t>
      </w:r>
      <w:r w:rsidR="003F0234" w:rsidRPr="00C65D1F">
        <w:rPr>
          <w:spacing w:val="4"/>
          <w:lang w:val="uk-UA"/>
        </w:rPr>
        <w:t xml:space="preserve">), це </w:t>
      </w:r>
      <w:r w:rsidR="00553E2E">
        <w:rPr>
          <w:spacing w:val="4"/>
          <w:lang w:val="uk-UA"/>
        </w:rPr>
        <w:t>13,</w:t>
      </w:r>
      <w:r w:rsidR="00CA6976">
        <w:rPr>
          <w:spacing w:val="4"/>
          <w:lang w:val="uk-UA"/>
        </w:rPr>
        <w:t>3</w:t>
      </w:r>
      <w:r w:rsidR="003F0234" w:rsidRPr="00C65D1F">
        <w:rPr>
          <w:spacing w:val="4"/>
          <w:lang w:val="uk-UA"/>
        </w:rPr>
        <w:t xml:space="preserve"> % всіх зареєстрованих </w:t>
      </w:r>
      <w:r w:rsidR="00B54236" w:rsidRPr="00C65D1F">
        <w:rPr>
          <w:spacing w:val="4"/>
          <w:lang w:val="uk-UA"/>
        </w:rPr>
        <w:t xml:space="preserve">фізичних осіб-підприємців </w:t>
      </w:r>
      <w:r w:rsidR="003F0234" w:rsidRPr="00C65D1F">
        <w:rPr>
          <w:spacing w:val="4"/>
          <w:lang w:val="uk-UA"/>
        </w:rPr>
        <w:t>по Київській області.</w:t>
      </w:r>
    </w:p>
    <w:p w:rsidR="003F0234" w:rsidRDefault="003F0234" w:rsidP="00C65D1F">
      <w:pPr>
        <w:pStyle w:val="ae"/>
        <w:tabs>
          <w:tab w:val="left" w:pos="993"/>
        </w:tabs>
        <w:ind w:left="0" w:firstLine="709"/>
        <w:jc w:val="both"/>
        <w:rPr>
          <w:spacing w:val="4"/>
          <w:lang w:val="uk-UA"/>
        </w:rPr>
      </w:pPr>
      <w:r w:rsidRPr="00C65D1F">
        <w:rPr>
          <w:spacing w:val="4"/>
          <w:lang w:val="uk-UA"/>
        </w:rPr>
        <w:t xml:space="preserve">Із загальної кількості зареєстрованих в районі фізичних осіб-підприємців </w:t>
      </w:r>
      <w:r w:rsidR="00CA6976">
        <w:rPr>
          <w:spacing w:val="4"/>
          <w:lang w:val="uk-UA"/>
        </w:rPr>
        <w:t xml:space="preserve">12 567 </w:t>
      </w:r>
      <w:r w:rsidRPr="00C65D1F">
        <w:rPr>
          <w:spacing w:val="4"/>
          <w:lang w:val="uk-UA"/>
        </w:rPr>
        <w:t>сплачу</w:t>
      </w:r>
      <w:r w:rsidR="000B31FD">
        <w:rPr>
          <w:spacing w:val="4"/>
          <w:lang w:val="uk-UA"/>
        </w:rPr>
        <w:t>вали</w:t>
      </w:r>
      <w:r w:rsidRPr="00C65D1F">
        <w:rPr>
          <w:spacing w:val="4"/>
          <w:lang w:val="uk-UA"/>
        </w:rPr>
        <w:t xml:space="preserve"> податки (</w:t>
      </w:r>
      <w:r w:rsidR="00CA6976">
        <w:rPr>
          <w:spacing w:val="4"/>
          <w:lang w:val="uk-UA"/>
        </w:rPr>
        <w:t>2022</w:t>
      </w:r>
      <w:r w:rsidRPr="00C65D1F">
        <w:rPr>
          <w:spacing w:val="4"/>
          <w:lang w:val="uk-UA"/>
        </w:rPr>
        <w:t xml:space="preserve"> р</w:t>
      </w:r>
      <w:r w:rsidR="00CA6976">
        <w:rPr>
          <w:spacing w:val="4"/>
          <w:lang w:val="uk-UA"/>
        </w:rPr>
        <w:t>ік – 11 603</w:t>
      </w:r>
      <w:r w:rsidRPr="00C65D1F">
        <w:rPr>
          <w:spacing w:val="4"/>
          <w:lang w:val="uk-UA"/>
        </w:rPr>
        <w:t>)</w:t>
      </w:r>
      <w:r w:rsidR="00EA72B6">
        <w:rPr>
          <w:spacing w:val="4"/>
          <w:lang w:val="uk-UA"/>
        </w:rPr>
        <w:t>,</w:t>
      </w:r>
      <w:r w:rsidRPr="00C65D1F">
        <w:rPr>
          <w:spacing w:val="4"/>
          <w:lang w:val="uk-UA"/>
        </w:rPr>
        <w:t xml:space="preserve"> що станови</w:t>
      </w:r>
      <w:r w:rsidR="000B31FD">
        <w:rPr>
          <w:spacing w:val="4"/>
          <w:lang w:val="uk-UA"/>
        </w:rPr>
        <w:t>ло</w:t>
      </w:r>
      <w:r w:rsidRPr="00C65D1F">
        <w:rPr>
          <w:spacing w:val="4"/>
          <w:lang w:val="uk-UA"/>
        </w:rPr>
        <w:t xml:space="preserve"> </w:t>
      </w:r>
      <w:r w:rsidR="00FB3EF1" w:rsidRPr="0024799C">
        <w:rPr>
          <w:color w:val="000000"/>
          <w:lang w:val="uk-UA"/>
        </w:rPr>
        <w:br/>
      </w:r>
      <w:r w:rsidR="00CA6976">
        <w:rPr>
          <w:spacing w:val="4"/>
          <w:lang w:val="uk-UA"/>
        </w:rPr>
        <w:t>13,1</w:t>
      </w:r>
      <w:r w:rsidRPr="00C65D1F">
        <w:rPr>
          <w:spacing w:val="4"/>
          <w:lang w:val="uk-UA"/>
        </w:rPr>
        <w:t xml:space="preserve"> % від загальної кількості </w:t>
      </w:r>
      <w:r w:rsidR="00BD0A25">
        <w:rPr>
          <w:spacing w:val="4"/>
          <w:lang w:val="uk-UA"/>
        </w:rPr>
        <w:t>фізичних осіб-підприємців</w:t>
      </w:r>
      <w:r w:rsidRPr="00C65D1F">
        <w:rPr>
          <w:spacing w:val="4"/>
          <w:lang w:val="uk-UA"/>
        </w:rPr>
        <w:t xml:space="preserve">, </w:t>
      </w:r>
      <w:r w:rsidR="00EA72B6">
        <w:rPr>
          <w:spacing w:val="4"/>
          <w:lang w:val="uk-UA"/>
        </w:rPr>
        <w:t>які</w:t>
      </w:r>
      <w:r w:rsidRPr="00C65D1F">
        <w:rPr>
          <w:spacing w:val="4"/>
          <w:lang w:val="uk-UA"/>
        </w:rPr>
        <w:t xml:space="preserve"> сплачу</w:t>
      </w:r>
      <w:r w:rsidR="000B31FD">
        <w:rPr>
          <w:spacing w:val="4"/>
          <w:lang w:val="uk-UA"/>
        </w:rPr>
        <w:t>вали</w:t>
      </w:r>
      <w:r w:rsidRPr="00C65D1F">
        <w:rPr>
          <w:spacing w:val="4"/>
          <w:lang w:val="uk-UA"/>
        </w:rPr>
        <w:t xml:space="preserve"> податки </w:t>
      </w:r>
      <w:r w:rsidR="00EA72B6">
        <w:rPr>
          <w:spacing w:val="4"/>
          <w:lang w:val="uk-UA"/>
        </w:rPr>
        <w:t>в</w:t>
      </w:r>
      <w:r w:rsidRPr="00C65D1F">
        <w:rPr>
          <w:spacing w:val="4"/>
          <w:lang w:val="uk-UA"/>
        </w:rPr>
        <w:t xml:space="preserve"> Київській області.</w:t>
      </w:r>
    </w:p>
    <w:p w:rsidR="003B4EAE" w:rsidRPr="00C65D1F" w:rsidRDefault="00FB3EF1" w:rsidP="003B4EAE">
      <w:pPr>
        <w:pStyle w:val="ae"/>
        <w:ind w:left="0" w:firstLine="709"/>
        <w:jc w:val="both"/>
        <w:rPr>
          <w:lang w:val="uk-UA"/>
        </w:rPr>
      </w:pPr>
      <w:r>
        <w:rPr>
          <w:spacing w:val="4"/>
          <w:lang w:val="uk-UA"/>
        </w:rPr>
        <w:t>Протягом 2023 року в</w:t>
      </w:r>
      <w:r w:rsidR="006F7CE5" w:rsidRPr="0024799C">
        <w:rPr>
          <w:spacing w:val="4"/>
          <w:lang w:val="uk-UA"/>
        </w:rPr>
        <w:t xml:space="preserve">ід діяльності </w:t>
      </w:r>
      <w:r w:rsidR="006F7CE5">
        <w:rPr>
          <w:spacing w:val="4"/>
          <w:lang w:val="uk-UA"/>
        </w:rPr>
        <w:t xml:space="preserve">фізичних осіб-підприємців </w:t>
      </w:r>
      <w:r w:rsidR="006F7CE5" w:rsidRPr="0024799C">
        <w:rPr>
          <w:spacing w:val="4"/>
          <w:lang w:val="uk-UA"/>
        </w:rPr>
        <w:t xml:space="preserve">до бюджетів усіх рівнів надійшло – </w:t>
      </w:r>
      <w:r w:rsidR="006F7CE5">
        <w:rPr>
          <w:spacing w:val="4"/>
          <w:lang w:val="uk-UA"/>
        </w:rPr>
        <w:t>502,2</w:t>
      </w:r>
      <w:r w:rsidR="006F7CE5" w:rsidRPr="0024799C">
        <w:rPr>
          <w:spacing w:val="4"/>
          <w:lang w:val="uk-UA"/>
        </w:rPr>
        <w:t xml:space="preserve"> млн. грн. податків (</w:t>
      </w:r>
      <w:r w:rsidR="006F7CE5">
        <w:rPr>
          <w:spacing w:val="4"/>
          <w:lang w:val="uk-UA"/>
        </w:rPr>
        <w:t>2022</w:t>
      </w:r>
      <w:r w:rsidR="006F7CE5" w:rsidRPr="00C65D1F">
        <w:rPr>
          <w:spacing w:val="4"/>
          <w:lang w:val="uk-UA"/>
        </w:rPr>
        <w:t xml:space="preserve"> р</w:t>
      </w:r>
      <w:r w:rsidR="006F7CE5">
        <w:rPr>
          <w:spacing w:val="4"/>
          <w:lang w:val="uk-UA"/>
        </w:rPr>
        <w:t xml:space="preserve">ік – </w:t>
      </w:r>
      <w:r w:rsidRPr="0024799C">
        <w:rPr>
          <w:color w:val="000000"/>
          <w:lang w:val="uk-UA"/>
        </w:rPr>
        <w:br/>
      </w:r>
      <w:r w:rsidR="004319B3">
        <w:rPr>
          <w:spacing w:val="4"/>
          <w:lang w:val="uk-UA"/>
        </w:rPr>
        <w:t xml:space="preserve">401,0 </w:t>
      </w:r>
      <w:r w:rsidR="006F7CE5">
        <w:rPr>
          <w:spacing w:val="4"/>
          <w:lang w:val="uk-UA"/>
        </w:rPr>
        <w:t>млн. грн.</w:t>
      </w:r>
      <w:r w:rsidR="006F7CE5" w:rsidRPr="0024799C">
        <w:rPr>
          <w:spacing w:val="4"/>
          <w:lang w:val="uk-UA"/>
        </w:rPr>
        <w:t>), що станови</w:t>
      </w:r>
      <w:r w:rsidR="000B31FD">
        <w:rPr>
          <w:spacing w:val="4"/>
          <w:lang w:val="uk-UA"/>
        </w:rPr>
        <w:t>ло</w:t>
      </w:r>
      <w:r w:rsidR="006F7CE5" w:rsidRPr="0024799C">
        <w:rPr>
          <w:spacing w:val="4"/>
          <w:lang w:val="uk-UA"/>
        </w:rPr>
        <w:t xml:space="preserve"> 13,</w:t>
      </w:r>
      <w:r w:rsidR="00C5690E">
        <w:rPr>
          <w:spacing w:val="4"/>
          <w:lang w:val="uk-UA"/>
        </w:rPr>
        <w:t>3</w:t>
      </w:r>
      <w:r w:rsidR="006F7CE5" w:rsidRPr="0024799C">
        <w:rPr>
          <w:spacing w:val="4"/>
          <w:lang w:val="uk-UA"/>
        </w:rPr>
        <w:t xml:space="preserve"> % </w:t>
      </w:r>
      <w:r w:rsidR="00C97652">
        <w:rPr>
          <w:spacing w:val="4"/>
          <w:lang w:val="uk-UA"/>
        </w:rPr>
        <w:t xml:space="preserve">від </w:t>
      </w:r>
      <w:r w:rsidR="006F7CE5" w:rsidRPr="0024799C">
        <w:rPr>
          <w:spacing w:val="4"/>
          <w:lang w:val="uk-UA"/>
        </w:rPr>
        <w:t xml:space="preserve">надходжень </w:t>
      </w:r>
      <w:r w:rsidR="00C97652" w:rsidRPr="0024799C">
        <w:rPr>
          <w:spacing w:val="4"/>
          <w:lang w:val="uk-UA"/>
        </w:rPr>
        <w:t>до бюджетів усіх рівнів</w:t>
      </w:r>
      <w:r w:rsidR="00C97652">
        <w:rPr>
          <w:spacing w:val="4"/>
          <w:lang w:val="uk-UA"/>
        </w:rPr>
        <w:t xml:space="preserve"> в</w:t>
      </w:r>
      <w:r w:rsidR="00C97652" w:rsidRPr="0024799C">
        <w:rPr>
          <w:spacing w:val="4"/>
          <w:lang w:val="uk-UA"/>
        </w:rPr>
        <w:t xml:space="preserve">ід діяльності </w:t>
      </w:r>
      <w:r w:rsidR="00C97652">
        <w:rPr>
          <w:spacing w:val="4"/>
          <w:lang w:val="uk-UA"/>
        </w:rPr>
        <w:t xml:space="preserve">фізичних осіб-підприємців </w:t>
      </w:r>
      <w:r w:rsidR="006F7CE5" w:rsidRPr="0024799C">
        <w:rPr>
          <w:spacing w:val="4"/>
          <w:lang w:val="uk-UA"/>
        </w:rPr>
        <w:t>по області.</w:t>
      </w:r>
      <w:r w:rsidR="003B4EAE" w:rsidRPr="003B4EAE">
        <w:rPr>
          <w:lang w:val="uk-UA"/>
        </w:rPr>
        <w:t xml:space="preserve"> </w:t>
      </w:r>
      <w:r w:rsidR="003B4EAE">
        <w:rPr>
          <w:lang w:val="uk-UA"/>
        </w:rPr>
        <w:t xml:space="preserve">Надходження </w:t>
      </w:r>
      <w:r w:rsidR="003B4EAE">
        <w:rPr>
          <w:spacing w:val="4"/>
          <w:lang w:val="uk-UA"/>
        </w:rPr>
        <w:t>в</w:t>
      </w:r>
      <w:r w:rsidR="003B4EAE" w:rsidRPr="0024799C">
        <w:rPr>
          <w:spacing w:val="4"/>
          <w:lang w:val="uk-UA"/>
        </w:rPr>
        <w:t xml:space="preserve">ід діяльності </w:t>
      </w:r>
      <w:r w:rsidR="003B4EAE">
        <w:rPr>
          <w:spacing w:val="4"/>
          <w:lang w:val="uk-UA"/>
        </w:rPr>
        <w:t xml:space="preserve">фізичних осіб-підприємців </w:t>
      </w:r>
      <w:r w:rsidR="003B4EAE" w:rsidRPr="0024799C">
        <w:rPr>
          <w:spacing w:val="4"/>
          <w:lang w:val="uk-UA"/>
        </w:rPr>
        <w:t xml:space="preserve">до бюджетів усіх рівнів </w:t>
      </w:r>
      <w:r w:rsidR="003B4EAE">
        <w:rPr>
          <w:spacing w:val="4"/>
          <w:lang w:val="uk-UA"/>
        </w:rPr>
        <w:t>збі</w:t>
      </w:r>
      <w:r w:rsidR="003B4EAE">
        <w:rPr>
          <w:lang w:val="uk-UA"/>
        </w:rPr>
        <w:t>льшились в порівнянні з попереднім звітним періодом на 101,2 млн. грн. або на 25,2 %.</w:t>
      </w:r>
    </w:p>
    <w:p w:rsidR="00A16CA5" w:rsidRPr="00C65D1F" w:rsidRDefault="00B54236" w:rsidP="00C65D1F">
      <w:pPr>
        <w:pStyle w:val="ae"/>
        <w:ind w:left="0" w:firstLine="709"/>
        <w:jc w:val="both"/>
        <w:rPr>
          <w:lang w:val="uk-UA"/>
        </w:rPr>
      </w:pPr>
      <w:r w:rsidRPr="00C65D1F">
        <w:rPr>
          <w:lang w:val="uk-UA"/>
        </w:rPr>
        <w:t>З</w:t>
      </w:r>
      <w:r w:rsidR="00983BCD" w:rsidRPr="00C65D1F">
        <w:rPr>
          <w:lang w:val="uk-UA"/>
        </w:rPr>
        <w:t>а 202</w:t>
      </w:r>
      <w:r w:rsidR="00CA6976">
        <w:rPr>
          <w:lang w:val="uk-UA"/>
        </w:rPr>
        <w:t>3</w:t>
      </w:r>
      <w:r w:rsidR="00983BCD" w:rsidRPr="00C65D1F">
        <w:rPr>
          <w:lang w:val="uk-UA"/>
        </w:rPr>
        <w:t xml:space="preserve"> рік</w:t>
      </w:r>
      <w:r w:rsidRPr="00C65D1F">
        <w:rPr>
          <w:lang w:val="uk-UA"/>
        </w:rPr>
        <w:t xml:space="preserve"> </w:t>
      </w:r>
      <w:r w:rsidR="00A16CA5" w:rsidRPr="00C65D1F">
        <w:rPr>
          <w:lang w:val="uk-UA"/>
        </w:rPr>
        <w:t xml:space="preserve">до бюджетів територіальних громад </w:t>
      </w:r>
      <w:r w:rsidR="00AC5231">
        <w:rPr>
          <w:lang w:val="uk-UA"/>
        </w:rPr>
        <w:t xml:space="preserve">району </w:t>
      </w:r>
      <w:r w:rsidR="00A16CA5" w:rsidRPr="00C65D1F">
        <w:rPr>
          <w:lang w:val="uk-UA"/>
        </w:rPr>
        <w:t>надійшло є</w:t>
      </w:r>
      <w:r w:rsidRPr="00C65D1F">
        <w:rPr>
          <w:lang w:val="uk-UA"/>
        </w:rPr>
        <w:t xml:space="preserve">диного податку </w:t>
      </w:r>
      <w:r w:rsidR="00983BCD" w:rsidRPr="00C65D1F">
        <w:rPr>
          <w:lang w:val="uk-UA"/>
        </w:rPr>
        <w:t xml:space="preserve">– </w:t>
      </w:r>
      <w:r w:rsidR="00CA6976">
        <w:rPr>
          <w:lang w:val="uk-UA"/>
        </w:rPr>
        <w:t>442,128</w:t>
      </w:r>
      <w:r w:rsidR="00983BCD" w:rsidRPr="00C65D1F">
        <w:rPr>
          <w:lang w:val="uk-UA"/>
        </w:rPr>
        <w:t xml:space="preserve"> млн. грн. (202</w:t>
      </w:r>
      <w:r w:rsidR="00CA6976">
        <w:rPr>
          <w:lang w:val="uk-UA"/>
        </w:rPr>
        <w:t>2</w:t>
      </w:r>
      <w:r w:rsidR="00983BCD" w:rsidRPr="00C65D1F">
        <w:rPr>
          <w:lang w:val="uk-UA"/>
        </w:rPr>
        <w:t xml:space="preserve"> рік – </w:t>
      </w:r>
      <w:r w:rsidR="00CA6976">
        <w:rPr>
          <w:lang w:val="uk-UA"/>
        </w:rPr>
        <w:t>377,0</w:t>
      </w:r>
      <w:r w:rsidR="00983BCD" w:rsidRPr="00C65D1F">
        <w:rPr>
          <w:lang w:val="uk-UA"/>
        </w:rPr>
        <w:t xml:space="preserve"> млн. грн.), що станови</w:t>
      </w:r>
      <w:r w:rsidR="000B31FD">
        <w:rPr>
          <w:lang w:val="uk-UA"/>
        </w:rPr>
        <w:t>ло</w:t>
      </w:r>
      <w:r w:rsidR="00983BCD" w:rsidRPr="00C65D1F">
        <w:rPr>
          <w:lang w:val="uk-UA"/>
        </w:rPr>
        <w:t xml:space="preserve"> 1</w:t>
      </w:r>
      <w:r w:rsidR="00CA6976">
        <w:rPr>
          <w:lang w:val="uk-UA"/>
        </w:rPr>
        <w:t>4,2</w:t>
      </w:r>
      <w:r w:rsidR="00983BCD" w:rsidRPr="00C65D1F">
        <w:rPr>
          <w:lang w:val="uk-UA"/>
        </w:rPr>
        <w:t xml:space="preserve"> % </w:t>
      </w:r>
      <w:r w:rsidR="00AC5231">
        <w:rPr>
          <w:lang w:val="uk-UA"/>
        </w:rPr>
        <w:t xml:space="preserve">від </w:t>
      </w:r>
      <w:r w:rsidR="00983BCD" w:rsidRPr="00C65D1F">
        <w:rPr>
          <w:lang w:val="uk-UA"/>
        </w:rPr>
        <w:t>власних надходжень до бюджетів територіальних громад за 202</w:t>
      </w:r>
      <w:r w:rsidR="00CA6976">
        <w:rPr>
          <w:lang w:val="uk-UA"/>
        </w:rPr>
        <w:t>3</w:t>
      </w:r>
      <w:r w:rsidR="00983BCD" w:rsidRPr="00C65D1F">
        <w:rPr>
          <w:lang w:val="uk-UA"/>
        </w:rPr>
        <w:t xml:space="preserve"> рік.</w:t>
      </w:r>
      <w:r w:rsidR="00C97652">
        <w:rPr>
          <w:lang w:val="uk-UA"/>
        </w:rPr>
        <w:t xml:space="preserve"> Надходження </w:t>
      </w:r>
      <w:r w:rsidR="00C97652" w:rsidRPr="00C65D1F">
        <w:rPr>
          <w:lang w:val="uk-UA"/>
        </w:rPr>
        <w:t>єдиного податку</w:t>
      </w:r>
      <w:r w:rsidR="00C97652">
        <w:rPr>
          <w:lang w:val="uk-UA"/>
        </w:rPr>
        <w:t xml:space="preserve"> </w:t>
      </w:r>
      <w:r w:rsidR="003B4EAE" w:rsidRPr="00C65D1F">
        <w:rPr>
          <w:lang w:val="uk-UA"/>
        </w:rPr>
        <w:t xml:space="preserve">до бюджетів територіальних громад </w:t>
      </w:r>
      <w:r w:rsidR="00C97652">
        <w:rPr>
          <w:lang w:val="uk-UA"/>
        </w:rPr>
        <w:t>збільшились в порівнянні з попереднім звітним періодом на 65,128 млн. грн. або на 17,3 %.</w:t>
      </w:r>
    </w:p>
    <w:p w:rsidR="00983BCD" w:rsidRPr="00C65D1F" w:rsidRDefault="00D70065" w:rsidP="00C65D1F">
      <w:pPr>
        <w:pStyle w:val="ae"/>
        <w:ind w:left="0" w:firstLine="709"/>
        <w:jc w:val="both"/>
        <w:rPr>
          <w:lang w:val="uk-UA"/>
        </w:rPr>
      </w:pPr>
      <w:r>
        <w:rPr>
          <w:lang w:val="uk-UA"/>
        </w:rPr>
        <w:t xml:space="preserve">В </w:t>
      </w:r>
      <w:r w:rsidR="006F7CE5">
        <w:rPr>
          <w:lang w:val="uk-UA"/>
        </w:rPr>
        <w:t xml:space="preserve">результаті бойових дій на території </w:t>
      </w:r>
      <w:r>
        <w:rPr>
          <w:lang w:val="uk-UA"/>
        </w:rPr>
        <w:t>район</w:t>
      </w:r>
      <w:r w:rsidR="006F7CE5">
        <w:rPr>
          <w:lang w:val="uk-UA"/>
        </w:rPr>
        <w:t>у</w:t>
      </w:r>
      <w:r w:rsidR="00983BCD" w:rsidRPr="00C65D1F">
        <w:rPr>
          <w:lang w:val="uk-UA"/>
        </w:rPr>
        <w:t xml:space="preserve"> зруйновано та пошкоджено 4</w:t>
      </w:r>
      <w:r w:rsidR="00B835A1">
        <w:rPr>
          <w:lang w:val="uk-UA"/>
        </w:rPr>
        <w:t>5</w:t>
      </w:r>
      <w:r w:rsidR="00983BCD" w:rsidRPr="00C65D1F">
        <w:rPr>
          <w:lang w:val="uk-UA"/>
        </w:rPr>
        <w:t xml:space="preserve"> підприємств, </w:t>
      </w:r>
      <w:r w:rsidR="00C65D1F">
        <w:rPr>
          <w:lang w:val="uk-UA"/>
        </w:rPr>
        <w:t xml:space="preserve">діяльність яких пов’язана з </w:t>
      </w:r>
      <w:r w:rsidR="00983BCD" w:rsidRPr="00C65D1F">
        <w:rPr>
          <w:lang w:val="uk-UA"/>
        </w:rPr>
        <w:t>обслугову</w:t>
      </w:r>
      <w:r w:rsidR="00C65D1F">
        <w:rPr>
          <w:lang w:val="uk-UA"/>
        </w:rPr>
        <w:t>ванням</w:t>
      </w:r>
      <w:r w:rsidR="00983BCD" w:rsidRPr="00C65D1F">
        <w:rPr>
          <w:lang w:val="uk-UA"/>
        </w:rPr>
        <w:t xml:space="preserve"> населення. На даний час самостійно відновили </w:t>
      </w:r>
      <w:r w:rsidR="00804656">
        <w:rPr>
          <w:lang w:val="uk-UA"/>
        </w:rPr>
        <w:t xml:space="preserve">свою </w:t>
      </w:r>
      <w:r w:rsidR="00983BCD" w:rsidRPr="00C65D1F">
        <w:rPr>
          <w:lang w:val="uk-UA"/>
        </w:rPr>
        <w:t>діяльність 3</w:t>
      </w:r>
      <w:r w:rsidR="00B835A1">
        <w:rPr>
          <w:lang w:val="uk-UA"/>
        </w:rPr>
        <w:t>6</w:t>
      </w:r>
      <w:r w:rsidR="00983BCD" w:rsidRPr="00C65D1F">
        <w:rPr>
          <w:lang w:val="uk-UA"/>
        </w:rPr>
        <w:t>.</w:t>
      </w:r>
    </w:p>
    <w:p w:rsidR="003F0234" w:rsidRPr="00C65D1F" w:rsidRDefault="00804656" w:rsidP="00C65D1F">
      <w:pPr>
        <w:ind w:firstLine="709"/>
        <w:jc w:val="both"/>
        <w:rPr>
          <w:lang w:val="uk-UA"/>
        </w:rPr>
      </w:pPr>
      <w:r>
        <w:rPr>
          <w:lang w:val="uk-UA"/>
        </w:rPr>
        <w:t xml:space="preserve">У </w:t>
      </w:r>
      <w:r w:rsidR="003F0234" w:rsidRPr="00C65D1F">
        <w:rPr>
          <w:lang w:val="uk-UA"/>
        </w:rPr>
        <w:t>202</w:t>
      </w:r>
      <w:r w:rsidR="00B835A1">
        <w:rPr>
          <w:lang w:val="uk-UA"/>
        </w:rPr>
        <w:t>3</w:t>
      </w:r>
      <w:r w:rsidR="003F0234" w:rsidRPr="00C65D1F">
        <w:rPr>
          <w:lang w:val="uk-UA"/>
        </w:rPr>
        <w:t xml:space="preserve"> ро</w:t>
      </w:r>
      <w:r>
        <w:rPr>
          <w:lang w:val="uk-UA"/>
        </w:rPr>
        <w:t>ці</w:t>
      </w:r>
      <w:r w:rsidR="003F0234" w:rsidRPr="00C65D1F">
        <w:rPr>
          <w:lang w:val="uk-UA"/>
        </w:rPr>
        <w:t xml:space="preserve"> </w:t>
      </w:r>
      <w:r w:rsidR="003F0234" w:rsidRPr="001420EA">
        <w:rPr>
          <w:lang w:val="uk-UA"/>
        </w:rPr>
        <w:t xml:space="preserve">на території </w:t>
      </w:r>
      <w:r w:rsidR="003F0234" w:rsidRPr="00C65D1F">
        <w:rPr>
          <w:lang w:val="uk-UA"/>
        </w:rPr>
        <w:t xml:space="preserve">району здійснювали підприємницьку діяльність: 1 </w:t>
      </w:r>
      <w:r w:rsidR="0076293A">
        <w:rPr>
          <w:lang w:val="uk-UA"/>
        </w:rPr>
        <w:t>5</w:t>
      </w:r>
      <w:r w:rsidR="00442BD3">
        <w:rPr>
          <w:lang w:val="uk-UA"/>
        </w:rPr>
        <w:t>92</w:t>
      </w:r>
      <w:r w:rsidR="003F0234" w:rsidRPr="001420EA">
        <w:rPr>
          <w:lang w:val="uk-UA"/>
        </w:rPr>
        <w:t xml:space="preserve"> підприємств</w:t>
      </w:r>
      <w:r w:rsidR="00442BD3">
        <w:rPr>
          <w:lang w:val="uk-UA"/>
        </w:rPr>
        <w:t>а</w:t>
      </w:r>
      <w:r w:rsidR="003F0234" w:rsidRPr="001420EA">
        <w:rPr>
          <w:lang w:val="uk-UA"/>
        </w:rPr>
        <w:t xml:space="preserve"> </w:t>
      </w:r>
      <w:r w:rsidR="003F0234" w:rsidRPr="00C65D1F">
        <w:rPr>
          <w:lang w:val="uk-UA"/>
        </w:rPr>
        <w:t xml:space="preserve">роздрібної </w:t>
      </w:r>
      <w:r w:rsidR="003F0234" w:rsidRPr="001420EA">
        <w:rPr>
          <w:lang w:val="uk-UA"/>
        </w:rPr>
        <w:t>торгівлі</w:t>
      </w:r>
      <w:r w:rsidR="00442BD3">
        <w:rPr>
          <w:lang w:val="uk-UA"/>
        </w:rPr>
        <w:t>, із них</w:t>
      </w:r>
      <w:r w:rsidR="003F0234" w:rsidRPr="001420EA">
        <w:rPr>
          <w:lang w:val="uk-UA"/>
        </w:rPr>
        <w:t xml:space="preserve"> </w:t>
      </w:r>
      <w:r w:rsidR="00C5690E">
        <w:rPr>
          <w:lang w:val="uk-UA"/>
        </w:rPr>
        <w:t>82 підприємства мережевої торгівлі</w:t>
      </w:r>
      <w:r w:rsidR="00442BD3">
        <w:rPr>
          <w:lang w:val="uk-UA"/>
        </w:rPr>
        <w:t>;</w:t>
      </w:r>
      <w:r w:rsidR="00C5690E">
        <w:rPr>
          <w:lang w:val="uk-UA"/>
        </w:rPr>
        <w:t xml:space="preserve"> </w:t>
      </w:r>
      <w:r w:rsidR="0076293A">
        <w:rPr>
          <w:lang w:val="uk-UA"/>
        </w:rPr>
        <w:t>250</w:t>
      </w:r>
      <w:r w:rsidR="003F0234" w:rsidRPr="00C65D1F">
        <w:rPr>
          <w:lang w:val="uk-UA"/>
        </w:rPr>
        <w:t xml:space="preserve"> заклад</w:t>
      </w:r>
      <w:r w:rsidR="00C5690E">
        <w:rPr>
          <w:lang w:val="uk-UA"/>
        </w:rPr>
        <w:t>ів</w:t>
      </w:r>
      <w:r w:rsidR="003F0234" w:rsidRPr="00C65D1F">
        <w:rPr>
          <w:lang w:val="uk-UA"/>
        </w:rPr>
        <w:t xml:space="preserve"> ресторанного господарства</w:t>
      </w:r>
      <w:r w:rsidR="003B4EAE">
        <w:rPr>
          <w:lang w:val="uk-UA"/>
        </w:rPr>
        <w:t>;</w:t>
      </w:r>
      <w:r w:rsidR="00C5690E">
        <w:rPr>
          <w:lang w:val="uk-UA"/>
        </w:rPr>
        <w:t xml:space="preserve"> функціону</w:t>
      </w:r>
      <w:r w:rsidR="00442BD3">
        <w:rPr>
          <w:lang w:val="uk-UA"/>
        </w:rPr>
        <w:t>вало</w:t>
      </w:r>
      <w:r w:rsidR="00C5690E">
        <w:rPr>
          <w:lang w:val="uk-UA"/>
        </w:rPr>
        <w:t xml:space="preserve"> 11 ринків</w:t>
      </w:r>
      <w:r w:rsidR="003F0234" w:rsidRPr="00C65D1F">
        <w:rPr>
          <w:lang w:val="uk-UA"/>
        </w:rPr>
        <w:t xml:space="preserve">. </w:t>
      </w:r>
      <w:r w:rsidR="00D70065">
        <w:rPr>
          <w:lang w:val="uk-UA"/>
        </w:rPr>
        <w:t xml:space="preserve">Крім того, </w:t>
      </w:r>
      <w:r w:rsidR="003F0234" w:rsidRPr="00C65D1F">
        <w:rPr>
          <w:lang w:val="uk-UA"/>
        </w:rPr>
        <w:t>підприєм</w:t>
      </w:r>
      <w:r w:rsidR="00D70065">
        <w:rPr>
          <w:lang w:val="uk-UA"/>
        </w:rPr>
        <w:t xml:space="preserve">ці надавали </w:t>
      </w:r>
      <w:r w:rsidR="000760E3">
        <w:rPr>
          <w:lang w:val="uk-UA"/>
        </w:rPr>
        <w:t xml:space="preserve">різноманітні </w:t>
      </w:r>
      <w:r w:rsidR="00D70065">
        <w:rPr>
          <w:lang w:val="uk-UA"/>
        </w:rPr>
        <w:t>послуги</w:t>
      </w:r>
      <w:r w:rsidR="003F0234" w:rsidRPr="00C65D1F">
        <w:rPr>
          <w:lang w:val="uk-UA"/>
        </w:rPr>
        <w:t>: пер</w:t>
      </w:r>
      <w:r w:rsidR="00961BFF" w:rsidRPr="00C65D1F">
        <w:rPr>
          <w:lang w:val="uk-UA"/>
        </w:rPr>
        <w:t>у</w:t>
      </w:r>
      <w:r w:rsidR="003F0234" w:rsidRPr="00C65D1F">
        <w:rPr>
          <w:lang w:val="uk-UA"/>
        </w:rPr>
        <w:t>карські, з поши</w:t>
      </w:r>
      <w:r w:rsidR="00F61C8A">
        <w:rPr>
          <w:lang w:val="uk-UA"/>
        </w:rPr>
        <w:t>ття</w:t>
      </w:r>
      <w:r w:rsidR="003F0234" w:rsidRPr="00C65D1F">
        <w:rPr>
          <w:lang w:val="uk-UA"/>
        </w:rPr>
        <w:t xml:space="preserve"> одягу, з ремонту взуття, з шино монтажу</w:t>
      </w:r>
      <w:r w:rsidR="00F61C8A">
        <w:rPr>
          <w:lang w:val="uk-UA"/>
        </w:rPr>
        <w:t xml:space="preserve">, </w:t>
      </w:r>
      <w:r w:rsidR="00A858B5">
        <w:rPr>
          <w:lang w:val="uk-UA"/>
        </w:rPr>
        <w:t>з перевезення вантажів та пасажирів</w:t>
      </w:r>
      <w:r w:rsidR="00F61C8A" w:rsidRPr="00F61C8A">
        <w:rPr>
          <w:lang w:val="uk-UA"/>
        </w:rPr>
        <w:t xml:space="preserve"> </w:t>
      </w:r>
      <w:r w:rsidR="003F0234" w:rsidRPr="00C65D1F">
        <w:rPr>
          <w:lang w:val="uk-UA"/>
        </w:rPr>
        <w:t xml:space="preserve">та </w:t>
      </w:r>
      <w:r w:rsidR="00F61C8A">
        <w:rPr>
          <w:lang w:val="uk-UA"/>
        </w:rPr>
        <w:t>інш</w:t>
      </w:r>
      <w:r w:rsidR="000760E3">
        <w:rPr>
          <w:lang w:val="uk-UA"/>
        </w:rPr>
        <w:t>і</w:t>
      </w:r>
      <w:r w:rsidR="00702145">
        <w:rPr>
          <w:lang w:val="uk-UA"/>
        </w:rPr>
        <w:t>.</w:t>
      </w:r>
    </w:p>
    <w:p w:rsidR="009227B6" w:rsidRPr="00324B7E" w:rsidRDefault="009227B6" w:rsidP="00C65D1F">
      <w:pPr>
        <w:ind w:firstLine="709"/>
        <w:jc w:val="both"/>
        <w:rPr>
          <w:color w:val="000000"/>
          <w:lang w:val="uk-UA"/>
        </w:rPr>
      </w:pPr>
      <w:r w:rsidRPr="00324B7E">
        <w:rPr>
          <w:lang w:val="uk-UA"/>
        </w:rPr>
        <w:t>На території району функціону</w:t>
      </w:r>
      <w:r w:rsidR="008D4636">
        <w:rPr>
          <w:lang w:val="uk-UA"/>
        </w:rPr>
        <w:t>вали</w:t>
      </w:r>
      <w:r w:rsidRPr="00324B7E">
        <w:rPr>
          <w:lang w:val="uk-UA"/>
        </w:rPr>
        <w:t xml:space="preserve"> об’єкти інфраструктури підтримки підприємництва: </w:t>
      </w:r>
      <w:r w:rsidR="002E6D88" w:rsidRPr="00324B7E">
        <w:rPr>
          <w:lang w:val="uk-UA"/>
        </w:rPr>
        <w:t>6</w:t>
      </w:r>
      <w:r w:rsidRPr="00324B7E">
        <w:rPr>
          <w:color w:val="000000"/>
          <w:lang w:val="uk-UA"/>
        </w:rPr>
        <w:t xml:space="preserve"> лізингових центрів, </w:t>
      </w:r>
      <w:r w:rsidR="002E6D88" w:rsidRPr="00324B7E">
        <w:rPr>
          <w:color w:val="000000"/>
          <w:lang w:val="uk-UA"/>
        </w:rPr>
        <w:t>1</w:t>
      </w:r>
      <w:r w:rsidR="0076293A">
        <w:rPr>
          <w:color w:val="000000"/>
          <w:lang w:val="uk-UA"/>
        </w:rPr>
        <w:t>9</w:t>
      </w:r>
      <w:r w:rsidRPr="00324B7E">
        <w:rPr>
          <w:color w:val="000000"/>
          <w:lang w:val="uk-UA"/>
        </w:rPr>
        <w:t xml:space="preserve"> страхових компаній, 1</w:t>
      </w:r>
      <w:r w:rsidR="0076293A">
        <w:rPr>
          <w:color w:val="000000"/>
          <w:lang w:val="uk-UA"/>
        </w:rPr>
        <w:t>0</w:t>
      </w:r>
      <w:r w:rsidRPr="00324B7E">
        <w:rPr>
          <w:color w:val="000000"/>
          <w:lang w:val="uk-UA"/>
        </w:rPr>
        <w:t xml:space="preserve"> аудиторських фірм, </w:t>
      </w:r>
      <w:r w:rsidR="002E6D88" w:rsidRPr="00324B7E">
        <w:rPr>
          <w:color w:val="000000"/>
          <w:lang w:val="uk-UA"/>
        </w:rPr>
        <w:t xml:space="preserve">7 </w:t>
      </w:r>
      <w:r w:rsidRPr="00324B7E">
        <w:rPr>
          <w:color w:val="000000"/>
          <w:lang w:val="uk-UA"/>
        </w:rPr>
        <w:t xml:space="preserve">інформаційно-консультативних центрів, </w:t>
      </w:r>
      <w:r w:rsidR="002E6D88" w:rsidRPr="00324B7E">
        <w:rPr>
          <w:color w:val="000000"/>
          <w:lang w:val="uk-UA"/>
        </w:rPr>
        <w:t>6</w:t>
      </w:r>
      <w:r w:rsidRPr="00324B7E">
        <w:rPr>
          <w:color w:val="000000"/>
          <w:lang w:val="uk-UA"/>
        </w:rPr>
        <w:t xml:space="preserve"> небанківських фінансово - кредитних установ, 1</w:t>
      </w:r>
      <w:r w:rsidR="0076293A">
        <w:rPr>
          <w:color w:val="000000"/>
          <w:lang w:val="uk-UA"/>
        </w:rPr>
        <w:t>6</w:t>
      </w:r>
      <w:r w:rsidRPr="00324B7E">
        <w:rPr>
          <w:color w:val="000000"/>
          <w:lang w:val="uk-UA"/>
        </w:rPr>
        <w:t xml:space="preserve"> громадських об’єднань.</w:t>
      </w:r>
    </w:p>
    <w:p w:rsidR="00AD3DC8" w:rsidRDefault="00804656" w:rsidP="00442BD3">
      <w:pPr>
        <w:widowControl w:val="0"/>
        <w:ind w:firstLine="709"/>
        <w:jc w:val="both"/>
        <w:rPr>
          <w:lang w:val="uk-UA"/>
        </w:rPr>
      </w:pPr>
      <w:r w:rsidRPr="00442BD3">
        <w:rPr>
          <w:lang w:val="uk-UA"/>
        </w:rPr>
        <w:t>Протягом 202</w:t>
      </w:r>
      <w:r w:rsidR="0076293A" w:rsidRPr="00442BD3">
        <w:rPr>
          <w:lang w:val="uk-UA"/>
        </w:rPr>
        <w:t>3</w:t>
      </w:r>
      <w:r w:rsidRPr="00442BD3">
        <w:rPr>
          <w:lang w:val="uk-UA"/>
        </w:rPr>
        <w:t xml:space="preserve"> року с</w:t>
      </w:r>
      <w:r w:rsidR="00D70065" w:rsidRPr="00442BD3">
        <w:rPr>
          <w:lang w:val="uk-UA"/>
        </w:rPr>
        <w:t xml:space="preserve">уб’єкти господарювання </w:t>
      </w:r>
      <w:r w:rsidRPr="00442BD3">
        <w:rPr>
          <w:lang w:val="uk-UA"/>
        </w:rPr>
        <w:t xml:space="preserve">направляли свій </w:t>
      </w:r>
      <w:r w:rsidR="00D70065" w:rsidRPr="00442BD3">
        <w:rPr>
          <w:lang w:val="uk-UA"/>
        </w:rPr>
        <w:t>і</w:t>
      </w:r>
      <w:r w:rsidR="00324B7E" w:rsidRPr="00442BD3">
        <w:rPr>
          <w:lang w:val="uk-UA"/>
        </w:rPr>
        <w:t xml:space="preserve">нвестиційний капітал </w:t>
      </w:r>
      <w:r w:rsidR="000B31FD">
        <w:rPr>
          <w:lang w:val="uk-UA"/>
        </w:rPr>
        <w:t xml:space="preserve">в тому числі </w:t>
      </w:r>
      <w:r w:rsidR="00324B7E" w:rsidRPr="00442BD3">
        <w:rPr>
          <w:lang w:val="uk-UA"/>
        </w:rPr>
        <w:t xml:space="preserve">у </w:t>
      </w:r>
      <w:r w:rsidR="008D4636" w:rsidRPr="00442BD3">
        <w:rPr>
          <w:lang w:val="uk-UA"/>
        </w:rPr>
        <w:t xml:space="preserve">розвиток та технічне переоснащення </w:t>
      </w:r>
      <w:r w:rsidR="00324B7E" w:rsidRPr="00442BD3">
        <w:rPr>
          <w:lang w:val="uk-UA"/>
        </w:rPr>
        <w:t>об`єкт</w:t>
      </w:r>
      <w:r w:rsidR="008D4636" w:rsidRPr="00442BD3">
        <w:rPr>
          <w:lang w:val="uk-UA"/>
        </w:rPr>
        <w:t>ів</w:t>
      </w:r>
      <w:r w:rsidR="00AC5231">
        <w:rPr>
          <w:lang w:val="uk-UA"/>
        </w:rPr>
        <w:t>,</w:t>
      </w:r>
      <w:r w:rsidR="00324B7E" w:rsidRPr="00442BD3">
        <w:rPr>
          <w:lang w:val="uk-UA"/>
        </w:rPr>
        <w:t xml:space="preserve"> </w:t>
      </w:r>
      <w:r w:rsidR="00AD3DC8">
        <w:rPr>
          <w:lang w:val="uk-UA"/>
        </w:rPr>
        <w:t xml:space="preserve">призначених </w:t>
      </w:r>
      <w:r w:rsidR="00AC5231">
        <w:rPr>
          <w:lang w:val="uk-UA"/>
        </w:rPr>
        <w:t xml:space="preserve">для </w:t>
      </w:r>
      <w:r w:rsidR="00442BD3" w:rsidRPr="00442BD3">
        <w:rPr>
          <w:lang w:val="uk-UA"/>
        </w:rPr>
        <w:t>обслуговува</w:t>
      </w:r>
      <w:r w:rsidR="00AC5231">
        <w:rPr>
          <w:lang w:val="uk-UA"/>
        </w:rPr>
        <w:t>ння</w:t>
      </w:r>
      <w:r w:rsidR="00442BD3" w:rsidRPr="00442BD3">
        <w:rPr>
          <w:lang w:val="uk-UA"/>
        </w:rPr>
        <w:t xml:space="preserve"> населення</w:t>
      </w:r>
      <w:r w:rsidR="00324B7E" w:rsidRPr="00442BD3">
        <w:rPr>
          <w:lang w:val="uk-UA"/>
        </w:rPr>
        <w:t xml:space="preserve">. </w:t>
      </w:r>
    </w:p>
    <w:p w:rsidR="00442BD3" w:rsidRPr="00442BD3" w:rsidRDefault="00AD3DC8" w:rsidP="00442BD3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 xml:space="preserve">Так, </w:t>
      </w:r>
      <w:r w:rsidR="00F625D0">
        <w:rPr>
          <w:lang w:val="uk-UA"/>
        </w:rPr>
        <w:t xml:space="preserve">в </w:t>
      </w:r>
      <w:r>
        <w:rPr>
          <w:lang w:val="uk-UA"/>
        </w:rPr>
        <w:t>2023 ро</w:t>
      </w:r>
      <w:r w:rsidR="00F625D0">
        <w:rPr>
          <w:lang w:val="uk-UA"/>
        </w:rPr>
        <w:t>ці</w:t>
      </w:r>
      <w:bookmarkStart w:id="0" w:name="_GoBack"/>
      <w:bookmarkEnd w:id="0"/>
      <w:r w:rsidR="00324B7E" w:rsidRPr="00442BD3">
        <w:rPr>
          <w:lang w:val="uk-UA"/>
        </w:rPr>
        <w:t xml:space="preserve"> на території </w:t>
      </w:r>
      <w:r w:rsidR="007146D8">
        <w:rPr>
          <w:lang w:val="uk-UA"/>
        </w:rPr>
        <w:t>Броварського району</w:t>
      </w:r>
      <w:r w:rsidR="00324B7E" w:rsidRPr="00442BD3">
        <w:rPr>
          <w:lang w:val="uk-UA"/>
        </w:rPr>
        <w:t xml:space="preserve"> </w:t>
      </w:r>
      <w:r w:rsidR="009D6C80" w:rsidRPr="00442BD3">
        <w:rPr>
          <w:lang w:val="uk-UA"/>
        </w:rPr>
        <w:t xml:space="preserve">були впроваджені </w:t>
      </w:r>
      <w:r>
        <w:rPr>
          <w:lang w:val="uk-UA"/>
        </w:rPr>
        <w:t>такі</w:t>
      </w:r>
      <w:r w:rsidR="0076293A" w:rsidRPr="00442BD3">
        <w:t xml:space="preserve"> і</w:t>
      </w:r>
      <w:r w:rsidR="0076293A" w:rsidRPr="00442BD3">
        <w:rPr>
          <w:lang w:val="uk-UA"/>
        </w:rPr>
        <w:t>н</w:t>
      </w:r>
      <w:proofErr w:type="spellStart"/>
      <w:r w:rsidR="00442BD3" w:rsidRPr="00442BD3">
        <w:t>вестиційн</w:t>
      </w:r>
      <w:proofErr w:type="spellEnd"/>
      <w:r>
        <w:rPr>
          <w:lang w:val="uk-UA"/>
        </w:rPr>
        <w:t>і</w:t>
      </w:r>
      <w:r w:rsidR="00442BD3" w:rsidRPr="00442BD3">
        <w:t xml:space="preserve"> </w:t>
      </w:r>
      <w:proofErr w:type="spellStart"/>
      <w:r w:rsidR="00442BD3" w:rsidRPr="00442BD3">
        <w:t>проєкт</w:t>
      </w:r>
      <w:proofErr w:type="spellEnd"/>
      <w:r>
        <w:rPr>
          <w:lang w:val="uk-UA"/>
        </w:rPr>
        <w:t>и</w:t>
      </w:r>
      <w:r w:rsidR="00442BD3" w:rsidRPr="00442BD3">
        <w:rPr>
          <w:lang w:val="uk-UA"/>
        </w:rPr>
        <w:t>:</w:t>
      </w:r>
    </w:p>
    <w:p w:rsidR="00006523" w:rsidRPr="00442BD3" w:rsidRDefault="0076293A" w:rsidP="00442BD3">
      <w:pPr>
        <w:pStyle w:val="ae"/>
        <w:widowControl w:val="0"/>
        <w:numPr>
          <w:ilvl w:val="0"/>
          <w:numId w:val="3"/>
        </w:numPr>
        <w:ind w:left="0" w:firstLine="709"/>
        <w:jc w:val="both"/>
        <w:rPr>
          <w:rFonts w:eastAsia="Calibri"/>
          <w:lang w:val="uk-UA"/>
        </w:rPr>
      </w:pPr>
      <w:r w:rsidRPr="00442BD3">
        <w:rPr>
          <w:lang w:val="uk-UA"/>
        </w:rPr>
        <w:t xml:space="preserve">Реконструкція з переплануванням частини приміщень 1-го поверху </w:t>
      </w:r>
      <w:r w:rsidRPr="00442BD3">
        <w:rPr>
          <w:lang w:val="uk-UA"/>
        </w:rPr>
        <w:lastRenderedPageBreak/>
        <w:t>кафе «Кондитерська» під магазин та аптечний кіоск з влаштуванням вхідної групи по вул. Героїв України, 1</w:t>
      </w:r>
      <w:r w:rsidR="007146D8">
        <w:rPr>
          <w:lang w:val="uk-UA"/>
        </w:rPr>
        <w:t>,</w:t>
      </w:r>
      <w:r w:rsidRPr="00442BD3">
        <w:rPr>
          <w:lang w:val="uk-UA"/>
        </w:rPr>
        <w:t xml:space="preserve"> </w:t>
      </w:r>
      <w:r w:rsidR="007146D8">
        <w:rPr>
          <w:lang w:val="uk-UA"/>
        </w:rPr>
        <w:t>м. Бровари</w:t>
      </w:r>
      <w:r w:rsidRPr="00442BD3">
        <w:rPr>
          <w:lang w:val="uk-UA"/>
        </w:rPr>
        <w:t>;</w:t>
      </w:r>
    </w:p>
    <w:p w:rsidR="0076293A" w:rsidRPr="00821604" w:rsidRDefault="0076293A" w:rsidP="00C5690E">
      <w:pPr>
        <w:pStyle w:val="ae"/>
        <w:numPr>
          <w:ilvl w:val="0"/>
          <w:numId w:val="3"/>
        </w:numPr>
        <w:ind w:left="0" w:firstLine="709"/>
        <w:jc w:val="both"/>
        <w:rPr>
          <w:rFonts w:eastAsia="Calibri"/>
          <w:lang w:val="uk-UA"/>
        </w:rPr>
      </w:pPr>
      <w:r w:rsidRPr="0076293A">
        <w:rPr>
          <w:lang w:val="uk-UA"/>
        </w:rPr>
        <w:t>Б</w:t>
      </w:r>
      <w:proofErr w:type="spellStart"/>
      <w:r w:rsidRPr="0076293A">
        <w:t>удівництво</w:t>
      </w:r>
      <w:proofErr w:type="spellEnd"/>
      <w:r w:rsidRPr="0076293A">
        <w:t xml:space="preserve"> </w:t>
      </w:r>
      <w:proofErr w:type="spellStart"/>
      <w:r w:rsidRPr="0076293A">
        <w:t>об’єкту</w:t>
      </w:r>
      <w:proofErr w:type="spellEnd"/>
      <w:r w:rsidRPr="0076293A">
        <w:t xml:space="preserve"> </w:t>
      </w:r>
      <w:proofErr w:type="spellStart"/>
      <w:r w:rsidRPr="0076293A">
        <w:t>туристичної</w:t>
      </w:r>
      <w:proofErr w:type="spellEnd"/>
      <w:r w:rsidRPr="0076293A">
        <w:t xml:space="preserve"> </w:t>
      </w:r>
      <w:proofErr w:type="spellStart"/>
      <w:r w:rsidRPr="0076293A">
        <w:t>інфраструктури</w:t>
      </w:r>
      <w:proofErr w:type="spellEnd"/>
      <w:r w:rsidRPr="0076293A">
        <w:t xml:space="preserve"> та закладу </w:t>
      </w:r>
      <w:proofErr w:type="spellStart"/>
      <w:r w:rsidRPr="0076293A">
        <w:t>громадського</w:t>
      </w:r>
      <w:proofErr w:type="spellEnd"/>
      <w:r w:rsidRPr="0076293A">
        <w:t xml:space="preserve"> </w:t>
      </w:r>
      <w:proofErr w:type="spellStart"/>
      <w:r w:rsidRPr="0076293A">
        <w:t>харчування</w:t>
      </w:r>
      <w:proofErr w:type="spellEnd"/>
      <w:r w:rsidRPr="0076293A">
        <w:t xml:space="preserve"> по </w:t>
      </w:r>
      <w:proofErr w:type="spellStart"/>
      <w:r w:rsidRPr="0076293A">
        <w:t>бульв</w:t>
      </w:r>
      <w:proofErr w:type="spellEnd"/>
      <w:r w:rsidRPr="0076293A">
        <w:t xml:space="preserve">. </w:t>
      </w:r>
      <w:proofErr w:type="spellStart"/>
      <w:r w:rsidRPr="0076293A">
        <w:t>Незалежності</w:t>
      </w:r>
      <w:proofErr w:type="spellEnd"/>
      <w:r w:rsidRPr="0076293A">
        <w:t>, 16-</w:t>
      </w:r>
      <w:r w:rsidRPr="0076293A">
        <w:rPr>
          <w:lang w:val="uk-UA"/>
        </w:rPr>
        <w:t>Д</w:t>
      </w:r>
      <w:r w:rsidR="007146D8">
        <w:rPr>
          <w:lang w:val="uk-UA"/>
        </w:rPr>
        <w:t>,</w:t>
      </w:r>
      <w:r w:rsidR="007146D8" w:rsidRPr="00442BD3">
        <w:rPr>
          <w:lang w:val="uk-UA"/>
        </w:rPr>
        <w:t xml:space="preserve"> </w:t>
      </w:r>
      <w:r w:rsidR="007146D8">
        <w:rPr>
          <w:lang w:val="uk-UA"/>
        </w:rPr>
        <w:t>м. Бровари</w:t>
      </w:r>
      <w:r w:rsidR="00821604">
        <w:rPr>
          <w:lang w:val="uk-UA"/>
        </w:rPr>
        <w:t>;</w:t>
      </w:r>
    </w:p>
    <w:p w:rsidR="00821604" w:rsidRPr="00821604" w:rsidRDefault="00821604" w:rsidP="00C5690E">
      <w:pPr>
        <w:pStyle w:val="ae"/>
        <w:numPr>
          <w:ilvl w:val="0"/>
          <w:numId w:val="3"/>
        </w:numPr>
        <w:ind w:left="0" w:firstLine="709"/>
        <w:jc w:val="both"/>
        <w:rPr>
          <w:rFonts w:eastAsia="Calibri"/>
          <w:lang w:val="uk-UA"/>
        </w:rPr>
      </w:pPr>
      <w:r w:rsidRPr="0076293A">
        <w:rPr>
          <w:lang w:val="uk-UA"/>
        </w:rPr>
        <w:t>Н</w:t>
      </w:r>
      <w:proofErr w:type="spellStart"/>
      <w:r w:rsidRPr="0076293A">
        <w:t>ове</w:t>
      </w:r>
      <w:proofErr w:type="spellEnd"/>
      <w:r w:rsidRPr="0076293A">
        <w:t xml:space="preserve"> </w:t>
      </w:r>
      <w:proofErr w:type="spellStart"/>
      <w:r w:rsidRPr="0076293A">
        <w:t>будівництво</w:t>
      </w:r>
      <w:proofErr w:type="spellEnd"/>
      <w:r w:rsidRPr="0076293A">
        <w:t xml:space="preserve"> торгово-</w:t>
      </w:r>
      <w:proofErr w:type="spellStart"/>
      <w:r w:rsidRPr="0076293A">
        <w:t>офісної</w:t>
      </w:r>
      <w:proofErr w:type="spellEnd"/>
      <w:r w:rsidRPr="0076293A">
        <w:t xml:space="preserve"> </w:t>
      </w:r>
      <w:proofErr w:type="spellStart"/>
      <w:r w:rsidRPr="0076293A">
        <w:t>будівлі</w:t>
      </w:r>
      <w:proofErr w:type="spellEnd"/>
      <w:r w:rsidRPr="0076293A">
        <w:t xml:space="preserve"> з </w:t>
      </w:r>
      <w:proofErr w:type="spellStart"/>
      <w:r w:rsidRPr="0076293A">
        <w:t>вбудованим</w:t>
      </w:r>
      <w:proofErr w:type="spellEnd"/>
      <w:r w:rsidRPr="0076293A">
        <w:t xml:space="preserve"> </w:t>
      </w:r>
      <w:proofErr w:type="spellStart"/>
      <w:r w:rsidRPr="0076293A">
        <w:t>приміщенням</w:t>
      </w:r>
      <w:proofErr w:type="spellEnd"/>
      <w:r w:rsidRPr="0076293A">
        <w:t xml:space="preserve"> гаражу по </w:t>
      </w:r>
      <w:proofErr w:type="spellStart"/>
      <w:r w:rsidRPr="0076293A">
        <w:t>вул</w:t>
      </w:r>
      <w:proofErr w:type="spellEnd"/>
      <w:r w:rsidRPr="0076293A">
        <w:t xml:space="preserve">. </w:t>
      </w:r>
      <w:proofErr w:type="spellStart"/>
      <w:r w:rsidRPr="0076293A">
        <w:t>Металургів</w:t>
      </w:r>
      <w:proofErr w:type="spellEnd"/>
      <w:r w:rsidRPr="0076293A">
        <w:t>, 45</w:t>
      </w:r>
      <w:r w:rsidR="007146D8">
        <w:rPr>
          <w:lang w:val="uk-UA"/>
        </w:rPr>
        <w:t>,</w:t>
      </w:r>
      <w:r w:rsidR="007146D8" w:rsidRPr="00442BD3">
        <w:rPr>
          <w:lang w:val="uk-UA"/>
        </w:rPr>
        <w:t xml:space="preserve"> </w:t>
      </w:r>
      <w:r w:rsidR="007146D8">
        <w:rPr>
          <w:lang w:val="uk-UA"/>
        </w:rPr>
        <w:t>м. Бровари</w:t>
      </w:r>
      <w:r w:rsidR="00AD3DC8">
        <w:rPr>
          <w:lang w:val="uk-UA"/>
        </w:rPr>
        <w:t>;</w:t>
      </w:r>
    </w:p>
    <w:p w:rsidR="00821604" w:rsidRDefault="00821604" w:rsidP="00C5690E">
      <w:pPr>
        <w:pStyle w:val="ae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821604">
        <w:rPr>
          <w:lang w:val="uk-UA"/>
        </w:rPr>
        <w:t>Р</w:t>
      </w:r>
      <w:proofErr w:type="spellStart"/>
      <w:r w:rsidRPr="0076293A">
        <w:t>еконструкція</w:t>
      </w:r>
      <w:proofErr w:type="spellEnd"/>
      <w:r w:rsidRPr="0076293A">
        <w:t xml:space="preserve"> з </w:t>
      </w:r>
      <w:proofErr w:type="spellStart"/>
      <w:r w:rsidRPr="0076293A">
        <w:t>розширенням</w:t>
      </w:r>
      <w:proofErr w:type="spellEnd"/>
      <w:r w:rsidRPr="0076293A">
        <w:t xml:space="preserve"> торгового </w:t>
      </w:r>
      <w:proofErr w:type="spellStart"/>
      <w:r w:rsidRPr="0076293A">
        <w:t>павільйону</w:t>
      </w:r>
      <w:proofErr w:type="spellEnd"/>
      <w:r w:rsidRPr="0076293A">
        <w:t xml:space="preserve"> по</w:t>
      </w:r>
      <w:r w:rsidRPr="00821604">
        <w:rPr>
          <w:lang w:val="uk-UA"/>
        </w:rPr>
        <w:t xml:space="preserve"> </w:t>
      </w:r>
      <w:r w:rsidR="00FB3EF1" w:rsidRPr="0024799C">
        <w:rPr>
          <w:color w:val="000000"/>
          <w:lang w:val="uk-UA"/>
        </w:rPr>
        <w:br/>
      </w:r>
      <w:proofErr w:type="spellStart"/>
      <w:r w:rsidRPr="0076293A">
        <w:t>вул</w:t>
      </w:r>
      <w:proofErr w:type="spellEnd"/>
      <w:r w:rsidRPr="0076293A">
        <w:t xml:space="preserve">. </w:t>
      </w:r>
      <w:proofErr w:type="spellStart"/>
      <w:r w:rsidRPr="0076293A">
        <w:t>Київській</w:t>
      </w:r>
      <w:proofErr w:type="spellEnd"/>
      <w:r w:rsidRPr="0076293A">
        <w:t>, 322</w:t>
      </w:r>
      <w:r w:rsidR="007146D8">
        <w:rPr>
          <w:lang w:val="uk-UA"/>
        </w:rPr>
        <w:t>,</w:t>
      </w:r>
      <w:r w:rsidR="007146D8" w:rsidRPr="00442BD3">
        <w:rPr>
          <w:lang w:val="uk-UA"/>
        </w:rPr>
        <w:t xml:space="preserve"> </w:t>
      </w:r>
      <w:r w:rsidR="007146D8">
        <w:rPr>
          <w:lang w:val="uk-UA"/>
        </w:rPr>
        <w:t>м. Бровари</w:t>
      </w:r>
      <w:r w:rsidR="00AD3DC8">
        <w:rPr>
          <w:lang w:val="uk-UA"/>
        </w:rPr>
        <w:t>;</w:t>
      </w:r>
    </w:p>
    <w:p w:rsidR="00821604" w:rsidRPr="004F5582" w:rsidRDefault="00821604" w:rsidP="00C5690E">
      <w:pPr>
        <w:pStyle w:val="ae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4F5582">
        <w:rPr>
          <w:lang w:val="uk-UA"/>
        </w:rPr>
        <w:t xml:space="preserve">Реконструкція нежитлового приміщення під два </w:t>
      </w:r>
      <w:proofErr w:type="spellStart"/>
      <w:r w:rsidRPr="004F5582">
        <w:rPr>
          <w:lang w:val="uk-UA"/>
        </w:rPr>
        <w:t>торгово</w:t>
      </w:r>
      <w:proofErr w:type="spellEnd"/>
      <w:r w:rsidRPr="004F5582">
        <w:rPr>
          <w:lang w:val="uk-UA"/>
        </w:rPr>
        <w:t xml:space="preserve"> - офісних приміщення з кафетеріями з влаштуванням вхідних груп по </w:t>
      </w:r>
      <w:r w:rsidR="00FB3EF1" w:rsidRPr="0024799C">
        <w:rPr>
          <w:color w:val="000000"/>
          <w:lang w:val="uk-UA"/>
        </w:rPr>
        <w:br/>
      </w:r>
      <w:r w:rsidRPr="004F5582">
        <w:rPr>
          <w:lang w:val="uk-UA"/>
        </w:rPr>
        <w:t>бульв. Незалежності, 2</w:t>
      </w:r>
      <w:r w:rsidR="007146D8">
        <w:rPr>
          <w:lang w:val="uk-UA"/>
        </w:rPr>
        <w:t>,</w:t>
      </w:r>
      <w:r w:rsidR="007146D8" w:rsidRPr="00442BD3">
        <w:rPr>
          <w:lang w:val="uk-UA"/>
        </w:rPr>
        <w:t xml:space="preserve"> </w:t>
      </w:r>
      <w:r w:rsidR="007146D8">
        <w:rPr>
          <w:lang w:val="uk-UA"/>
        </w:rPr>
        <w:t>м. Бровари</w:t>
      </w:r>
      <w:r w:rsidR="00AD3DC8">
        <w:rPr>
          <w:lang w:val="uk-UA"/>
        </w:rPr>
        <w:t>;</w:t>
      </w:r>
    </w:p>
    <w:p w:rsidR="00821604" w:rsidRPr="00821604" w:rsidRDefault="00821604" w:rsidP="00C5690E">
      <w:pPr>
        <w:pStyle w:val="ae"/>
        <w:numPr>
          <w:ilvl w:val="0"/>
          <w:numId w:val="3"/>
        </w:numPr>
        <w:ind w:left="0" w:firstLine="709"/>
        <w:jc w:val="both"/>
        <w:rPr>
          <w:rFonts w:eastAsia="Calibri"/>
          <w:lang w:val="uk-UA"/>
        </w:rPr>
      </w:pPr>
      <w:r w:rsidRPr="0076293A">
        <w:rPr>
          <w:lang w:val="uk-UA"/>
        </w:rPr>
        <w:t>Н</w:t>
      </w:r>
      <w:proofErr w:type="spellStart"/>
      <w:r w:rsidRPr="0076293A">
        <w:t>ове</w:t>
      </w:r>
      <w:proofErr w:type="spellEnd"/>
      <w:r w:rsidRPr="0076293A">
        <w:t xml:space="preserve"> </w:t>
      </w:r>
      <w:proofErr w:type="spellStart"/>
      <w:r w:rsidRPr="0076293A">
        <w:t>будівництво</w:t>
      </w:r>
      <w:proofErr w:type="spellEnd"/>
      <w:r w:rsidRPr="0076293A">
        <w:t xml:space="preserve"> </w:t>
      </w:r>
      <w:proofErr w:type="spellStart"/>
      <w:r w:rsidRPr="0076293A">
        <w:t>торговельного</w:t>
      </w:r>
      <w:proofErr w:type="spellEnd"/>
      <w:r w:rsidRPr="0076293A">
        <w:t xml:space="preserve"> центру по </w:t>
      </w:r>
      <w:proofErr w:type="spellStart"/>
      <w:r w:rsidRPr="0076293A">
        <w:t>вул</w:t>
      </w:r>
      <w:proofErr w:type="spellEnd"/>
      <w:r w:rsidRPr="0076293A">
        <w:t xml:space="preserve">. Симона </w:t>
      </w:r>
      <w:proofErr w:type="spellStart"/>
      <w:r w:rsidRPr="0076293A">
        <w:t>Петлюри</w:t>
      </w:r>
      <w:proofErr w:type="spellEnd"/>
      <w:r w:rsidRPr="0076293A">
        <w:t>, 11-Д</w:t>
      </w:r>
      <w:r w:rsidR="007146D8">
        <w:rPr>
          <w:lang w:val="uk-UA"/>
        </w:rPr>
        <w:t>,</w:t>
      </w:r>
      <w:r w:rsidR="007146D8" w:rsidRPr="00442BD3">
        <w:rPr>
          <w:lang w:val="uk-UA"/>
        </w:rPr>
        <w:t xml:space="preserve"> </w:t>
      </w:r>
      <w:r w:rsidR="007146D8">
        <w:rPr>
          <w:lang w:val="uk-UA"/>
        </w:rPr>
        <w:t>м. Бровари</w:t>
      </w:r>
      <w:r w:rsidR="00AD3DC8">
        <w:rPr>
          <w:lang w:val="uk-UA"/>
        </w:rPr>
        <w:t>;</w:t>
      </w:r>
    </w:p>
    <w:p w:rsidR="00821604" w:rsidRPr="00821604" w:rsidRDefault="00821604" w:rsidP="00C5690E">
      <w:pPr>
        <w:pStyle w:val="ae"/>
        <w:numPr>
          <w:ilvl w:val="0"/>
          <w:numId w:val="3"/>
        </w:numPr>
        <w:ind w:left="0" w:firstLine="709"/>
        <w:jc w:val="both"/>
        <w:rPr>
          <w:rFonts w:eastAsia="Calibri"/>
          <w:lang w:val="uk-UA"/>
        </w:rPr>
      </w:pPr>
      <w:r w:rsidRPr="0076293A">
        <w:rPr>
          <w:lang w:val="uk-UA"/>
        </w:rPr>
        <w:t>Р</w:t>
      </w:r>
      <w:proofErr w:type="spellStart"/>
      <w:r w:rsidRPr="0076293A">
        <w:t>еконструкція</w:t>
      </w:r>
      <w:proofErr w:type="spellEnd"/>
      <w:r w:rsidRPr="0076293A">
        <w:t xml:space="preserve"> </w:t>
      </w:r>
      <w:proofErr w:type="spellStart"/>
      <w:r w:rsidRPr="0076293A">
        <w:t>частини</w:t>
      </w:r>
      <w:proofErr w:type="spellEnd"/>
      <w:r w:rsidRPr="0076293A">
        <w:t xml:space="preserve"> </w:t>
      </w:r>
      <w:proofErr w:type="spellStart"/>
      <w:r w:rsidRPr="0076293A">
        <w:t>нежитлового</w:t>
      </w:r>
      <w:proofErr w:type="spellEnd"/>
      <w:r w:rsidRPr="0076293A">
        <w:t xml:space="preserve"> </w:t>
      </w:r>
      <w:proofErr w:type="spellStart"/>
      <w:r w:rsidRPr="0076293A">
        <w:t>приміщення</w:t>
      </w:r>
      <w:proofErr w:type="spellEnd"/>
      <w:r w:rsidRPr="0076293A">
        <w:t xml:space="preserve"> </w:t>
      </w:r>
      <w:proofErr w:type="spellStart"/>
      <w:r w:rsidRPr="0076293A">
        <w:t>під</w:t>
      </w:r>
      <w:proofErr w:type="spellEnd"/>
      <w:r w:rsidRPr="0076293A">
        <w:t xml:space="preserve"> торгово-</w:t>
      </w:r>
      <w:proofErr w:type="spellStart"/>
      <w:r w:rsidRPr="0076293A">
        <w:t>офісне</w:t>
      </w:r>
      <w:proofErr w:type="spellEnd"/>
      <w:r w:rsidRPr="0076293A">
        <w:t xml:space="preserve"> </w:t>
      </w:r>
      <w:proofErr w:type="spellStart"/>
      <w:r w:rsidRPr="0076293A">
        <w:t>приміщення</w:t>
      </w:r>
      <w:proofErr w:type="spellEnd"/>
      <w:r w:rsidRPr="0076293A">
        <w:t xml:space="preserve"> по</w:t>
      </w:r>
      <w:r w:rsidRPr="0076293A">
        <w:rPr>
          <w:lang w:val="uk-UA"/>
        </w:rPr>
        <w:t xml:space="preserve"> </w:t>
      </w:r>
      <w:proofErr w:type="spellStart"/>
      <w:r w:rsidRPr="0076293A">
        <w:t>бульв</w:t>
      </w:r>
      <w:proofErr w:type="spellEnd"/>
      <w:r w:rsidRPr="0076293A">
        <w:t xml:space="preserve">. </w:t>
      </w:r>
      <w:proofErr w:type="spellStart"/>
      <w:r w:rsidRPr="0076293A">
        <w:t>Незалежності</w:t>
      </w:r>
      <w:proofErr w:type="spellEnd"/>
      <w:r w:rsidRPr="0076293A">
        <w:t>, 11</w:t>
      </w:r>
      <w:r w:rsidR="007146D8">
        <w:rPr>
          <w:lang w:val="uk-UA"/>
        </w:rPr>
        <w:t>,</w:t>
      </w:r>
      <w:r w:rsidR="007146D8" w:rsidRPr="00442BD3">
        <w:rPr>
          <w:lang w:val="uk-UA"/>
        </w:rPr>
        <w:t xml:space="preserve"> </w:t>
      </w:r>
      <w:r w:rsidR="007146D8">
        <w:rPr>
          <w:lang w:val="uk-UA"/>
        </w:rPr>
        <w:t>м. Бровари</w:t>
      </w:r>
      <w:r w:rsidR="00AD3DC8">
        <w:rPr>
          <w:lang w:val="uk-UA"/>
        </w:rPr>
        <w:t>;</w:t>
      </w:r>
    </w:p>
    <w:p w:rsidR="00821604" w:rsidRPr="00821604" w:rsidRDefault="00821604" w:rsidP="00C5690E">
      <w:pPr>
        <w:pStyle w:val="ae"/>
        <w:numPr>
          <w:ilvl w:val="0"/>
          <w:numId w:val="3"/>
        </w:numPr>
        <w:ind w:left="0" w:firstLine="709"/>
        <w:jc w:val="both"/>
        <w:rPr>
          <w:rFonts w:eastAsia="Calibri"/>
          <w:lang w:val="uk-UA"/>
        </w:rPr>
      </w:pPr>
      <w:r w:rsidRPr="0076293A">
        <w:rPr>
          <w:lang w:val="uk-UA"/>
        </w:rPr>
        <w:t>Р</w:t>
      </w:r>
      <w:proofErr w:type="spellStart"/>
      <w:r w:rsidRPr="0076293A">
        <w:t>еконструкція</w:t>
      </w:r>
      <w:proofErr w:type="spellEnd"/>
      <w:r w:rsidRPr="0076293A">
        <w:t xml:space="preserve"> з </w:t>
      </w:r>
      <w:proofErr w:type="spellStart"/>
      <w:r w:rsidRPr="0076293A">
        <w:t>розширенням</w:t>
      </w:r>
      <w:proofErr w:type="spellEnd"/>
      <w:r w:rsidRPr="0076293A">
        <w:t xml:space="preserve"> закладу </w:t>
      </w:r>
      <w:proofErr w:type="spellStart"/>
      <w:r w:rsidRPr="0076293A">
        <w:t>громадського</w:t>
      </w:r>
      <w:proofErr w:type="spellEnd"/>
      <w:r w:rsidRPr="0076293A">
        <w:t xml:space="preserve"> </w:t>
      </w:r>
      <w:proofErr w:type="spellStart"/>
      <w:r w:rsidRPr="0076293A">
        <w:t>харчування</w:t>
      </w:r>
      <w:proofErr w:type="spellEnd"/>
      <w:r w:rsidRPr="0076293A">
        <w:t xml:space="preserve"> по </w:t>
      </w:r>
      <w:proofErr w:type="spellStart"/>
      <w:r w:rsidRPr="0076293A">
        <w:t>вул</w:t>
      </w:r>
      <w:proofErr w:type="spellEnd"/>
      <w:r w:rsidRPr="0076293A">
        <w:t xml:space="preserve">. Василя </w:t>
      </w:r>
      <w:proofErr w:type="spellStart"/>
      <w:r w:rsidRPr="0076293A">
        <w:t>Симоненка</w:t>
      </w:r>
      <w:proofErr w:type="spellEnd"/>
      <w:r w:rsidRPr="0076293A">
        <w:t>, 105-А</w:t>
      </w:r>
      <w:r w:rsidR="007146D8">
        <w:rPr>
          <w:lang w:val="uk-UA"/>
        </w:rPr>
        <w:t>,</w:t>
      </w:r>
      <w:r w:rsidR="007146D8" w:rsidRPr="00442BD3">
        <w:rPr>
          <w:lang w:val="uk-UA"/>
        </w:rPr>
        <w:t xml:space="preserve"> </w:t>
      </w:r>
      <w:r w:rsidR="007146D8">
        <w:rPr>
          <w:lang w:val="uk-UA"/>
        </w:rPr>
        <w:t>м. Бровари</w:t>
      </w:r>
      <w:r w:rsidR="00AD3DC8">
        <w:rPr>
          <w:lang w:val="uk-UA"/>
        </w:rPr>
        <w:t>;</w:t>
      </w:r>
    </w:p>
    <w:p w:rsidR="00821604" w:rsidRPr="00821604" w:rsidRDefault="00821604" w:rsidP="00C5690E">
      <w:pPr>
        <w:pStyle w:val="ae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821604">
        <w:rPr>
          <w:lang w:val="uk-UA"/>
        </w:rPr>
        <w:t>Р</w:t>
      </w:r>
      <w:proofErr w:type="spellStart"/>
      <w:r w:rsidRPr="0076293A">
        <w:t>еконструкція</w:t>
      </w:r>
      <w:proofErr w:type="spellEnd"/>
      <w:r w:rsidRPr="0076293A">
        <w:t xml:space="preserve"> </w:t>
      </w:r>
      <w:proofErr w:type="spellStart"/>
      <w:r w:rsidRPr="0076293A">
        <w:t>нежитлового</w:t>
      </w:r>
      <w:proofErr w:type="spellEnd"/>
      <w:r w:rsidRPr="0076293A">
        <w:t xml:space="preserve"> </w:t>
      </w:r>
      <w:proofErr w:type="spellStart"/>
      <w:r w:rsidRPr="0076293A">
        <w:t>приміщення</w:t>
      </w:r>
      <w:proofErr w:type="spellEnd"/>
      <w:r w:rsidRPr="0076293A">
        <w:t xml:space="preserve"> </w:t>
      </w:r>
      <w:proofErr w:type="spellStart"/>
      <w:r w:rsidRPr="0076293A">
        <w:t>під</w:t>
      </w:r>
      <w:proofErr w:type="spellEnd"/>
      <w:r w:rsidRPr="0076293A">
        <w:t xml:space="preserve"> торгово-</w:t>
      </w:r>
      <w:proofErr w:type="spellStart"/>
      <w:r w:rsidRPr="0076293A">
        <w:t>офісне</w:t>
      </w:r>
      <w:proofErr w:type="spellEnd"/>
      <w:r w:rsidRPr="0076293A">
        <w:t xml:space="preserve"> </w:t>
      </w:r>
      <w:proofErr w:type="spellStart"/>
      <w:r w:rsidRPr="0076293A">
        <w:t>приміщення</w:t>
      </w:r>
      <w:proofErr w:type="spellEnd"/>
      <w:r w:rsidRPr="0076293A">
        <w:t xml:space="preserve"> по </w:t>
      </w:r>
      <w:proofErr w:type="spellStart"/>
      <w:r w:rsidRPr="0076293A">
        <w:t>бульв</w:t>
      </w:r>
      <w:proofErr w:type="spellEnd"/>
      <w:r w:rsidRPr="0076293A">
        <w:t xml:space="preserve">. </w:t>
      </w:r>
      <w:proofErr w:type="spellStart"/>
      <w:r w:rsidRPr="0076293A">
        <w:t>Незалежності</w:t>
      </w:r>
      <w:proofErr w:type="spellEnd"/>
      <w:r w:rsidRPr="0076293A">
        <w:t>, 15</w:t>
      </w:r>
      <w:r w:rsidR="007146D8">
        <w:rPr>
          <w:lang w:val="uk-UA"/>
        </w:rPr>
        <w:t>,</w:t>
      </w:r>
      <w:r w:rsidR="007146D8" w:rsidRPr="00442BD3">
        <w:rPr>
          <w:lang w:val="uk-UA"/>
        </w:rPr>
        <w:t xml:space="preserve"> </w:t>
      </w:r>
      <w:r w:rsidR="007146D8">
        <w:rPr>
          <w:lang w:val="uk-UA"/>
        </w:rPr>
        <w:t>м. Бровари</w:t>
      </w:r>
      <w:r w:rsidR="00AD3DC8">
        <w:rPr>
          <w:lang w:val="uk-UA"/>
        </w:rPr>
        <w:t>;</w:t>
      </w:r>
    </w:p>
    <w:p w:rsidR="00821604" w:rsidRPr="0076293A" w:rsidRDefault="00821604" w:rsidP="00C5690E">
      <w:pPr>
        <w:pStyle w:val="ae"/>
        <w:numPr>
          <w:ilvl w:val="0"/>
          <w:numId w:val="3"/>
        </w:numPr>
        <w:ind w:left="0" w:firstLine="709"/>
        <w:jc w:val="both"/>
      </w:pPr>
      <w:r w:rsidRPr="00821604">
        <w:rPr>
          <w:lang w:val="uk-UA"/>
        </w:rPr>
        <w:t>Н</w:t>
      </w:r>
      <w:proofErr w:type="spellStart"/>
      <w:r w:rsidRPr="0076293A">
        <w:t>ове</w:t>
      </w:r>
      <w:proofErr w:type="spellEnd"/>
      <w:r w:rsidRPr="0076293A">
        <w:t xml:space="preserve"> </w:t>
      </w:r>
      <w:proofErr w:type="spellStart"/>
      <w:r w:rsidRPr="0076293A">
        <w:t>будівництво</w:t>
      </w:r>
      <w:proofErr w:type="spellEnd"/>
      <w:r w:rsidRPr="0076293A">
        <w:t xml:space="preserve"> автосалону-СТО по </w:t>
      </w:r>
      <w:proofErr w:type="spellStart"/>
      <w:r w:rsidRPr="0076293A">
        <w:t>об’їзній</w:t>
      </w:r>
      <w:proofErr w:type="spellEnd"/>
      <w:r w:rsidRPr="0076293A">
        <w:t xml:space="preserve"> </w:t>
      </w:r>
      <w:proofErr w:type="spellStart"/>
      <w:r w:rsidRPr="0076293A">
        <w:t>дорозі</w:t>
      </w:r>
      <w:proofErr w:type="spellEnd"/>
      <w:r w:rsidRPr="0076293A">
        <w:t>, 20</w:t>
      </w:r>
      <w:r w:rsidR="007146D8">
        <w:rPr>
          <w:lang w:val="uk-UA"/>
        </w:rPr>
        <w:t>,</w:t>
      </w:r>
      <w:r w:rsidR="007146D8" w:rsidRPr="00442BD3">
        <w:rPr>
          <w:lang w:val="uk-UA"/>
        </w:rPr>
        <w:t xml:space="preserve"> </w:t>
      </w:r>
      <w:r w:rsidR="00FB3EF1" w:rsidRPr="0024799C">
        <w:rPr>
          <w:color w:val="000000"/>
          <w:lang w:val="uk-UA"/>
        </w:rPr>
        <w:br/>
      </w:r>
      <w:r w:rsidR="007146D8">
        <w:rPr>
          <w:lang w:val="uk-UA"/>
        </w:rPr>
        <w:t>м. Бровари</w:t>
      </w:r>
      <w:r w:rsidR="00AD3DC8">
        <w:rPr>
          <w:lang w:val="uk-UA"/>
        </w:rPr>
        <w:t>;</w:t>
      </w:r>
    </w:p>
    <w:p w:rsidR="00821604" w:rsidRPr="00AD3DC8" w:rsidRDefault="00821604" w:rsidP="00C5690E">
      <w:pPr>
        <w:pStyle w:val="ae"/>
        <w:numPr>
          <w:ilvl w:val="0"/>
          <w:numId w:val="3"/>
        </w:numPr>
        <w:ind w:left="0" w:firstLine="709"/>
        <w:jc w:val="both"/>
        <w:rPr>
          <w:rFonts w:eastAsia="Calibri"/>
          <w:lang w:val="uk-UA"/>
        </w:rPr>
      </w:pPr>
      <w:r w:rsidRPr="0076293A">
        <w:rPr>
          <w:lang w:val="uk-UA"/>
        </w:rPr>
        <w:t>Б</w:t>
      </w:r>
      <w:proofErr w:type="spellStart"/>
      <w:r w:rsidRPr="0076293A">
        <w:t>удівництво</w:t>
      </w:r>
      <w:proofErr w:type="spellEnd"/>
      <w:r w:rsidRPr="0076293A">
        <w:t xml:space="preserve"> автосалону з СТО по </w:t>
      </w:r>
      <w:proofErr w:type="spellStart"/>
      <w:r w:rsidRPr="0076293A">
        <w:t>вул</w:t>
      </w:r>
      <w:proofErr w:type="spellEnd"/>
      <w:r w:rsidRPr="0076293A">
        <w:t xml:space="preserve">. </w:t>
      </w:r>
      <w:proofErr w:type="spellStart"/>
      <w:r w:rsidRPr="0076293A">
        <w:t>Броварської</w:t>
      </w:r>
      <w:proofErr w:type="spellEnd"/>
      <w:r w:rsidRPr="0076293A">
        <w:t xml:space="preserve"> </w:t>
      </w:r>
      <w:proofErr w:type="spellStart"/>
      <w:r w:rsidRPr="0076293A">
        <w:t>сотні</w:t>
      </w:r>
      <w:proofErr w:type="spellEnd"/>
      <w:r w:rsidRPr="0076293A">
        <w:t xml:space="preserve">, буд. 32-а, м. </w:t>
      </w:r>
      <w:proofErr w:type="spellStart"/>
      <w:r w:rsidRPr="0076293A">
        <w:t>Бровари</w:t>
      </w:r>
      <w:proofErr w:type="spellEnd"/>
      <w:r w:rsidR="00AD3DC8">
        <w:rPr>
          <w:lang w:val="uk-UA"/>
        </w:rPr>
        <w:t>.</w:t>
      </w:r>
    </w:p>
    <w:p w:rsidR="00AD3DC8" w:rsidRPr="005F1641" w:rsidRDefault="007146D8" w:rsidP="005F1641">
      <w:pPr>
        <w:pStyle w:val="ae"/>
        <w:ind w:left="0" w:firstLine="709"/>
        <w:jc w:val="both"/>
        <w:rPr>
          <w:rFonts w:eastAsia="Calibri"/>
          <w:lang w:val="uk-UA"/>
        </w:rPr>
      </w:pPr>
      <w:r>
        <w:rPr>
          <w:lang w:val="uk-UA"/>
        </w:rPr>
        <w:t>В 2023 році р</w:t>
      </w:r>
      <w:r w:rsidR="005F1641" w:rsidRPr="005F1641">
        <w:rPr>
          <w:lang w:val="uk-UA"/>
        </w:rPr>
        <w:t>озпоча</w:t>
      </w:r>
      <w:r>
        <w:rPr>
          <w:lang w:val="uk-UA"/>
        </w:rPr>
        <w:t>то</w:t>
      </w:r>
      <w:r w:rsidR="005F1641" w:rsidRPr="005F1641">
        <w:rPr>
          <w:lang w:val="uk-UA"/>
        </w:rPr>
        <w:t xml:space="preserve"> </w:t>
      </w:r>
      <w:r w:rsidR="00AD3DC8" w:rsidRPr="005F1641">
        <w:rPr>
          <w:lang w:val="uk-UA"/>
        </w:rPr>
        <w:t>впровадж</w:t>
      </w:r>
      <w:r>
        <w:rPr>
          <w:lang w:val="uk-UA"/>
        </w:rPr>
        <w:t>ення</w:t>
      </w:r>
      <w:r w:rsidR="005F1641" w:rsidRPr="005F1641">
        <w:rPr>
          <w:lang w:val="uk-UA"/>
        </w:rPr>
        <w:t xml:space="preserve"> інвестиційн</w:t>
      </w:r>
      <w:r>
        <w:rPr>
          <w:lang w:val="uk-UA"/>
        </w:rPr>
        <w:t>ого</w:t>
      </w:r>
      <w:r w:rsidR="005F1641" w:rsidRPr="005F1641">
        <w:rPr>
          <w:lang w:val="uk-UA"/>
        </w:rPr>
        <w:t xml:space="preserve"> </w:t>
      </w:r>
      <w:proofErr w:type="spellStart"/>
      <w:r w:rsidR="005F1641" w:rsidRPr="005F1641">
        <w:rPr>
          <w:lang w:val="uk-UA"/>
        </w:rPr>
        <w:t>проєкт</w:t>
      </w:r>
      <w:r>
        <w:rPr>
          <w:lang w:val="uk-UA"/>
        </w:rPr>
        <w:t>у</w:t>
      </w:r>
      <w:proofErr w:type="spellEnd"/>
      <w:r w:rsidR="005F1641" w:rsidRPr="005F1641">
        <w:rPr>
          <w:lang w:val="uk-UA"/>
        </w:rPr>
        <w:t xml:space="preserve"> загальною вартістю 110,0 млн. грн.: будівництво </w:t>
      </w:r>
      <w:proofErr w:type="spellStart"/>
      <w:r w:rsidR="005F1641" w:rsidRPr="005F1641">
        <w:rPr>
          <w:lang w:val="uk-UA"/>
        </w:rPr>
        <w:t>автозаправочного</w:t>
      </w:r>
      <w:proofErr w:type="spellEnd"/>
      <w:r w:rsidR="005F1641" w:rsidRPr="005F1641">
        <w:rPr>
          <w:lang w:val="uk-UA"/>
        </w:rPr>
        <w:t xml:space="preserve"> комплексу в районі транспортної розв’язки ПК7+60 (автошлях М) та Е95</w:t>
      </w:r>
      <w:r>
        <w:rPr>
          <w:lang w:val="uk-UA"/>
        </w:rPr>
        <w:t xml:space="preserve"> (територія </w:t>
      </w:r>
      <w:proofErr w:type="spellStart"/>
      <w:r>
        <w:rPr>
          <w:lang w:val="uk-UA"/>
        </w:rPr>
        <w:t>Калинівської</w:t>
      </w:r>
      <w:proofErr w:type="spellEnd"/>
      <w:r>
        <w:rPr>
          <w:lang w:val="uk-UA"/>
        </w:rPr>
        <w:t xml:space="preserve"> громади)</w:t>
      </w:r>
      <w:r w:rsidR="005F1641">
        <w:rPr>
          <w:lang w:val="uk-UA"/>
        </w:rPr>
        <w:t>.</w:t>
      </w:r>
    </w:p>
    <w:p w:rsidR="005F1641" w:rsidRDefault="005F1641" w:rsidP="00C65D1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Протягом 2023 року т</w:t>
      </w:r>
      <w:r w:rsidR="002E6D88" w:rsidRPr="00C65D1F">
        <w:rPr>
          <w:rFonts w:ascii="Times New Roman" w:hAnsi="Times New Roman" w:cs="Times New Roman"/>
          <w:lang w:val="uk-UA"/>
        </w:rPr>
        <w:t>ериторіальн</w:t>
      </w:r>
      <w:r w:rsidR="008D4636">
        <w:rPr>
          <w:rFonts w:ascii="Times New Roman" w:hAnsi="Times New Roman" w:cs="Times New Roman"/>
          <w:lang w:val="uk-UA"/>
        </w:rPr>
        <w:t>і</w:t>
      </w:r>
      <w:r w:rsidR="002E6D88" w:rsidRPr="00C65D1F">
        <w:rPr>
          <w:rFonts w:ascii="Times New Roman" w:hAnsi="Times New Roman" w:cs="Times New Roman"/>
          <w:lang w:val="uk-UA"/>
        </w:rPr>
        <w:t xml:space="preserve"> грома</w:t>
      </w:r>
      <w:r w:rsidR="008D4636">
        <w:rPr>
          <w:rFonts w:ascii="Times New Roman" w:hAnsi="Times New Roman" w:cs="Times New Roman"/>
          <w:lang w:val="uk-UA"/>
        </w:rPr>
        <w:t>ди</w:t>
      </w:r>
      <w:r w:rsidR="002E6D88" w:rsidRPr="00C65D1F">
        <w:rPr>
          <w:rFonts w:ascii="Times New Roman" w:hAnsi="Times New Roman" w:cs="Times New Roman"/>
          <w:lang w:val="uk-UA"/>
        </w:rPr>
        <w:t xml:space="preserve"> </w:t>
      </w:r>
      <w:r w:rsidR="007267BB">
        <w:rPr>
          <w:rFonts w:ascii="Times New Roman" w:hAnsi="Times New Roman" w:cs="Times New Roman"/>
          <w:lang w:val="uk-UA"/>
        </w:rPr>
        <w:t xml:space="preserve">району </w:t>
      </w:r>
      <w:r w:rsidR="00501C0E" w:rsidRPr="00C65D1F">
        <w:rPr>
          <w:rFonts w:ascii="Times New Roman" w:hAnsi="Times New Roman" w:cs="Times New Roman"/>
          <w:lang w:val="uk-UA"/>
        </w:rPr>
        <w:t>нада</w:t>
      </w:r>
      <w:r>
        <w:rPr>
          <w:rFonts w:ascii="Times New Roman" w:hAnsi="Times New Roman" w:cs="Times New Roman"/>
          <w:lang w:val="uk-UA"/>
        </w:rPr>
        <w:t>вали</w:t>
      </w:r>
      <w:r w:rsidR="00501C0E">
        <w:rPr>
          <w:rFonts w:ascii="Times New Roman" w:hAnsi="Times New Roman" w:cs="Times New Roman"/>
          <w:lang w:val="uk-UA"/>
        </w:rPr>
        <w:t xml:space="preserve"> </w:t>
      </w:r>
      <w:r w:rsidR="008D4636">
        <w:rPr>
          <w:rFonts w:ascii="Times New Roman" w:hAnsi="Times New Roman" w:cs="Times New Roman"/>
          <w:lang w:val="uk-UA"/>
        </w:rPr>
        <w:t xml:space="preserve">суб’єктам господарювання </w:t>
      </w:r>
      <w:r w:rsidR="008D4636" w:rsidRPr="00C65D1F">
        <w:rPr>
          <w:rFonts w:ascii="Times New Roman" w:hAnsi="Times New Roman"/>
          <w:lang w:val="uk-UA"/>
        </w:rPr>
        <w:t>в оренду нежитлові приміщення комунальної форми власності</w:t>
      </w:r>
      <w:r w:rsidR="008D4636">
        <w:rPr>
          <w:rFonts w:ascii="Times New Roman" w:hAnsi="Times New Roman"/>
          <w:lang w:val="uk-UA"/>
        </w:rPr>
        <w:t xml:space="preserve"> для здійснення підприємницької діяльності. Так, </w:t>
      </w:r>
      <w:r w:rsidR="00F625D0">
        <w:rPr>
          <w:rFonts w:ascii="Times New Roman" w:hAnsi="Times New Roman"/>
          <w:lang w:val="uk-UA"/>
        </w:rPr>
        <w:t>в 2023 році</w:t>
      </w:r>
      <w:r w:rsidR="008D4636">
        <w:rPr>
          <w:rFonts w:ascii="Times New Roman" w:hAnsi="Times New Roman" w:cs="Times New Roman"/>
          <w:lang w:val="uk-UA"/>
        </w:rPr>
        <w:t xml:space="preserve"> </w:t>
      </w:r>
      <w:r w:rsidR="00324B7E">
        <w:rPr>
          <w:rFonts w:ascii="Times New Roman" w:hAnsi="Times New Roman" w:cs="Times New Roman"/>
          <w:lang w:val="uk-UA"/>
        </w:rPr>
        <w:t xml:space="preserve">для </w:t>
      </w:r>
      <w:r w:rsidR="008D4636">
        <w:rPr>
          <w:rFonts w:ascii="Times New Roman" w:hAnsi="Times New Roman" w:cs="Times New Roman"/>
          <w:lang w:val="uk-UA"/>
        </w:rPr>
        <w:t xml:space="preserve">здійснення </w:t>
      </w:r>
      <w:r w:rsidR="007267BB" w:rsidRPr="00C65D1F">
        <w:rPr>
          <w:rFonts w:ascii="Times New Roman" w:hAnsi="Times New Roman"/>
          <w:lang w:val="uk-UA"/>
        </w:rPr>
        <w:t>діяльності, пов</w:t>
      </w:r>
      <w:r w:rsidR="007267BB" w:rsidRPr="00324B7E">
        <w:rPr>
          <w:rFonts w:ascii="Times New Roman" w:hAnsi="Times New Roman"/>
          <w:lang w:val="uk-UA"/>
        </w:rPr>
        <w:t>’</w:t>
      </w:r>
      <w:r w:rsidR="007267BB" w:rsidRPr="00C65D1F">
        <w:rPr>
          <w:rFonts w:ascii="Times New Roman" w:hAnsi="Times New Roman"/>
          <w:lang w:val="uk-UA"/>
        </w:rPr>
        <w:t>язан</w:t>
      </w:r>
      <w:r w:rsidR="00501C0E">
        <w:rPr>
          <w:rFonts w:ascii="Times New Roman" w:hAnsi="Times New Roman"/>
          <w:lang w:val="uk-UA"/>
        </w:rPr>
        <w:t>ої</w:t>
      </w:r>
      <w:r w:rsidR="007267BB" w:rsidRPr="00C65D1F">
        <w:rPr>
          <w:rFonts w:ascii="Times New Roman" w:hAnsi="Times New Roman"/>
          <w:lang w:val="uk-UA"/>
        </w:rPr>
        <w:t xml:space="preserve"> з наданням послуг населенню</w:t>
      </w:r>
      <w:r w:rsidR="00DF3BD1">
        <w:rPr>
          <w:rFonts w:ascii="Times New Roman" w:hAnsi="Times New Roman"/>
          <w:lang w:val="uk-UA"/>
        </w:rPr>
        <w:t>,</w:t>
      </w:r>
      <w:r w:rsidR="00B54236" w:rsidRPr="00C65D1F">
        <w:rPr>
          <w:rFonts w:ascii="Times New Roman" w:hAnsi="Times New Roman"/>
          <w:lang w:val="uk-UA"/>
        </w:rPr>
        <w:t xml:space="preserve"> </w:t>
      </w:r>
      <w:r w:rsidR="00AC5231">
        <w:rPr>
          <w:rFonts w:ascii="Times New Roman" w:hAnsi="Times New Roman"/>
          <w:lang w:val="uk-UA"/>
        </w:rPr>
        <w:t xml:space="preserve">всього було </w:t>
      </w:r>
      <w:r w:rsidR="007267BB">
        <w:rPr>
          <w:rFonts w:ascii="Times New Roman" w:hAnsi="Times New Roman"/>
          <w:lang w:val="uk-UA"/>
        </w:rPr>
        <w:t xml:space="preserve">надано </w:t>
      </w:r>
      <w:r w:rsidR="0011352C">
        <w:rPr>
          <w:rFonts w:ascii="Times New Roman" w:hAnsi="Times New Roman"/>
          <w:lang w:val="uk-UA"/>
        </w:rPr>
        <w:t>–</w:t>
      </w:r>
      <w:r w:rsidR="007146D8">
        <w:rPr>
          <w:rFonts w:ascii="Times New Roman" w:hAnsi="Times New Roman"/>
          <w:lang w:val="uk-UA"/>
        </w:rPr>
        <w:t xml:space="preserve"> </w:t>
      </w:r>
      <w:r w:rsidR="00F625D0" w:rsidRPr="0024799C">
        <w:rPr>
          <w:color w:val="000000"/>
          <w:lang w:val="uk-UA"/>
        </w:rPr>
        <w:br/>
      </w:r>
      <w:r w:rsidR="006F7CE5">
        <w:rPr>
          <w:rFonts w:ascii="Times New Roman" w:hAnsi="Times New Roman"/>
          <w:lang w:val="uk-UA"/>
        </w:rPr>
        <w:t>2</w:t>
      </w:r>
      <w:r w:rsidR="00FB3EF1">
        <w:rPr>
          <w:rFonts w:ascii="Times New Roman" w:hAnsi="Times New Roman"/>
          <w:lang w:val="uk-UA"/>
        </w:rPr>
        <w:t xml:space="preserve">1 389,25 </w:t>
      </w:r>
      <w:r w:rsidR="00B54236" w:rsidRPr="00324B7E">
        <w:rPr>
          <w:rFonts w:ascii="Times New Roman" w:hAnsi="Times New Roman"/>
          <w:lang w:val="uk-UA"/>
        </w:rPr>
        <w:t>м2</w:t>
      </w:r>
      <w:r w:rsidR="008D4636">
        <w:rPr>
          <w:rFonts w:ascii="Times New Roman" w:hAnsi="Times New Roman"/>
          <w:lang w:val="uk-UA"/>
        </w:rPr>
        <w:t xml:space="preserve"> таких </w:t>
      </w:r>
      <w:r w:rsidR="00501C0E">
        <w:rPr>
          <w:rFonts w:ascii="Times New Roman" w:hAnsi="Times New Roman"/>
          <w:lang w:val="uk-UA"/>
        </w:rPr>
        <w:t>площ</w:t>
      </w:r>
      <w:r w:rsidR="008D4636">
        <w:rPr>
          <w:rFonts w:ascii="Times New Roman" w:hAnsi="Times New Roman"/>
          <w:lang w:val="uk-UA"/>
        </w:rPr>
        <w:t xml:space="preserve">, </w:t>
      </w:r>
      <w:r w:rsidR="007267BB">
        <w:rPr>
          <w:rFonts w:ascii="Times New Roman" w:hAnsi="Times New Roman"/>
          <w:lang w:val="uk-UA"/>
        </w:rPr>
        <w:t>в т.ч.</w:t>
      </w:r>
      <w:r w:rsidR="00B54236" w:rsidRPr="00C65D1F">
        <w:rPr>
          <w:rFonts w:ascii="Times New Roman" w:hAnsi="Times New Roman"/>
          <w:lang w:val="uk-UA"/>
        </w:rPr>
        <w:t xml:space="preserve">: </w:t>
      </w:r>
    </w:p>
    <w:p w:rsidR="005F1641" w:rsidRDefault="005F1641" w:rsidP="00C65D1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-</w:t>
      </w:r>
      <w:r w:rsidR="0040127D">
        <w:rPr>
          <w:rFonts w:ascii="Times New Roman" w:hAnsi="Times New Roman"/>
          <w:lang w:val="uk-UA"/>
        </w:rPr>
        <w:t>Броварською</w:t>
      </w:r>
      <w:proofErr w:type="spellEnd"/>
      <w:r w:rsidR="0040127D">
        <w:rPr>
          <w:rFonts w:ascii="Times New Roman" w:hAnsi="Times New Roman"/>
          <w:lang w:val="uk-UA"/>
        </w:rPr>
        <w:t xml:space="preserve"> територіальною громадою – 14 276,02 </w:t>
      </w:r>
      <w:r w:rsidR="0040127D" w:rsidRPr="00324B7E">
        <w:rPr>
          <w:rFonts w:ascii="Times New Roman" w:hAnsi="Times New Roman"/>
          <w:lang w:val="uk-UA"/>
        </w:rPr>
        <w:t>м2</w:t>
      </w:r>
      <w:r>
        <w:rPr>
          <w:rFonts w:ascii="Times New Roman" w:hAnsi="Times New Roman"/>
          <w:lang w:val="uk-UA"/>
        </w:rPr>
        <w:t>;</w:t>
      </w:r>
    </w:p>
    <w:p w:rsidR="005F1641" w:rsidRDefault="005F1641" w:rsidP="005F1641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-</w:t>
      </w:r>
      <w:r w:rsidRPr="00C65D1F">
        <w:rPr>
          <w:rFonts w:ascii="Times New Roman" w:hAnsi="Times New Roman"/>
          <w:lang w:val="uk-UA"/>
        </w:rPr>
        <w:t>Березанською</w:t>
      </w:r>
      <w:proofErr w:type="spellEnd"/>
      <w:r w:rsidRPr="00C65D1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територіальною громадою – </w:t>
      </w:r>
      <w:r w:rsidR="002A2ED6">
        <w:rPr>
          <w:rFonts w:ascii="Times New Roman" w:hAnsi="Times New Roman"/>
          <w:lang w:val="uk-UA"/>
        </w:rPr>
        <w:t>1 534,1</w:t>
      </w:r>
      <w:r w:rsidRPr="00C65D1F">
        <w:rPr>
          <w:rFonts w:ascii="Times New Roman" w:hAnsi="Times New Roman"/>
          <w:lang w:val="uk-UA"/>
        </w:rPr>
        <w:t xml:space="preserve"> </w:t>
      </w:r>
      <w:r w:rsidRPr="0011352C">
        <w:rPr>
          <w:rFonts w:ascii="Times New Roman" w:hAnsi="Times New Roman"/>
          <w:lang w:val="uk-UA"/>
        </w:rPr>
        <w:t>м2</w:t>
      </w:r>
      <w:r>
        <w:rPr>
          <w:rFonts w:ascii="Times New Roman" w:hAnsi="Times New Roman"/>
          <w:lang w:val="uk-UA"/>
        </w:rPr>
        <w:t>;</w:t>
      </w:r>
      <w:r w:rsidRPr="00C65D1F">
        <w:rPr>
          <w:rFonts w:ascii="Times New Roman" w:hAnsi="Times New Roman"/>
          <w:lang w:val="uk-UA"/>
        </w:rPr>
        <w:t xml:space="preserve"> </w:t>
      </w:r>
    </w:p>
    <w:p w:rsidR="007146D8" w:rsidRDefault="007146D8" w:rsidP="007146D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-Згурівською</w:t>
      </w:r>
      <w:proofErr w:type="spellEnd"/>
      <w:r>
        <w:rPr>
          <w:rFonts w:ascii="Times New Roman" w:hAnsi="Times New Roman"/>
          <w:lang w:val="uk-UA"/>
        </w:rPr>
        <w:t xml:space="preserve"> територіальною громадою – 1 438,61</w:t>
      </w:r>
      <w:r w:rsidRPr="005F1641">
        <w:rPr>
          <w:rFonts w:ascii="Times New Roman" w:hAnsi="Times New Roman"/>
          <w:lang w:val="uk-UA"/>
        </w:rPr>
        <w:t xml:space="preserve"> </w:t>
      </w:r>
      <w:r w:rsidRPr="00324B7E">
        <w:rPr>
          <w:rFonts w:ascii="Times New Roman" w:hAnsi="Times New Roman"/>
          <w:lang w:val="uk-UA"/>
        </w:rPr>
        <w:t>м2</w:t>
      </w:r>
      <w:r>
        <w:rPr>
          <w:rFonts w:ascii="Times New Roman" w:hAnsi="Times New Roman"/>
          <w:lang w:val="uk-UA"/>
        </w:rPr>
        <w:t>;</w:t>
      </w:r>
    </w:p>
    <w:p w:rsidR="005F1641" w:rsidRDefault="005F1641" w:rsidP="005F1641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-Баришівською</w:t>
      </w:r>
      <w:proofErr w:type="spellEnd"/>
      <w:r w:rsidRPr="00C65D1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територіальною громадою – 1 382,8 </w:t>
      </w:r>
      <w:r w:rsidRPr="0011352C">
        <w:rPr>
          <w:rFonts w:ascii="Times New Roman" w:hAnsi="Times New Roman"/>
          <w:lang w:val="uk-UA"/>
        </w:rPr>
        <w:t>м2</w:t>
      </w:r>
      <w:r>
        <w:rPr>
          <w:rFonts w:ascii="Times New Roman" w:hAnsi="Times New Roman"/>
          <w:lang w:val="uk-UA"/>
        </w:rPr>
        <w:t xml:space="preserve">; </w:t>
      </w:r>
    </w:p>
    <w:p w:rsidR="005F1641" w:rsidRDefault="005F1641" w:rsidP="00C65D1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-</w:t>
      </w:r>
      <w:r w:rsidR="00B54236" w:rsidRPr="00C65D1F">
        <w:rPr>
          <w:rFonts w:ascii="Times New Roman" w:hAnsi="Times New Roman"/>
          <w:lang w:val="uk-UA"/>
        </w:rPr>
        <w:t>Зазимською</w:t>
      </w:r>
      <w:proofErr w:type="spellEnd"/>
      <w:r w:rsidR="00B54236" w:rsidRPr="00C65D1F">
        <w:rPr>
          <w:rFonts w:ascii="Times New Roman" w:hAnsi="Times New Roman"/>
          <w:lang w:val="uk-UA"/>
        </w:rPr>
        <w:t xml:space="preserve"> </w:t>
      </w:r>
      <w:r w:rsidR="00DF3BD1">
        <w:rPr>
          <w:rFonts w:ascii="Times New Roman" w:hAnsi="Times New Roman"/>
          <w:lang w:val="uk-UA"/>
        </w:rPr>
        <w:t>територіальною громадою</w:t>
      </w:r>
      <w:r w:rsidR="0011352C">
        <w:rPr>
          <w:rFonts w:ascii="Times New Roman" w:hAnsi="Times New Roman"/>
          <w:lang w:val="uk-UA"/>
        </w:rPr>
        <w:t xml:space="preserve"> –</w:t>
      </w:r>
      <w:r w:rsidR="0040127D">
        <w:rPr>
          <w:rFonts w:ascii="Times New Roman" w:hAnsi="Times New Roman"/>
          <w:lang w:val="uk-UA"/>
        </w:rPr>
        <w:t xml:space="preserve"> </w:t>
      </w:r>
      <w:r w:rsidR="006F7CE5">
        <w:rPr>
          <w:rFonts w:ascii="Times New Roman" w:hAnsi="Times New Roman"/>
          <w:lang w:val="uk-UA"/>
        </w:rPr>
        <w:t>1 233,6</w:t>
      </w:r>
      <w:r w:rsidR="0040127D">
        <w:rPr>
          <w:rFonts w:ascii="Times New Roman" w:hAnsi="Times New Roman"/>
          <w:lang w:val="uk-UA"/>
        </w:rPr>
        <w:t xml:space="preserve"> </w:t>
      </w:r>
      <w:r w:rsidR="00B54236" w:rsidRPr="0011352C">
        <w:rPr>
          <w:rFonts w:ascii="Times New Roman" w:hAnsi="Times New Roman"/>
          <w:lang w:val="uk-UA"/>
        </w:rPr>
        <w:t>м2</w:t>
      </w:r>
      <w:r>
        <w:rPr>
          <w:rFonts w:ascii="Times New Roman" w:hAnsi="Times New Roman"/>
          <w:lang w:val="uk-UA"/>
        </w:rPr>
        <w:t>;</w:t>
      </w:r>
    </w:p>
    <w:p w:rsidR="005F1641" w:rsidRDefault="005F1641" w:rsidP="005F1641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-К</w:t>
      </w:r>
      <w:r w:rsidRPr="00C65D1F">
        <w:rPr>
          <w:rFonts w:ascii="Times New Roman" w:hAnsi="Times New Roman"/>
          <w:lang w:val="uk-UA"/>
        </w:rPr>
        <w:t>алинівською</w:t>
      </w:r>
      <w:proofErr w:type="spellEnd"/>
      <w:r w:rsidRPr="00C65D1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територіальною громадою – 1 167,22</w:t>
      </w:r>
      <w:r w:rsidRPr="00C65D1F">
        <w:rPr>
          <w:rFonts w:ascii="Times New Roman" w:hAnsi="Times New Roman"/>
          <w:lang w:val="uk-UA"/>
        </w:rPr>
        <w:t xml:space="preserve"> </w:t>
      </w:r>
      <w:r w:rsidRPr="0011352C">
        <w:rPr>
          <w:rFonts w:ascii="Times New Roman" w:hAnsi="Times New Roman"/>
          <w:lang w:val="uk-UA"/>
        </w:rPr>
        <w:t>м2</w:t>
      </w:r>
      <w:r>
        <w:rPr>
          <w:rFonts w:ascii="Times New Roman" w:hAnsi="Times New Roman"/>
          <w:lang w:val="uk-UA"/>
        </w:rPr>
        <w:t xml:space="preserve">; </w:t>
      </w:r>
    </w:p>
    <w:p w:rsidR="005F1641" w:rsidRDefault="005F1641" w:rsidP="005F1641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-Великодимерською</w:t>
      </w:r>
      <w:proofErr w:type="spellEnd"/>
      <w:r>
        <w:rPr>
          <w:rFonts w:ascii="Times New Roman" w:hAnsi="Times New Roman"/>
          <w:lang w:val="uk-UA"/>
        </w:rPr>
        <w:t xml:space="preserve"> територіальною громадою – </w:t>
      </w:r>
      <w:r w:rsidR="00FB3EF1">
        <w:rPr>
          <w:rFonts w:ascii="Times New Roman" w:hAnsi="Times New Roman"/>
          <w:lang w:val="uk-UA"/>
        </w:rPr>
        <w:t>266,8</w:t>
      </w:r>
      <w:r>
        <w:rPr>
          <w:rFonts w:ascii="Times New Roman" w:hAnsi="Times New Roman"/>
          <w:lang w:val="uk-UA"/>
        </w:rPr>
        <w:t xml:space="preserve"> </w:t>
      </w:r>
      <w:r w:rsidRPr="0011352C">
        <w:rPr>
          <w:rFonts w:ascii="Times New Roman" w:hAnsi="Times New Roman"/>
          <w:lang w:val="uk-UA"/>
        </w:rPr>
        <w:t>м2</w:t>
      </w:r>
      <w:r w:rsidR="007146D8">
        <w:rPr>
          <w:rFonts w:ascii="Times New Roman" w:hAnsi="Times New Roman"/>
          <w:lang w:val="uk-UA"/>
        </w:rPr>
        <w:t>;</w:t>
      </w:r>
    </w:p>
    <w:p w:rsidR="005F1641" w:rsidRDefault="005F1641" w:rsidP="00C65D1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-</w:t>
      </w:r>
      <w:r w:rsidR="006F7CE5">
        <w:rPr>
          <w:rFonts w:ascii="Times New Roman" w:hAnsi="Times New Roman"/>
          <w:lang w:val="uk-UA"/>
        </w:rPr>
        <w:t>Калитянською</w:t>
      </w:r>
      <w:proofErr w:type="spellEnd"/>
      <w:r w:rsidR="006F7CE5">
        <w:rPr>
          <w:rFonts w:ascii="Times New Roman" w:hAnsi="Times New Roman"/>
          <w:lang w:val="uk-UA"/>
        </w:rPr>
        <w:t xml:space="preserve"> територіальною громадою – 90,1 </w:t>
      </w:r>
      <w:r w:rsidR="006F7CE5" w:rsidRPr="00324B7E">
        <w:rPr>
          <w:rFonts w:ascii="Times New Roman" w:hAnsi="Times New Roman"/>
          <w:lang w:val="uk-UA"/>
        </w:rPr>
        <w:t>м2</w:t>
      </w:r>
      <w:r w:rsidR="007146D8">
        <w:rPr>
          <w:rFonts w:ascii="Times New Roman" w:hAnsi="Times New Roman"/>
          <w:lang w:val="uk-UA"/>
        </w:rPr>
        <w:t>.</w:t>
      </w:r>
    </w:p>
    <w:p w:rsidR="00804656" w:rsidRDefault="00804656" w:rsidP="00C65D1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lang w:val="uk-UA"/>
        </w:rPr>
      </w:pPr>
    </w:p>
    <w:p w:rsidR="000760E3" w:rsidRDefault="000760E3" w:rsidP="00C65D1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lang w:val="uk-UA"/>
        </w:rPr>
      </w:pPr>
    </w:p>
    <w:p w:rsidR="002B70F7" w:rsidRDefault="002B70F7" w:rsidP="002B70F7">
      <w:pPr>
        <w:rPr>
          <w:b/>
          <w:lang w:val="uk-UA"/>
        </w:rPr>
      </w:pPr>
      <w:r>
        <w:rPr>
          <w:b/>
          <w:lang w:val="uk-UA"/>
        </w:rPr>
        <w:t xml:space="preserve">Виконувач обов’язків голови </w:t>
      </w:r>
      <w:proofErr w:type="spellStart"/>
      <w:r>
        <w:rPr>
          <w:b/>
        </w:rPr>
        <w:t>адміністрації</w:t>
      </w:r>
      <w:proofErr w:type="spellEnd"/>
      <w:r>
        <w:rPr>
          <w:b/>
        </w:rPr>
        <w:tab/>
        <w:t xml:space="preserve">  </w:t>
      </w:r>
      <w:r>
        <w:rPr>
          <w:b/>
          <w:lang w:val="uk-UA"/>
        </w:rPr>
        <w:t xml:space="preserve">          Олексій ДОРОШЕНКО</w:t>
      </w:r>
    </w:p>
    <w:sectPr w:rsidR="002B70F7" w:rsidSect="00DF13F4">
      <w:headerReference w:type="default" r:id="rId8"/>
      <w:pgSz w:w="11906" w:h="16838"/>
      <w:pgMar w:top="568" w:right="850" w:bottom="993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0C" w:rsidRDefault="00C85D0C" w:rsidP="00530E03">
      <w:r>
        <w:separator/>
      </w:r>
    </w:p>
  </w:endnote>
  <w:endnote w:type="continuationSeparator" w:id="0">
    <w:p w:rsidR="00C85D0C" w:rsidRDefault="00C85D0C" w:rsidP="0053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0C" w:rsidRDefault="00C85D0C" w:rsidP="00530E03">
      <w:r>
        <w:separator/>
      </w:r>
    </w:p>
  </w:footnote>
  <w:footnote w:type="continuationSeparator" w:id="0">
    <w:p w:rsidR="00C85D0C" w:rsidRDefault="00C85D0C" w:rsidP="00530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029815"/>
      <w:docPartObj>
        <w:docPartGallery w:val="Page Numbers (Top of Page)"/>
        <w:docPartUnique/>
      </w:docPartObj>
    </w:sdtPr>
    <w:sdtEndPr/>
    <w:sdtContent>
      <w:p w:rsidR="00DF13F4" w:rsidRDefault="00DF13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5D0">
          <w:rPr>
            <w:noProof/>
          </w:rPr>
          <w:t>2</w:t>
        </w:r>
        <w:r>
          <w:fldChar w:fldCharType="end"/>
        </w:r>
      </w:p>
    </w:sdtContent>
  </w:sdt>
  <w:p w:rsidR="00DF13F4" w:rsidRDefault="00DF13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E1347"/>
    <w:multiLevelType w:val="hybridMultilevel"/>
    <w:tmpl w:val="763AFD68"/>
    <w:lvl w:ilvl="0" w:tplc="B600BCA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A164E40"/>
    <w:multiLevelType w:val="hybridMultilevel"/>
    <w:tmpl w:val="3DF201B0"/>
    <w:lvl w:ilvl="0" w:tplc="5204B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D54A39"/>
    <w:multiLevelType w:val="hybridMultilevel"/>
    <w:tmpl w:val="8DC442AE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64"/>
    <w:rsid w:val="00006523"/>
    <w:rsid w:val="0005634D"/>
    <w:rsid w:val="000760E3"/>
    <w:rsid w:val="00090A74"/>
    <w:rsid w:val="000B31FD"/>
    <w:rsid w:val="000D4403"/>
    <w:rsid w:val="000D5F18"/>
    <w:rsid w:val="0011352C"/>
    <w:rsid w:val="00117080"/>
    <w:rsid w:val="001420EA"/>
    <w:rsid w:val="00172664"/>
    <w:rsid w:val="001802A0"/>
    <w:rsid w:val="001C188D"/>
    <w:rsid w:val="001E39B9"/>
    <w:rsid w:val="001F2704"/>
    <w:rsid w:val="002218A8"/>
    <w:rsid w:val="0023373B"/>
    <w:rsid w:val="00233A64"/>
    <w:rsid w:val="00265C71"/>
    <w:rsid w:val="002A2ED6"/>
    <w:rsid w:val="002A6DF7"/>
    <w:rsid w:val="002B70F7"/>
    <w:rsid w:val="002C3B3E"/>
    <w:rsid w:val="002E0D6A"/>
    <w:rsid w:val="002E6D88"/>
    <w:rsid w:val="00314D3A"/>
    <w:rsid w:val="00324B7E"/>
    <w:rsid w:val="003A481C"/>
    <w:rsid w:val="003B4EAE"/>
    <w:rsid w:val="003D52C0"/>
    <w:rsid w:val="003F0234"/>
    <w:rsid w:val="0040127D"/>
    <w:rsid w:val="004319B3"/>
    <w:rsid w:val="00442BD3"/>
    <w:rsid w:val="00443666"/>
    <w:rsid w:val="004C7DDD"/>
    <w:rsid w:val="004F5582"/>
    <w:rsid w:val="00501C0E"/>
    <w:rsid w:val="00530E03"/>
    <w:rsid w:val="00553E2E"/>
    <w:rsid w:val="005B534E"/>
    <w:rsid w:val="005B68CB"/>
    <w:rsid w:val="005C0E33"/>
    <w:rsid w:val="005E7579"/>
    <w:rsid w:val="005E7992"/>
    <w:rsid w:val="005F12CE"/>
    <w:rsid w:val="005F1641"/>
    <w:rsid w:val="00603901"/>
    <w:rsid w:val="006074C5"/>
    <w:rsid w:val="006C434B"/>
    <w:rsid w:val="006F7CE5"/>
    <w:rsid w:val="00702145"/>
    <w:rsid w:val="007146D8"/>
    <w:rsid w:val="00724B38"/>
    <w:rsid w:val="007267BB"/>
    <w:rsid w:val="00733766"/>
    <w:rsid w:val="0076293A"/>
    <w:rsid w:val="0079764F"/>
    <w:rsid w:val="007A7077"/>
    <w:rsid w:val="007B699B"/>
    <w:rsid w:val="00804656"/>
    <w:rsid w:val="00821604"/>
    <w:rsid w:val="008C2FFA"/>
    <w:rsid w:val="008D1DF4"/>
    <w:rsid w:val="008D4636"/>
    <w:rsid w:val="008D7848"/>
    <w:rsid w:val="008F3F27"/>
    <w:rsid w:val="009227B6"/>
    <w:rsid w:val="00931110"/>
    <w:rsid w:val="00955A11"/>
    <w:rsid w:val="00956D9C"/>
    <w:rsid w:val="00961BFF"/>
    <w:rsid w:val="00983BCD"/>
    <w:rsid w:val="009D6C80"/>
    <w:rsid w:val="00A16CA5"/>
    <w:rsid w:val="00A208E1"/>
    <w:rsid w:val="00A32599"/>
    <w:rsid w:val="00A858B5"/>
    <w:rsid w:val="00AA10A6"/>
    <w:rsid w:val="00AC5231"/>
    <w:rsid w:val="00AD3DC8"/>
    <w:rsid w:val="00AF2ADA"/>
    <w:rsid w:val="00AF4B01"/>
    <w:rsid w:val="00AF7A42"/>
    <w:rsid w:val="00B031C7"/>
    <w:rsid w:val="00B5310A"/>
    <w:rsid w:val="00B53762"/>
    <w:rsid w:val="00B54236"/>
    <w:rsid w:val="00B835A1"/>
    <w:rsid w:val="00B8526F"/>
    <w:rsid w:val="00BD0A25"/>
    <w:rsid w:val="00BE50DC"/>
    <w:rsid w:val="00BF3FAD"/>
    <w:rsid w:val="00C5690E"/>
    <w:rsid w:val="00C65D1F"/>
    <w:rsid w:val="00C76904"/>
    <w:rsid w:val="00C80464"/>
    <w:rsid w:val="00C85D0C"/>
    <w:rsid w:val="00C97652"/>
    <w:rsid w:val="00CA0D7B"/>
    <w:rsid w:val="00CA6976"/>
    <w:rsid w:val="00D11BD9"/>
    <w:rsid w:val="00D30C35"/>
    <w:rsid w:val="00D70065"/>
    <w:rsid w:val="00DC0DFD"/>
    <w:rsid w:val="00DE62D1"/>
    <w:rsid w:val="00DF13F4"/>
    <w:rsid w:val="00DF3BD1"/>
    <w:rsid w:val="00E905C9"/>
    <w:rsid w:val="00EA72B6"/>
    <w:rsid w:val="00EE1679"/>
    <w:rsid w:val="00F106EA"/>
    <w:rsid w:val="00F244F5"/>
    <w:rsid w:val="00F460BD"/>
    <w:rsid w:val="00F61C8A"/>
    <w:rsid w:val="00F625D0"/>
    <w:rsid w:val="00F9068F"/>
    <w:rsid w:val="00FB3EF1"/>
    <w:rsid w:val="00FC46BF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0464"/>
    <w:rPr>
      <w:color w:val="0000FF"/>
      <w:u w:val="single"/>
    </w:rPr>
  </w:style>
  <w:style w:type="paragraph" w:styleId="a4">
    <w:name w:val="Normal (Web)"/>
    <w:basedOn w:val="a"/>
    <w:uiPriority w:val="99"/>
    <w:qFormat/>
    <w:rsid w:val="00C804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header"/>
    <w:basedOn w:val="a"/>
    <w:link w:val="a6"/>
    <w:uiPriority w:val="99"/>
    <w:unhideWhenUsed/>
    <w:rsid w:val="00530E0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0E0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30E0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0E0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9">
    <w:name w:val="Table Grid"/>
    <w:basedOn w:val="a1"/>
    <w:uiPriority w:val="59"/>
    <w:rsid w:val="0017266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7266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uk-UA"/>
    </w:rPr>
  </w:style>
  <w:style w:type="character" w:styleId="aa">
    <w:name w:val="Strong"/>
    <w:basedOn w:val="a0"/>
    <w:qFormat/>
    <w:rsid w:val="00172664"/>
    <w:rPr>
      <w:b/>
      <w:bCs/>
    </w:rPr>
  </w:style>
  <w:style w:type="paragraph" w:styleId="ab">
    <w:name w:val="Body Text"/>
    <w:basedOn w:val="a"/>
    <w:link w:val="ac"/>
    <w:uiPriority w:val="99"/>
    <w:unhideWhenUsed/>
    <w:rsid w:val="0017266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172664"/>
    <w:rPr>
      <w:lang w:val="ru-RU"/>
    </w:rPr>
  </w:style>
  <w:style w:type="paragraph" w:styleId="ad">
    <w:name w:val="Block Text"/>
    <w:basedOn w:val="a"/>
    <w:uiPriority w:val="99"/>
    <w:rsid w:val="00090A74"/>
    <w:pPr>
      <w:ind w:left="-30" w:right="-30"/>
    </w:pPr>
    <w:rPr>
      <w:sz w:val="20"/>
      <w:lang w:val="uk-UA"/>
    </w:rPr>
  </w:style>
  <w:style w:type="paragraph" w:styleId="ae">
    <w:name w:val="List Paragraph"/>
    <w:aliases w:val="1. Абзац списка,List Paragraph1,List Paragraph11,List Paragraph (numbered (a)),References,List_Paragraph,Multilevel para_II,Numbered List Paragraph,NUMBERED PARAGRAPH,List Paragraph 1,Akapit z listą BS,Bullet1,Dot pt,F5 List Paragraph,3,E"/>
    <w:basedOn w:val="a"/>
    <w:link w:val="af"/>
    <w:uiPriority w:val="34"/>
    <w:qFormat/>
    <w:rsid w:val="00090A74"/>
    <w:pPr>
      <w:ind w:left="720"/>
      <w:contextualSpacing/>
    </w:pPr>
  </w:style>
  <w:style w:type="character" w:customStyle="1" w:styleId="af">
    <w:name w:val="Абзац списка Знак"/>
    <w:aliases w:val="1. Абзац списка Знак,List Paragraph1 Знак,List Paragraph11 Знак,List Paragraph (numbered (a)) Знак,References Знак,List_Paragraph Знак,Multilevel para_II Знак,Numbered List Paragraph Знак,NUMBERED PARAGRAPH Знак,List Paragraph 1 Знак"/>
    <w:link w:val="ae"/>
    <w:uiPriority w:val="34"/>
    <w:qFormat/>
    <w:locked/>
    <w:rsid w:val="00090A74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27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27B6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Normal3">
    <w:name w:val="Normal3"/>
    <w:rsid w:val="00983BCD"/>
    <w:pPr>
      <w:autoSpaceDN w:val="0"/>
      <w:snapToGrid w:val="0"/>
      <w:spacing w:after="0" w:line="240" w:lineRule="exact"/>
      <w:ind w:left="5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F4B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4B0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3153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49</cp:revision>
  <cp:lastPrinted>2024-05-13T08:57:00Z</cp:lastPrinted>
  <dcterms:created xsi:type="dcterms:W3CDTF">2021-03-12T09:33:00Z</dcterms:created>
  <dcterms:modified xsi:type="dcterms:W3CDTF">2024-05-13T08:58:00Z</dcterms:modified>
</cp:coreProperties>
</file>