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8A" w:rsidRPr="00D26E4C" w:rsidRDefault="00D72916" w:rsidP="00EE48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26E4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</w:t>
      </w:r>
    </w:p>
    <w:p w:rsidR="000B5A88" w:rsidRPr="00D26E4C" w:rsidRDefault="000B5A88" w:rsidP="00EE48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26E4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 хід виконання районною державною адміністрацією повноважень, делегованих районною радою щодо забезпечення відповідно до законодавства розвитку науки, усіх видів освіти</w:t>
      </w:r>
    </w:p>
    <w:p w:rsidR="00CB51F2" w:rsidRPr="00D26E4C" w:rsidRDefault="00CB51F2" w:rsidP="00EE48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515A9" w:rsidRPr="00D26E4C" w:rsidRDefault="005515A9" w:rsidP="00EE483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19A2" w:rsidRPr="00365C28" w:rsidRDefault="00F82A73" w:rsidP="00EE4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6E4C"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="001417C3" w:rsidRPr="00D26E4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иконання повноважень делегованих Броварською районною радою щодо забезпечення відповідно до законодавства розвитку науки, усіх видів освіти здійснює відділ освіти, молоді та спорту Броварської районної державної адміністрації. </w:t>
      </w:r>
    </w:p>
    <w:p w:rsidR="008571D2" w:rsidRPr="00365C28" w:rsidRDefault="008571D2" w:rsidP="00EE483B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26E4C">
        <w:rPr>
          <w:rFonts w:ascii="Times New Roman" w:hAnsi="Times New Roman" w:cs="Times New Roman"/>
          <w:kern w:val="28"/>
          <w:sz w:val="28"/>
          <w:szCs w:val="28"/>
          <w:lang w:val="uk-UA"/>
        </w:rPr>
        <w:t>Головне завдання галузі освіти в районі – це якість освітніх послуг та освіти району в цілому.</w:t>
      </w:r>
      <w:r w:rsidRPr="00D26E4C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D26E4C">
        <w:rPr>
          <w:rFonts w:ascii="Times New Roman" w:hAnsi="Times New Roman" w:cs="Times New Roman"/>
          <w:kern w:val="28"/>
          <w:sz w:val="28"/>
          <w:szCs w:val="28"/>
          <w:lang w:val="uk-UA"/>
        </w:rPr>
        <w:t>Зазначене завдання спрямоване на практичні результати покращення доступності освіти, зростання її ефективності, досягнення Європейського рівня.</w:t>
      </w:r>
    </w:p>
    <w:p w:rsidR="00165FBD" w:rsidRPr="00D26E4C" w:rsidRDefault="00165FBD" w:rsidP="00EE483B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lang w:val="uk-UA"/>
        </w:rPr>
      </w:pPr>
      <w:r w:rsidRPr="00D26E4C">
        <w:rPr>
          <w:rFonts w:ascii="Times New Roman" w:hAnsi="Times New Roman" w:cs="Times New Roman"/>
          <w:sz w:val="28"/>
          <w:szCs w:val="28"/>
          <w:lang w:val="uk-UA"/>
        </w:rPr>
        <w:t xml:space="preserve">Освіта є основою інтелектуального, духовного, фізичного і культурного розвитку особистості, її успішної соціалізації, економічного добробуту, запорукою розвитку суспільства, об’єднаного спільними цінностями і культурою. Вона є визначальним чинником політичної, соціально-економічної, культурної та наукової життєдіяльності суспільства, </w:t>
      </w:r>
      <w:bookmarkStart w:id="0" w:name="o13"/>
      <w:bookmarkEnd w:id="0"/>
      <w:r w:rsidRPr="00D26E4C">
        <w:rPr>
          <w:rFonts w:ascii="Times New Roman" w:hAnsi="Times New Roman" w:cs="Times New Roman"/>
          <w:sz w:val="28"/>
          <w:szCs w:val="28"/>
          <w:lang w:val="uk-UA"/>
        </w:rPr>
        <w:t>стратегічним ресурсом поліпшення добробуту людей, забезпечення національних інтересів, зміцнення авторитету і конкурентоспроможності держави на міжнародній арені</w:t>
      </w:r>
      <w:r w:rsidR="002043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7DA0" w:rsidRPr="00D26E4C" w:rsidRDefault="008571D2" w:rsidP="00EE483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E4C">
        <w:rPr>
          <w:rFonts w:ascii="Times New Roman" w:hAnsi="Times New Roman" w:cs="Times New Roman"/>
          <w:sz w:val="28"/>
          <w:szCs w:val="28"/>
          <w:lang w:val="uk-UA"/>
        </w:rPr>
        <w:t>За останні роки, у системі освіти Броварського району здійснено низку заходів щодо реалізації ідей і положень Національної доктрини розвитку освіти, Концепції реформування освіти «Нова Українська школа», підвищення її якості, доступності та конкурентоспроможності. Модернізовано зміст та вдосконалено організацію всіх ланок освіти, здійснено організацію інклюзивного навчання дітей з особливими освітніми потребами, профільного навчання в старшій школі, триває забезпечення закладів освіти сучасними навчальними кабінетами природничо-математичного циклу, комп'ютерними комплексами, підключення їх до мережі Інтернет.</w:t>
      </w:r>
      <w:bookmarkStart w:id="1" w:name="85"/>
      <w:bookmarkEnd w:id="1"/>
    </w:p>
    <w:p w:rsidR="006D7DA0" w:rsidRPr="00D26E4C" w:rsidRDefault="006D7DA0" w:rsidP="00EE483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E4C">
        <w:rPr>
          <w:rFonts w:ascii="Times New Roman" w:hAnsi="Times New Roman" w:cs="Times New Roman"/>
          <w:sz w:val="28"/>
          <w:szCs w:val="28"/>
          <w:lang w:val="uk-UA"/>
        </w:rPr>
        <w:t xml:space="preserve">Модернізація і розвиток системи освіти у Броварському районі має безперервний, гнучкий характер, синхронізований з освітніми процесами, які відбуваються в Україні та світі. Підвищення якісного рівня освіти Броварського району спрямовується на забезпечення економічного зростання та розв'язання соціальних проблем регіону, подальше навчання і розвиток особистості громадян. </w:t>
      </w:r>
    </w:p>
    <w:p w:rsidR="000265AB" w:rsidRDefault="00165FBD" w:rsidP="00204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6E4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</w:t>
      </w:r>
      <w:r w:rsidR="00D26E4C" w:rsidRPr="00D26E4C">
        <w:rPr>
          <w:rFonts w:ascii="Times New Roman" w:hAnsi="Times New Roman" w:cs="Times New Roman"/>
          <w:sz w:val="28"/>
          <w:szCs w:val="28"/>
          <w:lang w:val="uk-UA"/>
        </w:rPr>
        <w:t xml:space="preserve">З метою програмно - цільового розвитку та функціонування системи освіти Броварського району, відділом освіти, культури, молоді та спорту Броварської райдержадміністрації </w:t>
      </w:r>
      <w:r w:rsidR="008A51B3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D26E4C" w:rsidRPr="00D26E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51B3">
        <w:rPr>
          <w:rFonts w:ascii="Times New Roman" w:hAnsi="Times New Roman" w:cs="Times New Roman"/>
          <w:sz w:val="28"/>
          <w:szCs w:val="28"/>
          <w:lang w:val="uk-UA"/>
        </w:rPr>
        <w:t>2020 рік</w:t>
      </w:r>
      <w:r w:rsidR="00D26E4C" w:rsidRPr="00D26E4C">
        <w:rPr>
          <w:rFonts w:ascii="Times New Roman" w:hAnsi="Times New Roman" w:cs="Times New Roman"/>
          <w:sz w:val="28"/>
          <w:szCs w:val="28"/>
          <w:lang w:val="uk-UA"/>
        </w:rPr>
        <w:t xml:space="preserve"> реалізовано такі заходи:</w:t>
      </w:r>
    </w:p>
    <w:p w:rsidR="000265AB" w:rsidRDefault="00D26E4C" w:rsidP="00EE483B">
      <w:pPr>
        <w:pStyle w:val="a8"/>
        <w:widowControl w:val="0"/>
        <w:numPr>
          <w:ilvl w:val="0"/>
          <w:numId w:val="9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right="-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5AB">
        <w:rPr>
          <w:rFonts w:ascii="Times New Roman" w:hAnsi="Times New Roman" w:cs="Times New Roman"/>
          <w:sz w:val="28"/>
          <w:szCs w:val="28"/>
          <w:lang w:val="uk-UA"/>
        </w:rPr>
        <w:t>продовжено реалізацію Плану зах</w:t>
      </w:r>
      <w:r w:rsidR="000265AB">
        <w:rPr>
          <w:rFonts w:ascii="Times New Roman" w:hAnsi="Times New Roman" w:cs="Times New Roman"/>
          <w:sz w:val="28"/>
          <w:szCs w:val="28"/>
          <w:lang w:val="uk-UA"/>
        </w:rPr>
        <w:t>одів відділу освіти Броварської</w:t>
      </w:r>
    </w:p>
    <w:p w:rsidR="000265AB" w:rsidRDefault="00D26E4C" w:rsidP="00EE483B">
      <w:pPr>
        <w:pStyle w:val="a8"/>
        <w:widowControl w:val="0"/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142" w:right="-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5AB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щодо реалізації Концепції </w:t>
      </w:r>
      <w:r w:rsidRPr="00EA1C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«Нова українська школа» </w:t>
      </w:r>
      <w:r w:rsidRPr="000265AB">
        <w:rPr>
          <w:rFonts w:ascii="Times New Roman" w:hAnsi="Times New Roman" w:cs="Times New Roman"/>
          <w:sz w:val="28"/>
          <w:szCs w:val="28"/>
          <w:lang w:val="uk-UA"/>
        </w:rPr>
        <w:t xml:space="preserve">(затвердженого розпорядженням голови Броварської райдержадміністрації від 16.01.2018 року № 26) та створення у закладах освіти Броварського району сучасного освітнього середовища, зокрема: виділено з державного бюджету міським бюджетам 1 262, 329 </w:t>
      </w:r>
      <w:proofErr w:type="spellStart"/>
      <w:r w:rsidRPr="000265A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0265AB">
        <w:rPr>
          <w:rFonts w:ascii="Times New Roman" w:hAnsi="Times New Roman" w:cs="Times New Roman"/>
          <w:sz w:val="28"/>
          <w:szCs w:val="28"/>
          <w:lang w:val="uk-UA"/>
        </w:rPr>
        <w:t xml:space="preserve">. в т.ч.: на закупівлю засобів навчання та </w:t>
      </w:r>
      <w:r w:rsidRPr="000265A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обладнання для учнів початкових класів (326,665 </w:t>
      </w:r>
      <w:proofErr w:type="spellStart"/>
      <w:r w:rsidRPr="000265A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0265AB">
        <w:rPr>
          <w:rFonts w:ascii="Times New Roman" w:hAnsi="Times New Roman" w:cs="Times New Roman"/>
          <w:sz w:val="28"/>
          <w:szCs w:val="28"/>
          <w:lang w:val="uk-UA"/>
        </w:rPr>
        <w:t>.),</w:t>
      </w:r>
      <w:r w:rsidRPr="000265AB">
        <w:rPr>
          <w:rFonts w:ascii="Times New Roman" w:hAnsi="Times New Roman" w:cs="Times New Roman"/>
          <w:sz w:val="28"/>
          <w:szCs w:val="28"/>
          <w:lang w:val="uk-UA"/>
        </w:rPr>
        <w:br/>
        <w:t xml:space="preserve">закупівля сучасних меблів (529,912 </w:t>
      </w:r>
      <w:proofErr w:type="spellStart"/>
      <w:r w:rsidRPr="000265A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0265AB">
        <w:rPr>
          <w:rFonts w:ascii="Times New Roman" w:hAnsi="Times New Roman" w:cs="Times New Roman"/>
          <w:sz w:val="28"/>
          <w:szCs w:val="28"/>
          <w:lang w:val="uk-UA"/>
        </w:rPr>
        <w:t xml:space="preserve">.), комп’ютерного обладнання (405,752 </w:t>
      </w:r>
      <w:proofErr w:type="spellStart"/>
      <w:r w:rsidRPr="000265A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0265AB">
        <w:rPr>
          <w:rFonts w:ascii="Times New Roman" w:hAnsi="Times New Roman" w:cs="Times New Roman"/>
          <w:sz w:val="28"/>
          <w:szCs w:val="28"/>
          <w:lang w:val="uk-UA"/>
        </w:rPr>
        <w:t xml:space="preserve">.), збільшено </w:t>
      </w:r>
      <w:proofErr w:type="spellStart"/>
      <w:r w:rsidRPr="000265AB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0265AB">
        <w:rPr>
          <w:rFonts w:ascii="Times New Roman" w:hAnsi="Times New Roman" w:cs="Times New Roman"/>
          <w:sz w:val="28"/>
          <w:szCs w:val="28"/>
          <w:lang w:val="uk-UA"/>
        </w:rPr>
        <w:t xml:space="preserve"> з місцевого бюджету щодо реалізації Концепції «Нова українська школа» на 383,0 </w:t>
      </w:r>
      <w:proofErr w:type="spellStart"/>
      <w:r w:rsidRPr="000265A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0265AB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0265AB" w:rsidRPr="000265AB" w:rsidRDefault="00D92B22" w:rsidP="00EE483B">
      <w:pPr>
        <w:pStyle w:val="a8"/>
        <w:widowControl w:val="0"/>
        <w:numPr>
          <w:ilvl w:val="0"/>
          <w:numId w:val="10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5AB">
        <w:rPr>
          <w:rFonts w:ascii="Times New Roman" w:hAnsi="Times New Roman" w:cs="Times New Roman"/>
          <w:sz w:val="28"/>
          <w:szCs w:val="28"/>
          <w:lang w:val="uk-UA"/>
        </w:rPr>
        <w:t>вживалися</w:t>
      </w:r>
      <w:r w:rsidR="00D26E4C" w:rsidRPr="000265AB">
        <w:rPr>
          <w:rFonts w:ascii="Times New Roman" w:hAnsi="Times New Roman" w:cs="Times New Roman"/>
          <w:sz w:val="28"/>
          <w:szCs w:val="28"/>
          <w:lang w:val="uk-UA"/>
        </w:rPr>
        <w:t xml:space="preserve"> заходи щодо виконання </w:t>
      </w:r>
      <w:r w:rsidR="00D26E4C" w:rsidRPr="00EA1C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розвитку та функціонування системи освіти Броварського району на 2020 рік </w:t>
      </w:r>
      <w:r w:rsidR="00D26E4C" w:rsidRPr="000265AB">
        <w:rPr>
          <w:rFonts w:ascii="Times New Roman" w:hAnsi="Times New Roman" w:cs="Times New Roman"/>
          <w:sz w:val="28"/>
          <w:szCs w:val="28"/>
          <w:lang w:val="uk-UA"/>
        </w:rPr>
        <w:t xml:space="preserve">(затверджена рішенням Броварської районної ради від 11 лютого 2020 року № 919-68 </w:t>
      </w:r>
      <w:proofErr w:type="spellStart"/>
      <w:r w:rsidR="00D26E4C" w:rsidRPr="000265AB">
        <w:rPr>
          <w:rFonts w:ascii="Times New Roman" w:hAnsi="Times New Roman" w:cs="Times New Roman"/>
          <w:sz w:val="28"/>
          <w:szCs w:val="28"/>
          <w:lang w:val="uk-UA"/>
        </w:rPr>
        <w:t>позач</w:t>
      </w:r>
      <w:proofErr w:type="spellEnd"/>
      <w:r w:rsidR="00D26E4C" w:rsidRPr="000265AB">
        <w:rPr>
          <w:rFonts w:ascii="Times New Roman" w:hAnsi="Times New Roman" w:cs="Times New Roman"/>
          <w:sz w:val="28"/>
          <w:szCs w:val="28"/>
          <w:lang w:val="uk-UA"/>
        </w:rPr>
        <w:t>.-</w:t>
      </w:r>
      <w:r w:rsidR="00D26E4C" w:rsidRPr="000265AB">
        <w:rPr>
          <w:rFonts w:ascii="Times New Roman" w:hAnsi="Times New Roman" w:cs="Times New Roman"/>
          <w:sz w:val="28"/>
          <w:szCs w:val="28"/>
        </w:rPr>
        <w:t>V</w:t>
      </w:r>
      <w:r w:rsidR="00D26E4C" w:rsidRPr="000265AB">
        <w:rPr>
          <w:rFonts w:ascii="Times New Roman" w:hAnsi="Times New Roman" w:cs="Times New Roman"/>
          <w:sz w:val="28"/>
          <w:szCs w:val="28"/>
          <w:lang w:val="uk-UA"/>
        </w:rPr>
        <w:t xml:space="preserve">ІІ). </w:t>
      </w:r>
      <w:proofErr w:type="spellStart"/>
      <w:r w:rsidR="00204378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="00204378">
        <w:rPr>
          <w:rFonts w:ascii="Times New Roman" w:hAnsi="Times New Roman" w:cs="Times New Roman"/>
          <w:sz w:val="28"/>
          <w:szCs w:val="28"/>
        </w:rPr>
        <w:t xml:space="preserve"> сума</w:t>
      </w:r>
      <w:r w:rsidR="00D26E4C" w:rsidRPr="00026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E4C" w:rsidRPr="000265AB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="00D26E4C" w:rsidRPr="000265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26E4C" w:rsidRPr="000265AB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="00D26E4C" w:rsidRPr="00026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E4C" w:rsidRPr="000265A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D26E4C" w:rsidRPr="00026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E4C" w:rsidRPr="000265AB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D26E4C" w:rsidRPr="000265AB">
        <w:rPr>
          <w:rFonts w:ascii="Times New Roman" w:hAnsi="Times New Roman" w:cs="Times New Roman"/>
          <w:sz w:val="28"/>
          <w:szCs w:val="28"/>
        </w:rPr>
        <w:t xml:space="preserve"> на 2020 </w:t>
      </w:r>
      <w:proofErr w:type="spellStart"/>
      <w:r w:rsidR="00D26E4C" w:rsidRPr="000265AB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D26E4C" w:rsidRPr="000265A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26E4C" w:rsidRPr="000265AB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="00D26E4C" w:rsidRPr="000265AB">
        <w:rPr>
          <w:rFonts w:ascii="Times New Roman" w:hAnsi="Times New Roman" w:cs="Times New Roman"/>
          <w:sz w:val="28"/>
          <w:szCs w:val="28"/>
        </w:rPr>
        <w:t xml:space="preserve"> 25 млн.</w:t>
      </w:r>
      <w:r w:rsidR="00D26E4C" w:rsidRPr="00026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E4C" w:rsidRPr="000265AB">
        <w:rPr>
          <w:rFonts w:ascii="Times New Roman" w:hAnsi="Times New Roman" w:cs="Times New Roman"/>
          <w:sz w:val="28"/>
          <w:szCs w:val="28"/>
        </w:rPr>
        <w:t>грн.;</w:t>
      </w:r>
    </w:p>
    <w:p w:rsidR="000265AB" w:rsidRPr="000265AB" w:rsidRDefault="00D26E4C" w:rsidP="00EE483B">
      <w:pPr>
        <w:pStyle w:val="a8"/>
        <w:widowControl w:val="0"/>
        <w:numPr>
          <w:ilvl w:val="0"/>
          <w:numId w:val="10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5AB">
        <w:rPr>
          <w:rFonts w:ascii="Times New Roman" w:hAnsi="Times New Roman" w:cs="Times New Roman"/>
          <w:sz w:val="28"/>
          <w:szCs w:val="28"/>
        </w:rPr>
        <w:t>забезпечено</w:t>
      </w:r>
      <w:proofErr w:type="spellEnd"/>
      <w:r w:rsidRPr="00026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5A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26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5AB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26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5AB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026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5AB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026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5A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265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65AB">
        <w:rPr>
          <w:rFonts w:ascii="Times New Roman" w:hAnsi="Times New Roman" w:cs="Times New Roman"/>
          <w:sz w:val="28"/>
          <w:szCs w:val="28"/>
        </w:rPr>
        <w:t>у закладах</w:t>
      </w:r>
      <w:proofErr w:type="gramEnd"/>
      <w:r w:rsidRPr="00026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5A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26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5AB">
        <w:rPr>
          <w:rFonts w:ascii="Times New Roman" w:hAnsi="Times New Roman" w:cs="Times New Roman"/>
          <w:sz w:val="28"/>
          <w:szCs w:val="28"/>
        </w:rPr>
        <w:t>Броварського</w:t>
      </w:r>
      <w:proofErr w:type="spellEnd"/>
      <w:r w:rsidRPr="000265AB"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3D14B9" w:rsidRPr="003D14B9" w:rsidRDefault="00D26E4C" w:rsidP="00EE483B">
      <w:pPr>
        <w:pStyle w:val="a8"/>
        <w:widowControl w:val="0"/>
        <w:numPr>
          <w:ilvl w:val="0"/>
          <w:numId w:val="10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4B9">
        <w:rPr>
          <w:rFonts w:ascii="Times New Roman" w:hAnsi="Times New Roman" w:cs="Times New Roman"/>
          <w:sz w:val="28"/>
          <w:szCs w:val="28"/>
        </w:rPr>
        <w:t xml:space="preserve">створено </w:t>
      </w:r>
      <w:proofErr w:type="spellStart"/>
      <w:r w:rsidRPr="003D14B9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3D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4B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D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4B9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3D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4B9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3D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4B9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3D14B9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3D14B9">
        <w:rPr>
          <w:rFonts w:ascii="Times New Roman" w:hAnsi="Times New Roman" w:cs="Times New Roman"/>
          <w:sz w:val="28"/>
          <w:szCs w:val="28"/>
        </w:rPr>
        <w:t>Броварської</w:t>
      </w:r>
      <w:proofErr w:type="spellEnd"/>
      <w:r w:rsidRPr="003D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4B9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D14B9">
        <w:rPr>
          <w:rFonts w:ascii="Times New Roman" w:hAnsi="Times New Roman" w:cs="Times New Roman"/>
          <w:sz w:val="28"/>
          <w:szCs w:val="28"/>
        </w:rPr>
        <w:t xml:space="preserve"> ради «</w:t>
      </w:r>
      <w:proofErr w:type="spellStart"/>
      <w:r w:rsidRPr="003D14B9">
        <w:rPr>
          <w:rFonts w:ascii="Times New Roman" w:hAnsi="Times New Roman" w:cs="Times New Roman"/>
          <w:sz w:val="28"/>
          <w:szCs w:val="28"/>
        </w:rPr>
        <w:t>Інклюзивно-ресурсний</w:t>
      </w:r>
      <w:proofErr w:type="spellEnd"/>
      <w:r w:rsidRPr="003D14B9">
        <w:rPr>
          <w:rFonts w:ascii="Times New Roman" w:hAnsi="Times New Roman" w:cs="Times New Roman"/>
          <w:sz w:val="28"/>
          <w:szCs w:val="28"/>
        </w:rPr>
        <w:t xml:space="preserve"> центр»;</w:t>
      </w:r>
    </w:p>
    <w:p w:rsidR="003D14B9" w:rsidRPr="003D14B9" w:rsidRDefault="00D26E4C" w:rsidP="00EE483B">
      <w:pPr>
        <w:pStyle w:val="a8"/>
        <w:widowControl w:val="0"/>
        <w:numPr>
          <w:ilvl w:val="0"/>
          <w:numId w:val="10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4B9">
        <w:rPr>
          <w:rFonts w:ascii="Times New Roman" w:hAnsi="Times New Roman" w:cs="Times New Roman"/>
          <w:sz w:val="28"/>
          <w:szCs w:val="28"/>
          <w:lang w:val="uk-UA"/>
        </w:rPr>
        <w:t>забезпечено роботу комунальних позашкільних закладів: «Броварський районний центр патріотичного виховання учнівської молоді», «Центр позашкільної освіти», Школа естетичного виховання (Дитяча школа мистецтв)», «Дитячо-юнацька спортивна школа»;</w:t>
      </w:r>
    </w:p>
    <w:p w:rsidR="003D14B9" w:rsidRPr="003D14B9" w:rsidRDefault="00D92B22" w:rsidP="00EE483B">
      <w:pPr>
        <w:pStyle w:val="a8"/>
        <w:widowControl w:val="0"/>
        <w:numPr>
          <w:ilvl w:val="0"/>
          <w:numId w:val="10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4B9">
        <w:rPr>
          <w:rFonts w:ascii="Times New Roman" w:hAnsi="Times New Roman" w:cs="Times New Roman"/>
          <w:sz w:val="28"/>
          <w:szCs w:val="28"/>
          <w:lang w:val="uk-UA"/>
        </w:rPr>
        <w:t xml:space="preserve">здійснювалося </w:t>
      </w:r>
      <w:r w:rsidR="00D26E4C" w:rsidRPr="003D14B9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керівників і педагогічних працівників закладів дошкільної та загальної середньої освіти за різними формами, у тому числі дистанційною;</w:t>
      </w:r>
    </w:p>
    <w:p w:rsidR="003D14B9" w:rsidRDefault="00D26E4C" w:rsidP="00EE483B">
      <w:pPr>
        <w:pStyle w:val="a8"/>
        <w:widowControl w:val="0"/>
        <w:numPr>
          <w:ilvl w:val="0"/>
          <w:numId w:val="10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right="-1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4B9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Pr="003D14B9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3D14B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D14B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D14B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D14B9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3D14B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D14B9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3D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4B9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3D14B9">
        <w:rPr>
          <w:rFonts w:ascii="Times New Roman" w:hAnsi="Times New Roman" w:cs="Times New Roman"/>
          <w:sz w:val="28"/>
          <w:szCs w:val="28"/>
        </w:rPr>
        <w:t xml:space="preserve"> потребами у </w:t>
      </w:r>
      <w:proofErr w:type="spellStart"/>
      <w:r w:rsidRPr="003D14B9">
        <w:rPr>
          <w:rFonts w:ascii="Times New Roman" w:hAnsi="Times New Roman" w:cs="Times New Roman"/>
          <w:sz w:val="28"/>
          <w:szCs w:val="28"/>
        </w:rPr>
        <w:t>березні</w:t>
      </w:r>
      <w:proofErr w:type="spellEnd"/>
      <w:r w:rsidRPr="003D14B9">
        <w:rPr>
          <w:rFonts w:ascii="Times New Roman" w:hAnsi="Times New Roman" w:cs="Times New Roman"/>
          <w:sz w:val="28"/>
          <w:szCs w:val="28"/>
        </w:rPr>
        <w:t xml:space="preserve"> 2020 року проведено </w:t>
      </w:r>
      <w:proofErr w:type="spellStart"/>
      <w:r w:rsidRPr="003D14B9">
        <w:rPr>
          <w:rFonts w:ascii="Times New Roman" w:hAnsi="Times New Roman" w:cs="Times New Roman"/>
          <w:sz w:val="28"/>
          <w:szCs w:val="28"/>
        </w:rPr>
        <w:t>інструктивну</w:t>
      </w:r>
      <w:proofErr w:type="spellEnd"/>
      <w:r w:rsidRPr="003D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4B9">
        <w:rPr>
          <w:rFonts w:ascii="Times New Roman" w:hAnsi="Times New Roman" w:cs="Times New Roman"/>
          <w:sz w:val="28"/>
          <w:szCs w:val="28"/>
        </w:rPr>
        <w:t>нараду</w:t>
      </w:r>
      <w:proofErr w:type="spellEnd"/>
      <w:r w:rsidRPr="003D14B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D14B9">
        <w:rPr>
          <w:rFonts w:ascii="Times New Roman" w:hAnsi="Times New Roman" w:cs="Times New Roman"/>
          <w:sz w:val="28"/>
          <w:szCs w:val="28"/>
        </w:rPr>
        <w:t>завідувачами</w:t>
      </w:r>
      <w:proofErr w:type="spellEnd"/>
      <w:r w:rsidRPr="003D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4B9">
        <w:rPr>
          <w:rFonts w:ascii="Times New Roman" w:hAnsi="Times New Roman" w:cs="Times New Roman"/>
          <w:sz w:val="28"/>
          <w:szCs w:val="28"/>
        </w:rPr>
        <w:t>дошкільними</w:t>
      </w:r>
      <w:proofErr w:type="spellEnd"/>
      <w:r w:rsidRPr="003D14B9">
        <w:rPr>
          <w:rFonts w:ascii="Times New Roman" w:hAnsi="Times New Roman" w:cs="Times New Roman"/>
          <w:sz w:val="28"/>
          <w:szCs w:val="28"/>
        </w:rPr>
        <w:t xml:space="preserve"> закладами з </w:t>
      </w:r>
      <w:proofErr w:type="spellStart"/>
      <w:r w:rsidRPr="003D14B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D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4B9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3D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4B9">
        <w:rPr>
          <w:rFonts w:ascii="Times New Roman" w:hAnsi="Times New Roman" w:cs="Times New Roman"/>
          <w:sz w:val="28"/>
          <w:szCs w:val="28"/>
        </w:rPr>
        <w:t>інклюзивної</w:t>
      </w:r>
      <w:proofErr w:type="spellEnd"/>
      <w:r w:rsidRPr="003D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4B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D14B9">
        <w:rPr>
          <w:rFonts w:ascii="Times New Roman" w:hAnsi="Times New Roman" w:cs="Times New Roman"/>
          <w:sz w:val="28"/>
          <w:szCs w:val="28"/>
        </w:rPr>
        <w:t xml:space="preserve"> в ЗДО району;</w:t>
      </w:r>
    </w:p>
    <w:p w:rsidR="003D14B9" w:rsidRDefault="00D92B22" w:rsidP="00EE483B">
      <w:pPr>
        <w:pStyle w:val="a8"/>
        <w:widowControl w:val="0"/>
        <w:numPr>
          <w:ilvl w:val="0"/>
          <w:numId w:val="10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right="-1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4B9">
        <w:rPr>
          <w:rFonts w:ascii="Times New Roman" w:hAnsi="Times New Roman" w:cs="Times New Roman"/>
          <w:sz w:val="28"/>
          <w:szCs w:val="28"/>
          <w:lang w:val="uk-UA"/>
        </w:rPr>
        <w:t xml:space="preserve">забезпечувалось </w:t>
      </w:r>
      <w:r w:rsidR="00D26E4C" w:rsidRPr="003D14B9">
        <w:rPr>
          <w:rFonts w:ascii="Times New Roman" w:hAnsi="Times New Roman" w:cs="Times New Roman"/>
          <w:sz w:val="28"/>
          <w:szCs w:val="28"/>
          <w:lang w:val="uk-UA"/>
        </w:rPr>
        <w:t>неухильне виконання наказу Міністерства освіти і науки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зареєстрований в Міністерстві юстиції України 05.05.2018 за № 564/32016, вжито відповідних заходів для повного охоплення дітей і молоді шкільного віку різними формами навчання, визначено відповідальних осіб за створення та оновлення відповідного районного реєстру, відпрацьовано механізми взаємодії між відділами і службами району, сільськими та селищними радами, керівниками закладів освіти із зазначеного питання;</w:t>
      </w:r>
    </w:p>
    <w:p w:rsidR="003D14B9" w:rsidRDefault="00D26E4C" w:rsidP="00EE483B">
      <w:pPr>
        <w:pStyle w:val="a8"/>
        <w:widowControl w:val="0"/>
        <w:numPr>
          <w:ilvl w:val="0"/>
          <w:numId w:val="10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right="-1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4B9">
        <w:rPr>
          <w:rFonts w:ascii="Times New Roman" w:hAnsi="Times New Roman" w:cs="Times New Roman"/>
          <w:sz w:val="28"/>
          <w:szCs w:val="28"/>
          <w:lang w:val="uk-UA"/>
        </w:rPr>
        <w:t>забезпечено 100 % оплату заробітної плати, плати за спожиті енергоресурси, комунальні послуги тощо;</w:t>
      </w:r>
    </w:p>
    <w:p w:rsidR="003D14B9" w:rsidRDefault="007122CC" w:rsidP="00EE483B">
      <w:pPr>
        <w:pStyle w:val="a8"/>
        <w:widowControl w:val="0"/>
        <w:numPr>
          <w:ilvl w:val="0"/>
          <w:numId w:val="10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right="-1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забезпечувалися</w:t>
      </w:r>
      <w:r w:rsidR="00D26E4C" w:rsidRPr="003D14B9">
        <w:rPr>
          <w:rFonts w:ascii="Times New Roman" w:hAnsi="Times New Roman" w:cs="Times New Roman"/>
          <w:sz w:val="28"/>
          <w:szCs w:val="28"/>
          <w:lang w:val="uk-UA"/>
        </w:rPr>
        <w:t xml:space="preserve"> умови щодо функціонування класів (груп) з поглибленим і профільним вивченням базових дисциплін у закладах загальної середньої освіти та забезпечення закладів освіти району сучасними навчальними кабінетами відповідно до вибраних профілів;</w:t>
      </w:r>
    </w:p>
    <w:p w:rsidR="003D14B9" w:rsidRPr="003D14B9" w:rsidRDefault="00C80FAA" w:rsidP="00EE483B">
      <w:pPr>
        <w:pStyle w:val="a8"/>
        <w:widowControl w:val="0"/>
        <w:numPr>
          <w:ilvl w:val="0"/>
          <w:numId w:val="10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здійснювалося</w:t>
      </w:r>
      <w:r w:rsidR="00D26E4C" w:rsidRPr="003D14B9">
        <w:rPr>
          <w:rFonts w:ascii="Times New Roman" w:hAnsi="Times New Roman" w:cs="Times New Roman"/>
          <w:sz w:val="28"/>
          <w:szCs w:val="28"/>
          <w:lang w:val="uk-UA"/>
        </w:rPr>
        <w:t xml:space="preserve"> оснащення закладів освіти району сучасними навчальними комп’ютерними та мультимедійними комплексами;</w:t>
      </w:r>
    </w:p>
    <w:p w:rsidR="00D26E4C" w:rsidRPr="003D14B9" w:rsidRDefault="00D26E4C" w:rsidP="00EE483B">
      <w:pPr>
        <w:pStyle w:val="a8"/>
        <w:widowControl w:val="0"/>
        <w:numPr>
          <w:ilvl w:val="0"/>
          <w:numId w:val="10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right="-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4B9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Pr="003D14B9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3D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4B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D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4B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D14B9">
        <w:rPr>
          <w:rFonts w:ascii="Times New Roman" w:hAnsi="Times New Roman" w:cs="Times New Roman"/>
          <w:sz w:val="28"/>
          <w:szCs w:val="28"/>
        </w:rPr>
        <w:t xml:space="preserve"> до нового </w:t>
      </w:r>
      <w:r w:rsidRPr="003D14B9">
        <w:rPr>
          <w:rFonts w:ascii="Times New Roman" w:hAnsi="Times New Roman" w:cs="Times New Roman"/>
          <w:sz w:val="28"/>
          <w:szCs w:val="28"/>
          <w:lang w:val="uk-UA"/>
        </w:rPr>
        <w:t xml:space="preserve">2020/2021 </w:t>
      </w:r>
      <w:proofErr w:type="spellStart"/>
      <w:r w:rsidRPr="003D14B9">
        <w:rPr>
          <w:rFonts w:ascii="Times New Roman" w:hAnsi="Times New Roman" w:cs="Times New Roman"/>
          <w:sz w:val="28"/>
          <w:szCs w:val="28"/>
        </w:rPr>
        <w:lastRenderedPageBreak/>
        <w:t>навчального</w:t>
      </w:r>
      <w:proofErr w:type="spellEnd"/>
      <w:r w:rsidRPr="003D14B9">
        <w:rPr>
          <w:rFonts w:ascii="Times New Roman" w:hAnsi="Times New Roman" w:cs="Times New Roman"/>
          <w:sz w:val="28"/>
          <w:szCs w:val="28"/>
        </w:rPr>
        <w:t xml:space="preserve"> року, </w:t>
      </w:r>
      <w:proofErr w:type="spellStart"/>
      <w:r w:rsidRPr="003D14B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3D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4B9">
        <w:rPr>
          <w:rFonts w:ascii="Times New Roman" w:hAnsi="Times New Roman" w:cs="Times New Roman"/>
          <w:sz w:val="28"/>
          <w:szCs w:val="28"/>
        </w:rPr>
        <w:t>комфортних</w:t>
      </w:r>
      <w:proofErr w:type="spellEnd"/>
      <w:r w:rsidRPr="003D14B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D14B9">
        <w:rPr>
          <w:rFonts w:ascii="Times New Roman" w:hAnsi="Times New Roman" w:cs="Times New Roman"/>
          <w:sz w:val="28"/>
          <w:szCs w:val="28"/>
        </w:rPr>
        <w:t>безпечних</w:t>
      </w:r>
      <w:proofErr w:type="spellEnd"/>
      <w:r w:rsidRPr="003D14B9">
        <w:rPr>
          <w:rFonts w:ascii="Times New Roman" w:hAnsi="Times New Roman" w:cs="Times New Roman"/>
          <w:sz w:val="28"/>
          <w:szCs w:val="28"/>
        </w:rPr>
        <w:t xml:space="preserve"> умов у </w:t>
      </w:r>
      <w:proofErr w:type="spellStart"/>
      <w:r w:rsidRPr="003D14B9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3D14B9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3D14B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D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4B9">
        <w:rPr>
          <w:rFonts w:ascii="Times New Roman" w:hAnsi="Times New Roman" w:cs="Times New Roman"/>
          <w:sz w:val="28"/>
          <w:szCs w:val="28"/>
        </w:rPr>
        <w:t>Броварського</w:t>
      </w:r>
      <w:proofErr w:type="spellEnd"/>
      <w:r w:rsidRPr="003D14B9"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3D14B9">
        <w:rPr>
          <w:rFonts w:ascii="Times New Roman" w:hAnsi="Times New Roman" w:cs="Times New Roman"/>
          <w:sz w:val="28"/>
          <w:szCs w:val="28"/>
          <w:lang w:val="uk-UA"/>
        </w:rPr>
        <w:t>проведено</w:t>
      </w:r>
      <w:r w:rsidRPr="003D14B9">
        <w:rPr>
          <w:rFonts w:ascii="Times New Roman" w:hAnsi="Times New Roman" w:cs="Times New Roman"/>
          <w:sz w:val="28"/>
          <w:szCs w:val="28"/>
        </w:rPr>
        <w:t xml:space="preserve"> комплекс ремонтно-</w:t>
      </w:r>
      <w:proofErr w:type="spellStart"/>
      <w:r w:rsidRPr="003D14B9"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Pr="003D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4B9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3D14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14B9" w:rsidRDefault="00D26E4C" w:rsidP="00EE483B">
      <w:pPr>
        <w:spacing w:line="240" w:lineRule="auto"/>
        <w:ind w:right="-12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26E4C">
        <w:rPr>
          <w:rFonts w:ascii="Times New Roman" w:hAnsi="Times New Roman" w:cs="Times New Roman"/>
          <w:sz w:val="28"/>
          <w:szCs w:val="28"/>
          <w:lang w:eastAsia="uk-UA"/>
        </w:rPr>
        <w:t xml:space="preserve">На </w:t>
      </w:r>
      <w:proofErr w:type="spellStart"/>
      <w:r w:rsidRPr="00D26E4C">
        <w:rPr>
          <w:rFonts w:ascii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D26E4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A1CC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Постанови № 6 </w:t>
      </w:r>
      <w:proofErr w:type="spellStart"/>
      <w:r w:rsidRPr="00EA1CCE">
        <w:rPr>
          <w:rFonts w:ascii="Times New Roman" w:hAnsi="Times New Roman" w:cs="Times New Roman"/>
          <w:b/>
          <w:sz w:val="28"/>
          <w:szCs w:val="28"/>
          <w:lang w:eastAsia="uk-UA"/>
        </w:rPr>
        <w:t>від</w:t>
      </w:r>
      <w:proofErr w:type="spellEnd"/>
      <w:r w:rsidRPr="00EA1CC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14.01.2015 року «Про </w:t>
      </w:r>
      <w:proofErr w:type="spellStart"/>
      <w:r w:rsidRPr="00EA1CCE">
        <w:rPr>
          <w:rFonts w:ascii="Times New Roman" w:hAnsi="Times New Roman" w:cs="Times New Roman"/>
          <w:b/>
          <w:sz w:val="28"/>
          <w:szCs w:val="28"/>
          <w:lang w:eastAsia="uk-UA"/>
        </w:rPr>
        <w:t>д</w:t>
      </w:r>
      <w:r w:rsidRPr="00EA1C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еякі</w:t>
      </w:r>
      <w:proofErr w:type="spellEnd"/>
      <w:r w:rsidRPr="00EA1C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1C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питання</w:t>
      </w:r>
      <w:proofErr w:type="spellEnd"/>
      <w:r w:rsidRPr="00EA1C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1C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Pr="00EA1C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1C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освітньої</w:t>
      </w:r>
      <w:proofErr w:type="spellEnd"/>
      <w:r w:rsidRPr="00EA1C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1C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субвенції</w:t>
      </w:r>
      <w:proofErr w:type="spellEnd"/>
      <w:r w:rsidRPr="00EA1C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з державного бюджету </w:t>
      </w:r>
      <w:proofErr w:type="spellStart"/>
      <w:r w:rsidRPr="00EA1C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місцевим</w:t>
      </w:r>
      <w:proofErr w:type="spellEnd"/>
      <w:r w:rsidRPr="00EA1C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бюджетам»</w:t>
      </w:r>
      <w:r w:rsidRPr="00D26E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</w:t>
      </w:r>
      <w:r w:rsidRPr="00D26E4C">
        <w:rPr>
          <w:rFonts w:ascii="Times New Roman" w:hAnsi="Times New Roman" w:cs="Times New Roman"/>
          <w:sz w:val="28"/>
          <w:szCs w:val="28"/>
          <w:lang w:eastAsia="uk-UA"/>
        </w:rPr>
        <w:t>таном на 0</w:t>
      </w:r>
      <w:r w:rsidRPr="00D26E4C"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Pr="00D26E4C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D26E4C"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Pr="00D26E4C">
        <w:rPr>
          <w:rFonts w:ascii="Times New Roman" w:hAnsi="Times New Roman" w:cs="Times New Roman"/>
          <w:sz w:val="28"/>
          <w:szCs w:val="28"/>
          <w:lang w:eastAsia="uk-UA"/>
        </w:rPr>
        <w:t xml:space="preserve">0.2020 року </w:t>
      </w:r>
      <w:proofErr w:type="spellStart"/>
      <w:r w:rsidRPr="00D26E4C">
        <w:rPr>
          <w:rFonts w:ascii="Times New Roman" w:hAnsi="Times New Roman" w:cs="Times New Roman"/>
          <w:sz w:val="28"/>
          <w:szCs w:val="28"/>
          <w:lang w:eastAsia="uk-UA"/>
        </w:rPr>
        <w:t>кошти</w:t>
      </w:r>
      <w:proofErr w:type="spellEnd"/>
      <w:r w:rsidRPr="00D26E4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26E4C">
        <w:rPr>
          <w:rFonts w:ascii="Times New Roman" w:hAnsi="Times New Roman" w:cs="Times New Roman"/>
          <w:sz w:val="28"/>
          <w:szCs w:val="28"/>
          <w:lang w:eastAsia="uk-UA"/>
        </w:rPr>
        <w:t>субвенцій</w:t>
      </w:r>
      <w:proofErr w:type="spellEnd"/>
      <w:r w:rsidRPr="00D26E4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D26E4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(у сумі </w:t>
      </w:r>
      <w:r w:rsidRPr="009A3DBE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9 525,6 </w:t>
      </w:r>
      <w:proofErr w:type="spellStart"/>
      <w:r w:rsidRPr="009A3DBE">
        <w:rPr>
          <w:rFonts w:ascii="Times New Roman" w:hAnsi="Times New Roman" w:cs="Times New Roman"/>
          <w:b/>
          <w:sz w:val="28"/>
          <w:szCs w:val="28"/>
          <w:lang w:val="uk-UA" w:eastAsia="uk-UA"/>
        </w:rPr>
        <w:t>тис.грн</w:t>
      </w:r>
      <w:proofErr w:type="spellEnd"/>
      <w:r w:rsidRPr="00D26E4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) </w:t>
      </w:r>
      <w:r w:rsidRPr="00D26E4C">
        <w:rPr>
          <w:rFonts w:ascii="Times New Roman" w:hAnsi="Times New Roman" w:cs="Times New Roman"/>
          <w:sz w:val="28"/>
          <w:szCs w:val="28"/>
          <w:lang w:eastAsia="uk-UA"/>
        </w:rPr>
        <w:t xml:space="preserve">на </w:t>
      </w:r>
      <w:proofErr w:type="spellStart"/>
      <w:r w:rsidRPr="00D26E4C">
        <w:rPr>
          <w:rFonts w:ascii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D26E4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26E4C">
        <w:rPr>
          <w:rFonts w:ascii="Times New Roman" w:hAnsi="Times New Roman" w:cs="Times New Roman"/>
          <w:sz w:val="28"/>
          <w:szCs w:val="28"/>
          <w:lang w:eastAsia="uk-UA"/>
        </w:rPr>
        <w:t>здійснено</w:t>
      </w:r>
      <w:proofErr w:type="spellEnd"/>
      <w:r w:rsidRPr="00D26E4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26E4C">
        <w:rPr>
          <w:rFonts w:ascii="Times New Roman" w:hAnsi="Times New Roman" w:cs="Times New Roman"/>
          <w:sz w:val="28"/>
          <w:szCs w:val="28"/>
          <w:lang w:eastAsia="uk-UA"/>
        </w:rPr>
        <w:t>закупівлі</w:t>
      </w:r>
      <w:proofErr w:type="spellEnd"/>
      <w:r w:rsidRPr="00D26E4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26E4C">
        <w:rPr>
          <w:rFonts w:ascii="Times New Roman" w:hAnsi="Times New Roman" w:cs="Times New Roman"/>
          <w:sz w:val="28"/>
          <w:szCs w:val="28"/>
          <w:lang w:eastAsia="uk-UA"/>
        </w:rPr>
        <w:t>використано</w:t>
      </w:r>
      <w:proofErr w:type="spellEnd"/>
      <w:r w:rsidRPr="00D26E4C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r w:rsidRPr="00D26E4C">
        <w:rPr>
          <w:rFonts w:ascii="Times New Roman" w:hAnsi="Times New Roman" w:cs="Times New Roman"/>
          <w:sz w:val="28"/>
          <w:szCs w:val="28"/>
          <w:lang w:val="uk-UA" w:eastAsia="uk-UA"/>
        </w:rPr>
        <w:t>10</w:t>
      </w:r>
      <w:r w:rsidRPr="00D26E4C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Pr="00D26E4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26E4C">
        <w:rPr>
          <w:rFonts w:ascii="Times New Roman" w:hAnsi="Times New Roman" w:cs="Times New Roman"/>
          <w:sz w:val="28"/>
          <w:szCs w:val="28"/>
          <w:lang w:eastAsia="uk-UA"/>
        </w:rPr>
        <w:t xml:space="preserve">%, </w:t>
      </w:r>
      <w:proofErr w:type="spellStart"/>
      <w:r w:rsidRPr="00D26E4C">
        <w:rPr>
          <w:rFonts w:ascii="Times New Roman" w:hAnsi="Times New Roman" w:cs="Times New Roman"/>
          <w:sz w:val="28"/>
          <w:szCs w:val="28"/>
          <w:lang w:eastAsia="uk-UA"/>
        </w:rPr>
        <w:t>зокрема</w:t>
      </w:r>
      <w:proofErr w:type="spellEnd"/>
      <w:r w:rsidRPr="00D26E4C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3D14B9" w:rsidRDefault="00D26E4C" w:rsidP="00EE483B">
      <w:pPr>
        <w:pStyle w:val="a8"/>
        <w:numPr>
          <w:ilvl w:val="0"/>
          <w:numId w:val="11"/>
        </w:numPr>
        <w:tabs>
          <w:tab w:val="left" w:pos="284"/>
        </w:tabs>
        <w:spacing w:line="240" w:lineRule="auto"/>
        <w:ind w:left="284" w:right="-1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4B9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Pr="003D14B9">
        <w:rPr>
          <w:rFonts w:ascii="Times New Roman" w:hAnsi="Times New Roman" w:cs="Times New Roman"/>
          <w:sz w:val="28"/>
          <w:szCs w:val="28"/>
          <w:lang w:val="uk-UA"/>
        </w:rPr>
        <w:t xml:space="preserve">ридбано 2 шкільних автобусів для перевезення дітей на суму </w:t>
      </w:r>
      <w:r w:rsidRPr="003D14B9">
        <w:rPr>
          <w:rFonts w:ascii="Times New Roman" w:hAnsi="Times New Roman" w:cs="Times New Roman"/>
          <w:sz w:val="28"/>
          <w:szCs w:val="28"/>
          <w:lang w:val="uk-UA"/>
        </w:rPr>
        <w:br/>
        <w:t xml:space="preserve">3 995, 850 </w:t>
      </w:r>
      <w:proofErr w:type="spellStart"/>
      <w:r w:rsidRPr="003D14B9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3D14B9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3D14B9" w:rsidRDefault="00D26E4C" w:rsidP="00EE483B">
      <w:pPr>
        <w:pStyle w:val="a8"/>
        <w:numPr>
          <w:ilvl w:val="0"/>
          <w:numId w:val="11"/>
        </w:numPr>
        <w:tabs>
          <w:tab w:val="left" w:pos="284"/>
        </w:tabs>
        <w:spacing w:line="240" w:lineRule="auto"/>
        <w:ind w:left="284" w:right="-1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4B9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капітальний ремонт туалетних приміщень в 2-х закладах загальної середньої освіти (в </w:t>
      </w:r>
      <w:proofErr w:type="spellStart"/>
      <w:r w:rsidRPr="003D14B9">
        <w:rPr>
          <w:rFonts w:ascii="Times New Roman" w:hAnsi="Times New Roman" w:cs="Times New Roman"/>
          <w:sz w:val="28"/>
          <w:szCs w:val="28"/>
          <w:lang w:val="uk-UA"/>
        </w:rPr>
        <w:t>Калинівській</w:t>
      </w:r>
      <w:proofErr w:type="spellEnd"/>
      <w:r w:rsidRPr="003D14B9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ст.( 290,00 </w:t>
      </w:r>
      <w:proofErr w:type="spellStart"/>
      <w:r w:rsidRPr="003D14B9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3D14B9">
        <w:rPr>
          <w:rFonts w:ascii="Times New Roman" w:hAnsi="Times New Roman" w:cs="Times New Roman"/>
          <w:sz w:val="28"/>
          <w:szCs w:val="28"/>
          <w:lang w:val="uk-UA"/>
        </w:rPr>
        <w:t xml:space="preserve">.) та </w:t>
      </w:r>
      <w:proofErr w:type="spellStart"/>
      <w:r w:rsidRPr="003D14B9">
        <w:rPr>
          <w:rFonts w:ascii="Times New Roman" w:hAnsi="Times New Roman" w:cs="Times New Roman"/>
          <w:sz w:val="28"/>
          <w:szCs w:val="28"/>
          <w:lang w:val="uk-UA"/>
        </w:rPr>
        <w:t>Требухівській</w:t>
      </w:r>
      <w:proofErr w:type="spellEnd"/>
      <w:r w:rsidRPr="003D14B9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(260,00 </w:t>
      </w:r>
      <w:proofErr w:type="spellStart"/>
      <w:r w:rsidRPr="003D14B9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3D14B9">
        <w:rPr>
          <w:rFonts w:ascii="Times New Roman" w:hAnsi="Times New Roman" w:cs="Times New Roman"/>
          <w:sz w:val="28"/>
          <w:szCs w:val="28"/>
          <w:lang w:val="uk-UA"/>
        </w:rPr>
        <w:t>.) їх облаштування санітарно-гігієнічним обладнанням</w:t>
      </w:r>
      <w:r w:rsidR="009A3DBE">
        <w:rPr>
          <w:rFonts w:ascii="Times New Roman" w:hAnsi="Times New Roman" w:cs="Times New Roman"/>
          <w:sz w:val="28"/>
          <w:szCs w:val="28"/>
          <w:lang w:val="uk-UA"/>
        </w:rPr>
        <w:t xml:space="preserve"> та розроблення відповідної </w:t>
      </w:r>
      <w:proofErr w:type="spellStart"/>
      <w:r w:rsidR="009A3DBE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3D14B9">
        <w:rPr>
          <w:rFonts w:ascii="Times New Roman" w:hAnsi="Times New Roman" w:cs="Times New Roman"/>
          <w:sz w:val="28"/>
          <w:szCs w:val="28"/>
          <w:lang w:val="uk-UA"/>
        </w:rPr>
        <w:t>ктної</w:t>
      </w:r>
      <w:proofErr w:type="spellEnd"/>
      <w:r w:rsidRPr="003D14B9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 ) на суму 550,0 тис. грн.;</w:t>
      </w:r>
    </w:p>
    <w:p w:rsidR="003D14B9" w:rsidRDefault="00D26E4C" w:rsidP="00EE483B">
      <w:pPr>
        <w:pStyle w:val="a8"/>
        <w:numPr>
          <w:ilvl w:val="0"/>
          <w:numId w:val="11"/>
        </w:numPr>
        <w:tabs>
          <w:tab w:val="left" w:pos="284"/>
        </w:tabs>
        <w:spacing w:line="240" w:lineRule="auto"/>
        <w:ind w:left="284" w:right="-1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14B9">
        <w:rPr>
          <w:rFonts w:ascii="Times New Roman" w:hAnsi="Times New Roman" w:cs="Times New Roman"/>
          <w:sz w:val="28"/>
          <w:szCs w:val="28"/>
        </w:rPr>
        <w:t>придбано</w:t>
      </w:r>
      <w:proofErr w:type="spellEnd"/>
      <w:r w:rsidRPr="003D14B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3D14B9">
        <w:rPr>
          <w:rFonts w:ascii="Times New Roman" w:hAnsi="Times New Roman" w:cs="Times New Roman"/>
          <w:sz w:val="28"/>
          <w:szCs w:val="28"/>
        </w:rPr>
        <w:t>інтерактивних</w:t>
      </w:r>
      <w:proofErr w:type="spellEnd"/>
      <w:r w:rsidRPr="003D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4B9">
        <w:rPr>
          <w:rFonts w:ascii="Times New Roman" w:hAnsi="Times New Roman" w:cs="Times New Roman"/>
          <w:sz w:val="28"/>
          <w:szCs w:val="28"/>
        </w:rPr>
        <w:t>комплекси</w:t>
      </w:r>
      <w:proofErr w:type="spellEnd"/>
      <w:r w:rsidRPr="003D14B9">
        <w:rPr>
          <w:rFonts w:ascii="Times New Roman" w:hAnsi="Times New Roman" w:cs="Times New Roman"/>
          <w:sz w:val="28"/>
          <w:szCs w:val="28"/>
          <w:lang w:val="uk-UA"/>
        </w:rPr>
        <w:t xml:space="preserve"> на суму 367,2 </w:t>
      </w:r>
      <w:proofErr w:type="spellStart"/>
      <w:r w:rsidRPr="003D14B9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3D14B9">
        <w:rPr>
          <w:rFonts w:ascii="Times New Roman" w:hAnsi="Times New Roman" w:cs="Times New Roman"/>
          <w:sz w:val="28"/>
          <w:szCs w:val="28"/>
        </w:rPr>
        <w:t>;</w:t>
      </w:r>
    </w:p>
    <w:p w:rsidR="003D14B9" w:rsidRDefault="00D26E4C" w:rsidP="00EE483B">
      <w:pPr>
        <w:pStyle w:val="a8"/>
        <w:numPr>
          <w:ilvl w:val="0"/>
          <w:numId w:val="11"/>
        </w:numPr>
        <w:tabs>
          <w:tab w:val="left" w:pos="284"/>
        </w:tabs>
        <w:spacing w:line="240" w:lineRule="auto"/>
        <w:ind w:left="284" w:right="-1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4B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3D14B9">
        <w:rPr>
          <w:rFonts w:ascii="Times New Roman" w:hAnsi="Times New Roman" w:cs="Times New Roman"/>
          <w:sz w:val="28"/>
          <w:szCs w:val="28"/>
        </w:rPr>
        <w:t>лінгафонний</w:t>
      </w:r>
      <w:proofErr w:type="spellEnd"/>
      <w:r w:rsidRPr="003D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4B9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3D14B9">
        <w:rPr>
          <w:rFonts w:ascii="Times New Roman" w:hAnsi="Times New Roman" w:cs="Times New Roman"/>
          <w:sz w:val="28"/>
          <w:szCs w:val="28"/>
          <w:lang w:val="uk-UA"/>
        </w:rPr>
        <w:t xml:space="preserve"> на суму 200,00 </w:t>
      </w:r>
      <w:proofErr w:type="spellStart"/>
      <w:r w:rsidRPr="003D14B9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3D14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D14B9">
        <w:rPr>
          <w:rFonts w:ascii="Times New Roman" w:hAnsi="Times New Roman" w:cs="Times New Roman"/>
          <w:sz w:val="28"/>
          <w:szCs w:val="28"/>
        </w:rPr>
        <w:t>;</w:t>
      </w:r>
    </w:p>
    <w:p w:rsidR="003D14B9" w:rsidRDefault="00D26E4C" w:rsidP="00EE483B">
      <w:pPr>
        <w:pStyle w:val="a8"/>
        <w:numPr>
          <w:ilvl w:val="0"/>
          <w:numId w:val="11"/>
        </w:numPr>
        <w:tabs>
          <w:tab w:val="left" w:pos="284"/>
        </w:tabs>
        <w:spacing w:line="240" w:lineRule="auto"/>
        <w:ind w:left="284" w:right="-1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4B9">
        <w:rPr>
          <w:rFonts w:ascii="Times New Roman" w:hAnsi="Times New Roman" w:cs="Times New Roman"/>
          <w:sz w:val="28"/>
          <w:szCs w:val="28"/>
          <w:lang w:val="uk-UA"/>
        </w:rPr>
        <w:t xml:space="preserve">оснащено ЗЗСО району засобами навчання обладнанням (стінки) для кабінетів хімії, фізики, біології на суму 211,06 </w:t>
      </w:r>
      <w:proofErr w:type="spellStart"/>
      <w:r w:rsidRPr="003D14B9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3D14B9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3D14B9" w:rsidRDefault="00D26E4C" w:rsidP="00EE483B">
      <w:pPr>
        <w:pStyle w:val="a8"/>
        <w:numPr>
          <w:ilvl w:val="0"/>
          <w:numId w:val="11"/>
        </w:numPr>
        <w:tabs>
          <w:tab w:val="left" w:pos="284"/>
        </w:tabs>
        <w:spacing w:line="240" w:lineRule="auto"/>
        <w:ind w:left="284" w:right="-1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4B9">
        <w:rPr>
          <w:rFonts w:ascii="Times New Roman" w:hAnsi="Times New Roman" w:cs="Times New Roman"/>
          <w:sz w:val="28"/>
          <w:szCs w:val="28"/>
          <w:lang w:val="uk-UA"/>
        </w:rPr>
        <w:t xml:space="preserve">кабінет математики на суму 196,0 </w:t>
      </w:r>
      <w:proofErr w:type="spellStart"/>
      <w:r w:rsidRPr="003D14B9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3D14B9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3D14B9" w:rsidRDefault="00D26E4C" w:rsidP="00EE483B">
      <w:pPr>
        <w:pStyle w:val="a8"/>
        <w:numPr>
          <w:ilvl w:val="0"/>
          <w:numId w:val="11"/>
        </w:numPr>
        <w:tabs>
          <w:tab w:val="left" w:pos="284"/>
        </w:tabs>
        <w:spacing w:line="240" w:lineRule="auto"/>
        <w:ind w:left="284" w:right="-1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4B9">
        <w:rPr>
          <w:rFonts w:ascii="Times New Roman" w:hAnsi="Times New Roman" w:cs="Times New Roman"/>
          <w:sz w:val="28"/>
          <w:szCs w:val="28"/>
          <w:lang w:val="uk-UA"/>
        </w:rPr>
        <w:t xml:space="preserve">планшети, ноутбуки на суму 112,99 </w:t>
      </w:r>
      <w:proofErr w:type="spellStart"/>
      <w:r w:rsidRPr="003D14B9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3D14B9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3D14B9" w:rsidRDefault="00D26E4C" w:rsidP="00EE483B">
      <w:pPr>
        <w:pStyle w:val="a8"/>
        <w:numPr>
          <w:ilvl w:val="0"/>
          <w:numId w:val="11"/>
        </w:numPr>
        <w:tabs>
          <w:tab w:val="left" w:pos="284"/>
        </w:tabs>
        <w:spacing w:line="240" w:lineRule="auto"/>
        <w:ind w:left="284" w:right="-1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4B9">
        <w:rPr>
          <w:rFonts w:ascii="Times New Roman" w:hAnsi="Times New Roman" w:cs="Times New Roman"/>
          <w:sz w:val="28"/>
          <w:szCs w:val="28"/>
        </w:rPr>
        <w:t xml:space="preserve">закуплено </w:t>
      </w:r>
      <w:proofErr w:type="spellStart"/>
      <w:r w:rsidRPr="003D14B9">
        <w:rPr>
          <w:rFonts w:ascii="Times New Roman" w:hAnsi="Times New Roman" w:cs="Times New Roman"/>
          <w:sz w:val="28"/>
          <w:szCs w:val="28"/>
        </w:rPr>
        <w:t>шкільні</w:t>
      </w:r>
      <w:proofErr w:type="spellEnd"/>
      <w:r w:rsidRPr="003D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4B9">
        <w:rPr>
          <w:rFonts w:ascii="Times New Roman" w:hAnsi="Times New Roman" w:cs="Times New Roman"/>
          <w:sz w:val="28"/>
          <w:szCs w:val="28"/>
        </w:rPr>
        <w:t>меблі</w:t>
      </w:r>
      <w:proofErr w:type="spellEnd"/>
      <w:r w:rsidRPr="003D14B9">
        <w:rPr>
          <w:rFonts w:ascii="Times New Roman" w:hAnsi="Times New Roman" w:cs="Times New Roman"/>
          <w:sz w:val="28"/>
          <w:szCs w:val="28"/>
        </w:rPr>
        <w:t xml:space="preserve"> для НУШ (</w:t>
      </w:r>
      <w:proofErr w:type="spellStart"/>
      <w:r w:rsidR="009A3DBE">
        <w:rPr>
          <w:rFonts w:ascii="Times New Roman" w:hAnsi="Times New Roman" w:cs="Times New Roman"/>
          <w:sz w:val="28"/>
          <w:szCs w:val="28"/>
        </w:rPr>
        <w:t>осередок</w:t>
      </w:r>
      <w:proofErr w:type="spellEnd"/>
      <w:r w:rsidR="009A3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DBE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="009A3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3DBE">
        <w:rPr>
          <w:rFonts w:ascii="Times New Roman" w:hAnsi="Times New Roman" w:cs="Times New Roman"/>
          <w:sz w:val="28"/>
          <w:szCs w:val="28"/>
        </w:rPr>
        <w:t>стінка</w:t>
      </w:r>
      <w:proofErr w:type="spellEnd"/>
      <w:r w:rsidR="009A3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3DBE">
        <w:rPr>
          <w:rFonts w:ascii="Times New Roman" w:hAnsi="Times New Roman" w:cs="Times New Roman"/>
          <w:sz w:val="28"/>
          <w:szCs w:val="28"/>
        </w:rPr>
        <w:t>парти</w:t>
      </w:r>
      <w:proofErr w:type="spellEnd"/>
      <w:r w:rsidRPr="003D14B9">
        <w:rPr>
          <w:rFonts w:ascii="Times New Roman" w:hAnsi="Times New Roman" w:cs="Times New Roman"/>
          <w:sz w:val="28"/>
          <w:szCs w:val="28"/>
          <w:lang w:val="uk-UA"/>
        </w:rPr>
        <w:t xml:space="preserve"> одно та </w:t>
      </w:r>
      <w:proofErr w:type="spellStart"/>
      <w:r w:rsidRPr="003D14B9">
        <w:rPr>
          <w:rFonts w:ascii="Times New Roman" w:hAnsi="Times New Roman" w:cs="Times New Roman"/>
          <w:sz w:val="28"/>
          <w:szCs w:val="28"/>
          <w:lang w:val="uk-UA"/>
        </w:rPr>
        <w:t>двохмісні</w:t>
      </w:r>
      <w:proofErr w:type="spellEnd"/>
      <w:r w:rsidRPr="003D14B9">
        <w:rPr>
          <w:rFonts w:ascii="Times New Roman" w:hAnsi="Times New Roman" w:cs="Times New Roman"/>
          <w:sz w:val="28"/>
          <w:szCs w:val="28"/>
          <w:lang w:val="uk-UA"/>
        </w:rPr>
        <w:t>, столи фізичні</w:t>
      </w:r>
      <w:r w:rsidRPr="003D14B9">
        <w:rPr>
          <w:rFonts w:ascii="Times New Roman" w:hAnsi="Times New Roman" w:cs="Times New Roman"/>
          <w:sz w:val="28"/>
          <w:szCs w:val="28"/>
        </w:rPr>
        <w:t>)</w:t>
      </w:r>
      <w:r w:rsidRPr="003D14B9">
        <w:rPr>
          <w:rFonts w:ascii="Times New Roman" w:hAnsi="Times New Roman" w:cs="Times New Roman"/>
          <w:sz w:val="28"/>
          <w:szCs w:val="28"/>
          <w:lang w:val="uk-UA"/>
        </w:rPr>
        <w:t xml:space="preserve"> на суму 588,52 </w:t>
      </w:r>
      <w:proofErr w:type="spellStart"/>
      <w:r w:rsidRPr="003D14B9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3D14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D14B9">
        <w:rPr>
          <w:rFonts w:ascii="Times New Roman" w:hAnsi="Times New Roman" w:cs="Times New Roman"/>
          <w:sz w:val="28"/>
          <w:szCs w:val="28"/>
        </w:rPr>
        <w:t>;</w:t>
      </w:r>
    </w:p>
    <w:p w:rsidR="003D14B9" w:rsidRDefault="00D26E4C" w:rsidP="00EE483B">
      <w:pPr>
        <w:pStyle w:val="a8"/>
        <w:numPr>
          <w:ilvl w:val="0"/>
          <w:numId w:val="11"/>
        </w:numPr>
        <w:tabs>
          <w:tab w:val="left" w:pos="284"/>
        </w:tabs>
        <w:spacing w:line="240" w:lineRule="auto"/>
        <w:ind w:left="284" w:right="-1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4B9">
        <w:rPr>
          <w:rFonts w:ascii="Times New Roman" w:hAnsi="Times New Roman" w:cs="Times New Roman"/>
          <w:sz w:val="28"/>
          <w:szCs w:val="28"/>
          <w:lang w:val="uk-UA"/>
        </w:rPr>
        <w:t xml:space="preserve">закуплено підручники на суму 22,04 </w:t>
      </w:r>
      <w:proofErr w:type="spellStart"/>
      <w:r w:rsidRPr="003D14B9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3D14B9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3D14B9" w:rsidRPr="003D14B9" w:rsidRDefault="00D26E4C" w:rsidP="00EE483B">
      <w:pPr>
        <w:pStyle w:val="a8"/>
        <w:numPr>
          <w:ilvl w:val="0"/>
          <w:numId w:val="11"/>
        </w:numPr>
        <w:tabs>
          <w:tab w:val="left" w:pos="284"/>
        </w:tabs>
        <w:spacing w:line="240" w:lineRule="auto"/>
        <w:ind w:left="284" w:right="-1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здійснено заходи, пов’язаних із забезпеченням пожежної безпеки, а саме:</w:t>
      </w:r>
    </w:p>
    <w:p w:rsidR="00D26E4C" w:rsidRPr="003D14B9" w:rsidRDefault="00D26E4C" w:rsidP="00EE483B">
      <w:pPr>
        <w:pStyle w:val="a8"/>
        <w:tabs>
          <w:tab w:val="left" w:pos="284"/>
        </w:tabs>
        <w:spacing w:line="240" w:lineRule="auto"/>
        <w:ind w:left="284" w:right="-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1) розроблено проектно-кошторисну документацію на пожежну сигналізацію на суму </w:t>
      </w:r>
      <w:r w:rsidRPr="009A3D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418,452 </w:t>
      </w:r>
      <w:proofErr w:type="spellStart"/>
      <w:r w:rsidRPr="009A3D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тис.грн</w:t>
      </w:r>
      <w:proofErr w:type="spellEnd"/>
      <w:r w:rsidRPr="009A3D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.</w:t>
      </w:r>
      <w:r w:rsidRPr="003D1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т.ч.:</w:t>
      </w:r>
    </w:p>
    <w:p w:rsidR="000B6BB4" w:rsidRDefault="00D26E4C" w:rsidP="000B6BB4">
      <w:pPr>
        <w:pStyle w:val="a8"/>
        <w:numPr>
          <w:ilvl w:val="0"/>
          <w:numId w:val="17"/>
        </w:numPr>
        <w:tabs>
          <w:tab w:val="left" w:pos="284"/>
        </w:tabs>
        <w:spacing w:line="240" w:lineRule="auto"/>
        <w:ind w:left="426" w:right="-1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BB4">
        <w:rPr>
          <w:rFonts w:ascii="Times New Roman" w:hAnsi="Times New Roman" w:cs="Times New Roman"/>
          <w:sz w:val="28"/>
          <w:szCs w:val="28"/>
          <w:lang w:val="uk-UA"/>
        </w:rPr>
        <w:t>Требухівської ЗОШ І-ІІІ ступенів - 62 310,00 грн.;</w:t>
      </w:r>
    </w:p>
    <w:p w:rsidR="000B6BB4" w:rsidRDefault="00D26E4C" w:rsidP="000B6BB4">
      <w:pPr>
        <w:pStyle w:val="a8"/>
        <w:numPr>
          <w:ilvl w:val="0"/>
          <w:numId w:val="17"/>
        </w:numPr>
        <w:tabs>
          <w:tab w:val="left" w:pos="284"/>
        </w:tabs>
        <w:spacing w:line="240" w:lineRule="auto"/>
        <w:ind w:left="426" w:right="-1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BB4">
        <w:rPr>
          <w:rFonts w:ascii="Times New Roman" w:hAnsi="Times New Roman" w:cs="Times New Roman"/>
          <w:sz w:val="28"/>
          <w:szCs w:val="28"/>
          <w:lang w:val="uk-UA"/>
        </w:rPr>
        <w:t>Богданівського</w:t>
      </w:r>
      <w:proofErr w:type="spellEnd"/>
      <w:r w:rsidRPr="000B6BB4">
        <w:rPr>
          <w:rFonts w:ascii="Times New Roman" w:hAnsi="Times New Roman" w:cs="Times New Roman"/>
          <w:sz w:val="28"/>
          <w:szCs w:val="28"/>
          <w:lang w:val="uk-UA"/>
        </w:rPr>
        <w:t xml:space="preserve"> НВО – 36 008,00 грн.;</w:t>
      </w:r>
    </w:p>
    <w:p w:rsidR="000B6BB4" w:rsidRDefault="00D26E4C" w:rsidP="000B6BB4">
      <w:pPr>
        <w:pStyle w:val="a8"/>
        <w:numPr>
          <w:ilvl w:val="0"/>
          <w:numId w:val="17"/>
        </w:numPr>
        <w:tabs>
          <w:tab w:val="left" w:pos="284"/>
        </w:tabs>
        <w:spacing w:line="240" w:lineRule="auto"/>
        <w:ind w:left="426" w:right="-1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BB4">
        <w:rPr>
          <w:rFonts w:ascii="Times New Roman" w:hAnsi="Times New Roman" w:cs="Times New Roman"/>
          <w:sz w:val="28"/>
          <w:szCs w:val="28"/>
          <w:lang w:val="uk-UA"/>
        </w:rPr>
        <w:t>Гоголівського ОНЗ – 36 008,00 грн.</w:t>
      </w:r>
    </w:p>
    <w:p w:rsidR="000B6BB4" w:rsidRDefault="00D26E4C" w:rsidP="000B6BB4">
      <w:pPr>
        <w:pStyle w:val="a8"/>
        <w:numPr>
          <w:ilvl w:val="0"/>
          <w:numId w:val="17"/>
        </w:numPr>
        <w:tabs>
          <w:tab w:val="left" w:pos="284"/>
        </w:tabs>
        <w:spacing w:line="240" w:lineRule="auto"/>
        <w:ind w:left="426" w:right="-1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BB4">
        <w:rPr>
          <w:rFonts w:ascii="Times New Roman" w:hAnsi="Times New Roman" w:cs="Times New Roman"/>
          <w:sz w:val="28"/>
          <w:szCs w:val="28"/>
          <w:lang w:val="uk-UA"/>
        </w:rPr>
        <w:t xml:space="preserve"> філії Гоголівського ОНЗ – 24 008,00 грн.;</w:t>
      </w:r>
    </w:p>
    <w:p w:rsidR="000B6BB4" w:rsidRDefault="00D26E4C" w:rsidP="000B6BB4">
      <w:pPr>
        <w:pStyle w:val="a8"/>
        <w:numPr>
          <w:ilvl w:val="0"/>
          <w:numId w:val="17"/>
        </w:numPr>
        <w:tabs>
          <w:tab w:val="left" w:pos="284"/>
        </w:tabs>
        <w:spacing w:line="240" w:lineRule="auto"/>
        <w:ind w:left="426" w:right="-1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BB4">
        <w:rPr>
          <w:rFonts w:ascii="Times New Roman" w:hAnsi="Times New Roman" w:cs="Times New Roman"/>
          <w:sz w:val="28"/>
          <w:szCs w:val="28"/>
          <w:lang w:val="uk-UA"/>
        </w:rPr>
        <w:t>Зазимського</w:t>
      </w:r>
      <w:proofErr w:type="spellEnd"/>
      <w:r w:rsidRPr="000B6BB4">
        <w:rPr>
          <w:rFonts w:ascii="Times New Roman" w:hAnsi="Times New Roman" w:cs="Times New Roman"/>
          <w:sz w:val="28"/>
          <w:szCs w:val="28"/>
          <w:lang w:val="uk-UA"/>
        </w:rPr>
        <w:t xml:space="preserve"> НВО – 49 800,00 грн.;</w:t>
      </w:r>
    </w:p>
    <w:p w:rsidR="000B6BB4" w:rsidRDefault="00D26E4C" w:rsidP="000B6BB4">
      <w:pPr>
        <w:pStyle w:val="a8"/>
        <w:numPr>
          <w:ilvl w:val="0"/>
          <w:numId w:val="17"/>
        </w:numPr>
        <w:tabs>
          <w:tab w:val="left" w:pos="284"/>
        </w:tabs>
        <w:spacing w:line="240" w:lineRule="auto"/>
        <w:ind w:left="426" w:right="-1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BB4">
        <w:rPr>
          <w:rFonts w:ascii="Times New Roman" w:hAnsi="Times New Roman" w:cs="Times New Roman"/>
          <w:sz w:val="28"/>
          <w:szCs w:val="28"/>
          <w:lang w:val="uk-UA"/>
        </w:rPr>
        <w:t>Калинівської ЗОШ – 62 310,00 грн.;</w:t>
      </w:r>
    </w:p>
    <w:p w:rsidR="000B6BB4" w:rsidRDefault="00D26E4C" w:rsidP="000B6BB4">
      <w:pPr>
        <w:pStyle w:val="a8"/>
        <w:numPr>
          <w:ilvl w:val="0"/>
          <w:numId w:val="17"/>
        </w:numPr>
        <w:tabs>
          <w:tab w:val="left" w:pos="284"/>
        </w:tabs>
        <w:spacing w:line="240" w:lineRule="auto"/>
        <w:ind w:left="426" w:right="-1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BB4">
        <w:rPr>
          <w:rFonts w:ascii="Times New Roman" w:hAnsi="Times New Roman" w:cs="Times New Roman"/>
          <w:sz w:val="28"/>
          <w:szCs w:val="28"/>
          <w:lang w:val="uk-UA"/>
        </w:rPr>
        <w:t>Рожнівського</w:t>
      </w:r>
      <w:proofErr w:type="spellEnd"/>
      <w:r w:rsidRPr="000B6BB4">
        <w:rPr>
          <w:rFonts w:ascii="Times New Roman" w:hAnsi="Times New Roman" w:cs="Times New Roman"/>
          <w:sz w:val="28"/>
          <w:szCs w:val="28"/>
          <w:lang w:val="uk-UA"/>
        </w:rPr>
        <w:t xml:space="preserve"> НВК – 36 008,00 грн.;</w:t>
      </w:r>
    </w:p>
    <w:p w:rsidR="000B6BB4" w:rsidRDefault="00D26E4C" w:rsidP="000B6BB4">
      <w:pPr>
        <w:pStyle w:val="a8"/>
        <w:numPr>
          <w:ilvl w:val="0"/>
          <w:numId w:val="17"/>
        </w:numPr>
        <w:tabs>
          <w:tab w:val="left" w:pos="284"/>
        </w:tabs>
        <w:spacing w:line="240" w:lineRule="auto"/>
        <w:ind w:left="426" w:right="-1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BB4">
        <w:rPr>
          <w:rFonts w:ascii="Times New Roman" w:hAnsi="Times New Roman" w:cs="Times New Roman"/>
          <w:sz w:val="28"/>
          <w:szCs w:val="28"/>
          <w:lang w:val="uk-UA"/>
        </w:rPr>
        <w:t>Літківського</w:t>
      </w:r>
      <w:proofErr w:type="spellEnd"/>
      <w:r w:rsidRPr="000B6BB4">
        <w:rPr>
          <w:rFonts w:ascii="Times New Roman" w:hAnsi="Times New Roman" w:cs="Times New Roman"/>
          <w:sz w:val="28"/>
          <w:szCs w:val="28"/>
          <w:lang w:val="uk-UA"/>
        </w:rPr>
        <w:t xml:space="preserve"> НВО </w:t>
      </w:r>
      <w:r w:rsidRPr="000B6BB4">
        <w:rPr>
          <w:rFonts w:ascii="Times New Roman" w:hAnsi="Times New Roman" w:cs="Times New Roman"/>
          <w:sz w:val="28"/>
          <w:szCs w:val="28"/>
        </w:rPr>
        <w:t>– 27 000,00 грн.;</w:t>
      </w:r>
    </w:p>
    <w:p w:rsidR="000B6BB4" w:rsidRDefault="00D26E4C" w:rsidP="000B6BB4">
      <w:pPr>
        <w:pStyle w:val="a8"/>
        <w:numPr>
          <w:ilvl w:val="0"/>
          <w:numId w:val="17"/>
        </w:numPr>
        <w:tabs>
          <w:tab w:val="left" w:pos="284"/>
        </w:tabs>
        <w:spacing w:line="240" w:lineRule="auto"/>
        <w:ind w:left="426" w:right="-1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BB4">
        <w:rPr>
          <w:rFonts w:ascii="Times New Roman" w:hAnsi="Times New Roman" w:cs="Times New Roman"/>
          <w:sz w:val="28"/>
          <w:szCs w:val="28"/>
        </w:rPr>
        <w:t>Літківського</w:t>
      </w:r>
      <w:proofErr w:type="spellEnd"/>
      <w:r w:rsidRPr="000B6BB4">
        <w:rPr>
          <w:rFonts w:ascii="Times New Roman" w:hAnsi="Times New Roman" w:cs="Times New Roman"/>
          <w:sz w:val="28"/>
          <w:szCs w:val="28"/>
        </w:rPr>
        <w:t xml:space="preserve"> НВО (ДНЗ) – 45 000,00 грн.;</w:t>
      </w:r>
    </w:p>
    <w:p w:rsidR="00D26E4C" w:rsidRPr="000B6BB4" w:rsidRDefault="00D26E4C" w:rsidP="000B6BB4">
      <w:pPr>
        <w:pStyle w:val="a8"/>
        <w:numPr>
          <w:ilvl w:val="0"/>
          <w:numId w:val="17"/>
        </w:numPr>
        <w:tabs>
          <w:tab w:val="left" w:pos="284"/>
        </w:tabs>
        <w:spacing w:line="240" w:lineRule="auto"/>
        <w:ind w:left="426" w:right="-1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BB4">
        <w:rPr>
          <w:rFonts w:ascii="Times New Roman" w:hAnsi="Times New Roman" w:cs="Times New Roman"/>
          <w:sz w:val="28"/>
          <w:szCs w:val="28"/>
        </w:rPr>
        <w:t>Пухівської</w:t>
      </w:r>
      <w:proofErr w:type="spellEnd"/>
      <w:r w:rsidRPr="000B6BB4">
        <w:rPr>
          <w:rFonts w:ascii="Times New Roman" w:hAnsi="Times New Roman" w:cs="Times New Roman"/>
          <w:sz w:val="28"/>
          <w:szCs w:val="28"/>
        </w:rPr>
        <w:t xml:space="preserve"> ЗОШ – 40 000,00 грн.;</w:t>
      </w:r>
    </w:p>
    <w:p w:rsidR="000B6BB4" w:rsidRDefault="00365C28" w:rsidP="000B6BB4">
      <w:pPr>
        <w:spacing w:line="240" w:lineRule="auto"/>
        <w:ind w:right="-1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26E4C" w:rsidRPr="00D26E4C">
        <w:rPr>
          <w:rFonts w:ascii="Times New Roman" w:hAnsi="Times New Roman" w:cs="Times New Roman"/>
          <w:sz w:val="28"/>
          <w:szCs w:val="28"/>
          <w:lang w:val="uk-UA"/>
        </w:rPr>
        <w:t xml:space="preserve">2) капітальні та поточний ремонти системи пожежогасіння та оповіщення </w:t>
      </w:r>
      <w:r w:rsidR="00D26E4C"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суму </w:t>
      </w:r>
      <w:r w:rsidR="00D26E4C" w:rsidRPr="009A3DB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2 863,487</w:t>
      </w:r>
      <w:r w:rsidR="00D26E4C"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26E4C"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тис.грн</w:t>
      </w:r>
      <w:proofErr w:type="spellEnd"/>
      <w:r w:rsidR="00D26E4C"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в т.ч.:</w:t>
      </w:r>
    </w:p>
    <w:p w:rsidR="000B6BB4" w:rsidRPr="000B6BB4" w:rsidRDefault="00D26E4C" w:rsidP="000B6BB4">
      <w:pPr>
        <w:pStyle w:val="a8"/>
        <w:numPr>
          <w:ilvl w:val="0"/>
          <w:numId w:val="18"/>
        </w:numPr>
        <w:spacing w:line="240" w:lineRule="auto"/>
        <w:ind w:left="426" w:right="-12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B6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</w:t>
      </w:r>
      <w:r w:rsidRPr="000B6BB4">
        <w:rPr>
          <w:rFonts w:ascii="Times New Roman" w:hAnsi="Times New Roman" w:cs="Times New Roman"/>
          <w:sz w:val="28"/>
          <w:szCs w:val="28"/>
          <w:lang w:val="uk-UA"/>
        </w:rPr>
        <w:t>ребухівської ЗОШ І-ІІІ ступенів – 907 536,00 грн.;</w:t>
      </w:r>
    </w:p>
    <w:p w:rsidR="000B6BB4" w:rsidRPr="000B6BB4" w:rsidRDefault="00D26E4C" w:rsidP="000B6BB4">
      <w:pPr>
        <w:pStyle w:val="a8"/>
        <w:numPr>
          <w:ilvl w:val="0"/>
          <w:numId w:val="18"/>
        </w:numPr>
        <w:spacing w:line="240" w:lineRule="auto"/>
        <w:ind w:left="426" w:right="-12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0B6BB4">
        <w:rPr>
          <w:rFonts w:ascii="Times New Roman" w:hAnsi="Times New Roman" w:cs="Times New Roman"/>
          <w:sz w:val="28"/>
          <w:szCs w:val="28"/>
        </w:rPr>
        <w:t>Богданівського</w:t>
      </w:r>
      <w:proofErr w:type="spellEnd"/>
      <w:r w:rsidRPr="000B6BB4">
        <w:rPr>
          <w:rFonts w:ascii="Times New Roman" w:hAnsi="Times New Roman" w:cs="Times New Roman"/>
          <w:sz w:val="28"/>
          <w:szCs w:val="28"/>
        </w:rPr>
        <w:t xml:space="preserve"> НВО – </w:t>
      </w:r>
      <w:r w:rsidRPr="000B6BB4">
        <w:rPr>
          <w:rFonts w:ascii="Times New Roman" w:hAnsi="Times New Roman" w:cs="Times New Roman"/>
          <w:sz w:val="28"/>
          <w:szCs w:val="28"/>
          <w:lang w:val="uk-UA"/>
        </w:rPr>
        <w:t>365 473,00</w:t>
      </w:r>
      <w:r w:rsidRPr="000B6BB4"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0B6BB4" w:rsidRPr="000B6BB4" w:rsidRDefault="00D26E4C" w:rsidP="000B6BB4">
      <w:pPr>
        <w:pStyle w:val="a8"/>
        <w:numPr>
          <w:ilvl w:val="0"/>
          <w:numId w:val="18"/>
        </w:numPr>
        <w:spacing w:line="240" w:lineRule="auto"/>
        <w:ind w:left="426" w:right="-12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B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BB4">
        <w:rPr>
          <w:rFonts w:ascii="Times New Roman" w:hAnsi="Times New Roman" w:cs="Times New Roman"/>
          <w:sz w:val="28"/>
          <w:szCs w:val="28"/>
        </w:rPr>
        <w:t>Гоголівського</w:t>
      </w:r>
      <w:proofErr w:type="spellEnd"/>
      <w:r w:rsidRPr="000B6BB4">
        <w:rPr>
          <w:rFonts w:ascii="Times New Roman" w:hAnsi="Times New Roman" w:cs="Times New Roman"/>
          <w:sz w:val="28"/>
          <w:szCs w:val="28"/>
        </w:rPr>
        <w:t xml:space="preserve"> ОНЗ – </w:t>
      </w:r>
      <w:r w:rsidRPr="000B6BB4">
        <w:rPr>
          <w:rFonts w:ascii="Times New Roman" w:hAnsi="Times New Roman" w:cs="Times New Roman"/>
          <w:sz w:val="28"/>
          <w:szCs w:val="28"/>
          <w:lang w:val="uk-UA"/>
        </w:rPr>
        <w:t>298 248,00</w:t>
      </w:r>
      <w:r w:rsidRPr="000B6BB4"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0B6BB4" w:rsidRPr="000B6BB4" w:rsidRDefault="00D26E4C" w:rsidP="000B6BB4">
      <w:pPr>
        <w:pStyle w:val="a8"/>
        <w:numPr>
          <w:ilvl w:val="0"/>
          <w:numId w:val="18"/>
        </w:numPr>
        <w:spacing w:line="240" w:lineRule="auto"/>
        <w:ind w:left="426" w:right="-12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0B6BB4">
        <w:rPr>
          <w:rFonts w:ascii="Times New Roman" w:hAnsi="Times New Roman" w:cs="Times New Roman"/>
          <w:sz w:val="28"/>
          <w:szCs w:val="28"/>
        </w:rPr>
        <w:lastRenderedPageBreak/>
        <w:t>філії</w:t>
      </w:r>
      <w:proofErr w:type="spellEnd"/>
      <w:r w:rsidRPr="000B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BB4">
        <w:rPr>
          <w:rFonts w:ascii="Times New Roman" w:hAnsi="Times New Roman" w:cs="Times New Roman"/>
          <w:sz w:val="28"/>
          <w:szCs w:val="28"/>
        </w:rPr>
        <w:t>Гоголівського</w:t>
      </w:r>
      <w:proofErr w:type="spellEnd"/>
      <w:r w:rsidRPr="000B6BB4">
        <w:rPr>
          <w:rFonts w:ascii="Times New Roman" w:hAnsi="Times New Roman" w:cs="Times New Roman"/>
          <w:sz w:val="28"/>
          <w:szCs w:val="28"/>
        </w:rPr>
        <w:t xml:space="preserve"> ОНЗ – </w:t>
      </w:r>
      <w:r w:rsidRPr="000B6BB4">
        <w:rPr>
          <w:rFonts w:ascii="Times New Roman" w:hAnsi="Times New Roman" w:cs="Times New Roman"/>
          <w:sz w:val="28"/>
          <w:szCs w:val="28"/>
          <w:lang w:val="uk-UA"/>
        </w:rPr>
        <w:t>168 180,00</w:t>
      </w:r>
      <w:r w:rsidRPr="000B6BB4"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0B6BB4" w:rsidRPr="000B6BB4" w:rsidRDefault="00D26E4C" w:rsidP="000B6BB4">
      <w:pPr>
        <w:pStyle w:val="a8"/>
        <w:numPr>
          <w:ilvl w:val="0"/>
          <w:numId w:val="18"/>
        </w:numPr>
        <w:spacing w:line="240" w:lineRule="auto"/>
        <w:ind w:left="426" w:right="-12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0B6BB4">
        <w:rPr>
          <w:rFonts w:ascii="Times New Roman" w:hAnsi="Times New Roman" w:cs="Times New Roman"/>
          <w:sz w:val="28"/>
          <w:szCs w:val="28"/>
        </w:rPr>
        <w:t>Зазимського</w:t>
      </w:r>
      <w:proofErr w:type="spellEnd"/>
      <w:r w:rsidRPr="000B6BB4">
        <w:rPr>
          <w:rFonts w:ascii="Times New Roman" w:hAnsi="Times New Roman" w:cs="Times New Roman"/>
          <w:sz w:val="28"/>
          <w:szCs w:val="28"/>
        </w:rPr>
        <w:t xml:space="preserve"> НВО – </w:t>
      </w:r>
      <w:r w:rsidRPr="000B6BB4">
        <w:rPr>
          <w:rFonts w:ascii="Times New Roman" w:hAnsi="Times New Roman" w:cs="Times New Roman"/>
          <w:sz w:val="28"/>
          <w:szCs w:val="28"/>
          <w:lang w:val="uk-UA"/>
        </w:rPr>
        <w:t>757 770,00</w:t>
      </w:r>
      <w:r w:rsidRPr="000B6BB4"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0B6BB4" w:rsidRPr="000B6BB4" w:rsidRDefault="00D26E4C" w:rsidP="000B6BB4">
      <w:pPr>
        <w:pStyle w:val="a8"/>
        <w:numPr>
          <w:ilvl w:val="0"/>
          <w:numId w:val="18"/>
        </w:numPr>
        <w:spacing w:line="240" w:lineRule="auto"/>
        <w:ind w:left="426" w:right="-12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0B6BB4">
        <w:rPr>
          <w:rFonts w:ascii="Times New Roman" w:hAnsi="Times New Roman" w:cs="Times New Roman"/>
          <w:sz w:val="28"/>
          <w:szCs w:val="28"/>
          <w:lang w:val="uk-UA"/>
        </w:rPr>
        <w:t>Рожнівського</w:t>
      </w:r>
      <w:proofErr w:type="spellEnd"/>
      <w:r w:rsidRPr="000B6BB4">
        <w:rPr>
          <w:rFonts w:ascii="Times New Roman" w:hAnsi="Times New Roman" w:cs="Times New Roman"/>
          <w:sz w:val="28"/>
          <w:szCs w:val="28"/>
          <w:lang w:val="uk-UA"/>
        </w:rPr>
        <w:t xml:space="preserve"> НВК – 169 480,00 грн.;</w:t>
      </w:r>
    </w:p>
    <w:p w:rsidR="00D26E4C" w:rsidRPr="000B6BB4" w:rsidRDefault="00D26E4C" w:rsidP="000B6BB4">
      <w:pPr>
        <w:pStyle w:val="a8"/>
        <w:numPr>
          <w:ilvl w:val="0"/>
          <w:numId w:val="18"/>
        </w:numPr>
        <w:spacing w:line="240" w:lineRule="auto"/>
        <w:ind w:left="426" w:right="-12" w:hanging="284"/>
        <w:jc w:val="both"/>
        <w:rPr>
          <w:rStyle w:val="FontStyle17"/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0B6BB4">
        <w:rPr>
          <w:rFonts w:ascii="Times New Roman" w:hAnsi="Times New Roman" w:cs="Times New Roman"/>
          <w:sz w:val="28"/>
          <w:szCs w:val="28"/>
          <w:lang w:val="uk-UA"/>
        </w:rPr>
        <w:t>Княжицька ЗОШ І-ІІІ ступенів – 196 800,00 грн.</w:t>
      </w:r>
    </w:p>
    <w:p w:rsidR="00532E65" w:rsidRDefault="00D26E4C" w:rsidP="00EE483B">
      <w:pPr>
        <w:tabs>
          <w:tab w:val="left" w:pos="1134"/>
        </w:tabs>
        <w:spacing w:line="240" w:lineRule="auto"/>
        <w:ind w:right="-1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D26E4C">
        <w:rPr>
          <w:rFonts w:ascii="Times New Roman" w:hAnsi="Times New Roman" w:cs="Times New Roman"/>
          <w:sz w:val="28"/>
          <w:szCs w:val="28"/>
        </w:rPr>
        <w:t>До початку</w:t>
      </w:r>
      <w:proofErr w:type="gramEnd"/>
      <w:r w:rsidRPr="00D26E4C">
        <w:rPr>
          <w:rFonts w:ascii="Times New Roman" w:hAnsi="Times New Roman" w:cs="Times New Roman"/>
          <w:sz w:val="28"/>
          <w:szCs w:val="28"/>
        </w:rPr>
        <w:t xml:space="preserve"> нового 2020-2021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року в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закладах району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до </w:t>
      </w:r>
      <w:r w:rsidRPr="00365C2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65C28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365C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C28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Pr="00365C2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365C28">
        <w:rPr>
          <w:rFonts w:ascii="Times New Roman" w:hAnsi="Times New Roman" w:cs="Times New Roman"/>
          <w:b/>
          <w:sz w:val="28"/>
          <w:szCs w:val="28"/>
        </w:rPr>
        <w:t>функціонування</w:t>
      </w:r>
      <w:proofErr w:type="spellEnd"/>
      <w:r w:rsidRPr="00365C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C28">
        <w:rPr>
          <w:rFonts w:ascii="Times New Roman" w:hAnsi="Times New Roman" w:cs="Times New Roman"/>
          <w:b/>
          <w:sz w:val="28"/>
          <w:szCs w:val="28"/>
        </w:rPr>
        <w:t>системи</w:t>
      </w:r>
      <w:proofErr w:type="spellEnd"/>
      <w:r w:rsidRPr="00365C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C28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365C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5C28">
        <w:rPr>
          <w:rFonts w:ascii="Times New Roman" w:hAnsi="Times New Roman" w:cs="Times New Roman"/>
          <w:b/>
          <w:sz w:val="28"/>
          <w:szCs w:val="28"/>
        </w:rPr>
        <w:t>Броварського</w:t>
      </w:r>
      <w:proofErr w:type="spellEnd"/>
      <w:r w:rsidRPr="00365C28">
        <w:rPr>
          <w:rFonts w:ascii="Times New Roman" w:hAnsi="Times New Roman" w:cs="Times New Roman"/>
          <w:b/>
          <w:sz w:val="28"/>
          <w:szCs w:val="28"/>
        </w:rPr>
        <w:t xml:space="preserve"> району на 2020-2021 роки»</w:t>
      </w:r>
      <w:r w:rsidRPr="00D26E4C">
        <w:rPr>
          <w:rFonts w:ascii="Times New Roman" w:hAnsi="Times New Roman" w:cs="Times New Roman"/>
          <w:sz w:val="28"/>
          <w:szCs w:val="28"/>
        </w:rPr>
        <w:t xml:space="preserve"> </w:t>
      </w:r>
      <w:r w:rsidRPr="00D26E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26E4C">
        <w:rPr>
          <w:rStyle w:val="FontStyle17"/>
          <w:rFonts w:cs="Times New Roman"/>
          <w:sz w:val="28"/>
          <w:szCs w:val="28"/>
          <w:lang w:eastAsia="uk-UA"/>
        </w:rPr>
        <w:t xml:space="preserve"> метою </w:t>
      </w:r>
      <w:proofErr w:type="spellStart"/>
      <w:r w:rsidRPr="00D26E4C">
        <w:rPr>
          <w:rStyle w:val="FontStyle17"/>
          <w:rFonts w:cs="Times New Roman"/>
          <w:sz w:val="28"/>
          <w:szCs w:val="28"/>
          <w:lang w:eastAsia="uk-UA"/>
        </w:rPr>
        <w:t>забезпечення</w:t>
      </w:r>
      <w:proofErr w:type="spellEnd"/>
      <w:r w:rsidRPr="00D26E4C">
        <w:rPr>
          <w:rStyle w:val="FontStyle17"/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D26E4C">
        <w:rPr>
          <w:rStyle w:val="FontStyle17"/>
          <w:rFonts w:cs="Times New Roman"/>
          <w:sz w:val="28"/>
          <w:szCs w:val="28"/>
          <w:lang w:eastAsia="uk-UA"/>
        </w:rPr>
        <w:t>безпечних</w:t>
      </w:r>
      <w:proofErr w:type="spellEnd"/>
      <w:r w:rsidRPr="00D26E4C">
        <w:rPr>
          <w:rStyle w:val="FontStyle17"/>
          <w:rFonts w:cs="Times New Roman"/>
          <w:sz w:val="28"/>
          <w:szCs w:val="28"/>
          <w:lang w:eastAsia="uk-UA"/>
        </w:rPr>
        <w:t xml:space="preserve"> і </w:t>
      </w:r>
      <w:proofErr w:type="spellStart"/>
      <w:r w:rsidRPr="00D26E4C">
        <w:rPr>
          <w:rStyle w:val="FontStyle17"/>
          <w:rFonts w:cs="Times New Roman"/>
          <w:sz w:val="28"/>
          <w:szCs w:val="28"/>
          <w:lang w:eastAsia="uk-UA"/>
        </w:rPr>
        <w:t>комфортних</w:t>
      </w:r>
      <w:proofErr w:type="spellEnd"/>
      <w:r w:rsidRPr="00D26E4C">
        <w:rPr>
          <w:rStyle w:val="FontStyle17"/>
          <w:rFonts w:cs="Times New Roman"/>
          <w:sz w:val="28"/>
          <w:szCs w:val="28"/>
          <w:lang w:eastAsia="uk-UA"/>
        </w:rPr>
        <w:t xml:space="preserve"> умов у закладах </w:t>
      </w:r>
      <w:proofErr w:type="spellStart"/>
      <w:r w:rsidRPr="00D26E4C">
        <w:rPr>
          <w:rStyle w:val="FontStyle17"/>
          <w:rFonts w:cs="Times New Roman"/>
          <w:sz w:val="28"/>
          <w:szCs w:val="28"/>
          <w:lang w:eastAsia="uk-UA"/>
        </w:rPr>
        <w:t>освіти</w:t>
      </w:r>
      <w:proofErr w:type="spellEnd"/>
      <w:r w:rsidRPr="00D26E4C">
        <w:rPr>
          <w:rStyle w:val="FontStyle17"/>
          <w:rFonts w:cs="Times New Roman"/>
          <w:sz w:val="28"/>
          <w:szCs w:val="28"/>
          <w:lang w:eastAsia="uk-UA"/>
        </w:rPr>
        <w:t xml:space="preserve">, </w:t>
      </w:r>
      <w:proofErr w:type="spellStart"/>
      <w:r w:rsidRPr="00D26E4C">
        <w:rPr>
          <w:rStyle w:val="FontStyle17"/>
          <w:rFonts w:cs="Times New Roman"/>
          <w:sz w:val="28"/>
          <w:szCs w:val="28"/>
          <w:lang w:eastAsia="uk-UA"/>
        </w:rPr>
        <w:t>культури</w:t>
      </w:r>
      <w:proofErr w:type="spellEnd"/>
      <w:r w:rsidRPr="00D26E4C">
        <w:rPr>
          <w:rStyle w:val="FontStyle17"/>
          <w:rFonts w:cs="Times New Roman"/>
          <w:sz w:val="28"/>
          <w:szCs w:val="28"/>
          <w:lang w:eastAsia="uk-UA"/>
        </w:rPr>
        <w:t xml:space="preserve">, </w:t>
      </w:r>
      <w:proofErr w:type="spellStart"/>
      <w:r w:rsidRPr="00D26E4C">
        <w:rPr>
          <w:rStyle w:val="FontStyle17"/>
          <w:rFonts w:cs="Times New Roman"/>
          <w:sz w:val="28"/>
          <w:szCs w:val="28"/>
          <w:lang w:eastAsia="uk-UA"/>
        </w:rPr>
        <w:t>молоді</w:t>
      </w:r>
      <w:proofErr w:type="spellEnd"/>
      <w:r w:rsidRPr="00D26E4C">
        <w:rPr>
          <w:rStyle w:val="FontStyle17"/>
          <w:rFonts w:cs="Times New Roman"/>
          <w:sz w:val="28"/>
          <w:szCs w:val="28"/>
          <w:lang w:eastAsia="uk-UA"/>
        </w:rPr>
        <w:t xml:space="preserve"> та спорту </w:t>
      </w:r>
      <w:proofErr w:type="spellStart"/>
      <w:r w:rsidRPr="00D26E4C">
        <w:rPr>
          <w:rStyle w:val="FontStyle17"/>
          <w:rFonts w:cs="Times New Roman"/>
          <w:sz w:val="28"/>
          <w:szCs w:val="28"/>
          <w:lang w:eastAsia="uk-UA"/>
        </w:rPr>
        <w:t>Броварського</w:t>
      </w:r>
      <w:proofErr w:type="spellEnd"/>
      <w:r w:rsidRPr="00D26E4C">
        <w:rPr>
          <w:rStyle w:val="FontStyle17"/>
          <w:rFonts w:cs="Times New Roman"/>
          <w:sz w:val="28"/>
          <w:szCs w:val="28"/>
          <w:lang w:eastAsia="uk-UA"/>
        </w:rPr>
        <w:t xml:space="preserve"> району,</w:t>
      </w:r>
      <w:r w:rsidRPr="00D26E4C">
        <w:rPr>
          <w:rFonts w:ascii="Times New Roman" w:hAnsi="Times New Roman" w:cs="Times New Roman"/>
          <w:sz w:val="28"/>
          <w:szCs w:val="28"/>
        </w:rPr>
        <w:t xml:space="preserve"> </w:t>
      </w:r>
      <w:r w:rsidRPr="00D26E4C">
        <w:rPr>
          <w:rFonts w:ascii="Times New Roman" w:hAnsi="Times New Roman" w:cs="Times New Roman"/>
          <w:sz w:val="28"/>
          <w:szCs w:val="28"/>
          <w:lang w:val="uk-UA"/>
        </w:rPr>
        <w:t xml:space="preserve">виділені кошти на </w:t>
      </w:r>
      <w:proofErr w:type="spellStart"/>
      <w:r w:rsidR="009A3DBE">
        <w:rPr>
          <w:rFonts w:ascii="Times New Roman" w:hAnsi="Times New Roman" w:cs="Times New Roman"/>
          <w:sz w:val="28"/>
          <w:szCs w:val="28"/>
        </w:rPr>
        <w:t>проє</w:t>
      </w:r>
      <w:r w:rsidRPr="00D26E4C">
        <w:rPr>
          <w:rFonts w:ascii="Times New Roman" w:hAnsi="Times New Roman" w:cs="Times New Roman"/>
          <w:sz w:val="28"/>
          <w:szCs w:val="28"/>
        </w:rPr>
        <w:t>кти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</w:t>
      </w:r>
      <w:r w:rsidRPr="00D26E4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здійсн</w:t>
      </w:r>
      <w:r w:rsidRPr="00D26E4C">
        <w:rPr>
          <w:rFonts w:ascii="Times New Roman" w:hAnsi="Times New Roman" w:cs="Times New Roman"/>
          <w:sz w:val="28"/>
          <w:szCs w:val="28"/>
          <w:lang w:val="uk-UA"/>
        </w:rPr>
        <w:t>ено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комплекс </w:t>
      </w:r>
      <w:r w:rsidRPr="00D26E4C">
        <w:rPr>
          <w:rStyle w:val="FontStyle17"/>
          <w:rFonts w:cs="Times New Roman"/>
          <w:sz w:val="28"/>
          <w:szCs w:val="28"/>
          <w:lang w:eastAsia="uk-UA"/>
        </w:rPr>
        <w:t>ремонтно-</w:t>
      </w:r>
      <w:proofErr w:type="spellStart"/>
      <w:r w:rsidRPr="00D26E4C">
        <w:rPr>
          <w:rStyle w:val="FontStyle17"/>
          <w:rFonts w:cs="Times New Roman"/>
          <w:sz w:val="28"/>
          <w:szCs w:val="28"/>
          <w:lang w:eastAsia="uk-UA"/>
        </w:rPr>
        <w:t>будівельних</w:t>
      </w:r>
      <w:proofErr w:type="spellEnd"/>
      <w:r w:rsidRPr="00D26E4C">
        <w:rPr>
          <w:rStyle w:val="FontStyle17"/>
          <w:rFonts w:cs="Times New Roman"/>
          <w:sz w:val="28"/>
          <w:szCs w:val="28"/>
          <w:lang w:eastAsia="uk-UA"/>
        </w:rPr>
        <w:t xml:space="preserve"> </w:t>
      </w:r>
      <w:proofErr w:type="spellStart"/>
      <w:r w:rsidRPr="00D26E4C">
        <w:rPr>
          <w:rStyle w:val="FontStyle17"/>
          <w:rFonts w:cs="Times New Roman"/>
          <w:sz w:val="28"/>
          <w:szCs w:val="28"/>
          <w:lang w:eastAsia="uk-UA"/>
        </w:rPr>
        <w:t>робіт</w:t>
      </w:r>
      <w:proofErr w:type="spellEnd"/>
      <w:r w:rsidRPr="00D26E4C">
        <w:rPr>
          <w:rStyle w:val="FontStyle17"/>
          <w:rFonts w:cs="Times New Roman"/>
          <w:sz w:val="28"/>
          <w:szCs w:val="28"/>
          <w:lang w:val="uk-UA" w:eastAsia="uk-UA"/>
        </w:rPr>
        <w:t>, а саме</w:t>
      </w:r>
      <w:r w:rsidRPr="00D26E4C">
        <w:rPr>
          <w:rFonts w:ascii="Times New Roman" w:hAnsi="Times New Roman" w:cs="Times New Roman"/>
          <w:sz w:val="28"/>
          <w:szCs w:val="28"/>
        </w:rPr>
        <w:t>:</w:t>
      </w:r>
    </w:p>
    <w:p w:rsidR="000B6BB4" w:rsidRDefault="009A3DBE" w:rsidP="000B6BB4">
      <w:pPr>
        <w:pStyle w:val="a8"/>
        <w:numPr>
          <w:ilvl w:val="0"/>
          <w:numId w:val="19"/>
        </w:numPr>
        <w:tabs>
          <w:tab w:val="left" w:pos="1134"/>
        </w:tabs>
        <w:spacing w:line="240" w:lineRule="auto"/>
        <w:ind w:left="284" w:right="-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D26E4C" w:rsidRPr="000B6BB4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D26E4C" w:rsidRPr="000B6BB4">
        <w:rPr>
          <w:rFonts w:ascii="Times New Roman" w:hAnsi="Times New Roman" w:cs="Times New Roman"/>
          <w:sz w:val="28"/>
          <w:szCs w:val="28"/>
          <w:lang w:val="uk-UA"/>
        </w:rPr>
        <w:t xml:space="preserve"> «Утеплення Погребської загальноосвітньої школи І-ІІІ ступенів по </w:t>
      </w:r>
      <w:r w:rsidR="00D26E4C" w:rsidRPr="000B6BB4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D26E4C" w:rsidRPr="000B6BB4">
        <w:rPr>
          <w:rFonts w:ascii="Times New Roman" w:hAnsi="Times New Roman" w:cs="Times New Roman"/>
          <w:sz w:val="28"/>
          <w:szCs w:val="28"/>
          <w:lang w:val="uk-UA"/>
        </w:rPr>
        <w:t xml:space="preserve">вул. Соборна, 7 в с. Погреби Броварського району Київської області» – </w:t>
      </w:r>
      <w:r w:rsidR="00D26E4C" w:rsidRPr="000B6BB4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D26E4C" w:rsidRPr="000B6BB4">
        <w:rPr>
          <w:rFonts w:ascii="Times New Roman" w:hAnsi="Times New Roman" w:cs="Times New Roman"/>
          <w:sz w:val="28"/>
          <w:szCs w:val="28"/>
          <w:lang w:val="uk-UA"/>
        </w:rPr>
        <w:t>70 000,00 грн.;</w:t>
      </w:r>
    </w:p>
    <w:p w:rsidR="000B6BB4" w:rsidRDefault="009A3DBE" w:rsidP="000B6BB4">
      <w:pPr>
        <w:pStyle w:val="a8"/>
        <w:numPr>
          <w:ilvl w:val="0"/>
          <w:numId w:val="19"/>
        </w:numPr>
        <w:tabs>
          <w:tab w:val="left" w:pos="1134"/>
        </w:tabs>
        <w:spacing w:line="240" w:lineRule="auto"/>
        <w:ind w:left="284" w:right="-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D26E4C" w:rsidRPr="000B6BB4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D26E4C" w:rsidRPr="000B6BB4">
        <w:rPr>
          <w:rFonts w:ascii="Times New Roman" w:hAnsi="Times New Roman" w:cs="Times New Roman"/>
          <w:sz w:val="28"/>
          <w:szCs w:val="28"/>
          <w:lang w:val="uk-UA"/>
        </w:rPr>
        <w:t xml:space="preserve"> «К</w:t>
      </w:r>
      <w:proofErr w:type="spellStart"/>
      <w:r w:rsidR="00D26E4C" w:rsidRPr="000B6BB4">
        <w:rPr>
          <w:rFonts w:ascii="Times New Roman" w:hAnsi="Times New Roman" w:cs="Times New Roman"/>
          <w:sz w:val="28"/>
          <w:szCs w:val="28"/>
        </w:rPr>
        <w:t>апітальний</w:t>
      </w:r>
      <w:proofErr w:type="spellEnd"/>
      <w:r w:rsidR="00D26E4C" w:rsidRPr="000B6BB4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="00D26E4C" w:rsidRPr="000B6BB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D26E4C" w:rsidRPr="000B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E4C" w:rsidRPr="000B6BB4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="00D26E4C" w:rsidRPr="000B6B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26E4C" w:rsidRPr="000B6BB4">
        <w:rPr>
          <w:rFonts w:ascii="Times New Roman" w:hAnsi="Times New Roman" w:cs="Times New Roman"/>
          <w:sz w:val="28"/>
          <w:szCs w:val="28"/>
        </w:rPr>
        <w:t>Русанівському</w:t>
      </w:r>
      <w:proofErr w:type="spellEnd"/>
      <w:r w:rsidR="00D26E4C" w:rsidRPr="000B6BB4">
        <w:rPr>
          <w:rFonts w:ascii="Times New Roman" w:hAnsi="Times New Roman" w:cs="Times New Roman"/>
          <w:sz w:val="28"/>
          <w:szCs w:val="28"/>
        </w:rPr>
        <w:t xml:space="preserve"> НВК "ЗОШ І-ІІІ ст. – ДНЗ" за адресою </w:t>
      </w:r>
      <w:proofErr w:type="spellStart"/>
      <w:r w:rsidR="00D26E4C" w:rsidRPr="000B6BB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D26E4C" w:rsidRPr="000B6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26E4C" w:rsidRPr="000B6BB4">
        <w:rPr>
          <w:rFonts w:ascii="Times New Roman" w:hAnsi="Times New Roman" w:cs="Times New Roman"/>
          <w:sz w:val="28"/>
          <w:szCs w:val="28"/>
        </w:rPr>
        <w:t>Шкільна</w:t>
      </w:r>
      <w:proofErr w:type="spellEnd"/>
      <w:r w:rsidR="00D26E4C" w:rsidRPr="000B6BB4">
        <w:rPr>
          <w:rFonts w:ascii="Times New Roman" w:hAnsi="Times New Roman" w:cs="Times New Roman"/>
          <w:sz w:val="28"/>
          <w:szCs w:val="28"/>
        </w:rPr>
        <w:t xml:space="preserve">, 105 с. </w:t>
      </w:r>
      <w:proofErr w:type="spellStart"/>
      <w:r w:rsidR="00D26E4C" w:rsidRPr="000B6BB4">
        <w:rPr>
          <w:rFonts w:ascii="Times New Roman" w:hAnsi="Times New Roman" w:cs="Times New Roman"/>
          <w:sz w:val="28"/>
          <w:szCs w:val="28"/>
        </w:rPr>
        <w:t>Русанів</w:t>
      </w:r>
      <w:proofErr w:type="spellEnd"/>
      <w:r w:rsidR="00D26E4C" w:rsidRPr="000B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E4C" w:rsidRPr="000B6BB4">
        <w:rPr>
          <w:rFonts w:ascii="Times New Roman" w:hAnsi="Times New Roman" w:cs="Times New Roman"/>
          <w:sz w:val="28"/>
          <w:szCs w:val="28"/>
        </w:rPr>
        <w:t>Броварського</w:t>
      </w:r>
      <w:proofErr w:type="spellEnd"/>
      <w:r w:rsidR="00D26E4C" w:rsidRPr="000B6BB4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D26E4C" w:rsidRPr="000B6BB4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="00D26E4C" w:rsidRPr="000B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E4C" w:rsidRPr="000B6BB4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D26E4C" w:rsidRPr="000B6BB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26E4C" w:rsidRPr="000B6BB4">
        <w:rPr>
          <w:rFonts w:ascii="Times New Roman" w:hAnsi="Times New Roman" w:cs="Times New Roman"/>
          <w:sz w:val="28"/>
          <w:szCs w:val="28"/>
        </w:rPr>
        <w:t xml:space="preserve"> – 65 648,00 грн.;</w:t>
      </w:r>
    </w:p>
    <w:p w:rsidR="000B6BB4" w:rsidRDefault="009A3DBE" w:rsidP="000B6BB4">
      <w:pPr>
        <w:pStyle w:val="a8"/>
        <w:numPr>
          <w:ilvl w:val="0"/>
          <w:numId w:val="19"/>
        </w:numPr>
        <w:tabs>
          <w:tab w:val="left" w:pos="1134"/>
        </w:tabs>
        <w:spacing w:line="240" w:lineRule="auto"/>
        <w:ind w:left="284" w:right="-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D26E4C" w:rsidRPr="000B6BB4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D26E4C" w:rsidRPr="000B6BB4">
        <w:rPr>
          <w:rFonts w:ascii="Times New Roman" w:hAnsi="Times New Roman" w:cs="Times New Roman"/>
          <w:sz w:val="28"/>
          <w:szCs w:val="28"/>
          <w:lang w:val="uk-UA"/>
        </w:rPr>
        <w:t xml:space="preserve"> «К</w:t>
      </w:r>
      <w:r w:rsidR="00D26E4C" w:rsidRPr="009A3DBE">
        <w:rPr>
          <w:rFonts w:ascii="Times New Roman" w:hAnsi="Times New Roman" w:cs="Times New Roman"/>
          <w:sz w:val="28"/>
          <w:szCs w:val="28"/>
          <w:lang w:val="uk-UA"/>
        </w:rPr>
        <w:t xml:space="preserve">апітальний ремонт внутрішніх електромереж Требухівської ЗОШ І-ІІІ ст. в с. </w:t>
      </w:r>
      <w:proofErr w:type="spellStart"/>
      <w:r w:rsidR="00D26E4C" w:rsidRPr="009A3DBE">
        <w:rPr>
          <w:rFonts w:ascii="Times New Roman" w:hAnsi="Times New Roman" w:cs="Times New Roman"/>
          <w:sz w:val="28"/>
          <w:szCs w:val="28"/>
          <w:lang w:val="uk-UA"/>
        </w:rPr>
        <w:t>Требухів</w:t>
      </w:r>
      <w:proofErr w:type="spellEnd"/>
      <w:r w:rsidR="00D26E4C" w:rsidRPr="009A3DBE">
        <w:rPr>
          <w:rFonts w:ascii="Times New Roman" w:hAnsi="Times New Roman" w:cs="Times New Roman"/>
          <w:sz w:val="28"/>
          <w:szCs w:val="28"/>
          <w:lang w:val="uk-UA"/>
        </w:rPr>
        <w:t xml:space="preserve"> Броварського району Київської області</w:t>
      </w:r>
      <w:r w:rsidR="00D26E4C" w:rsidRPr="000B6BB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26E4C" w:rsidRPr="009A3DB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26E4C" w:rsidRPr="000B6BB4">
        <w:rPr>
          <w:rFonts w:ascii="Times New Roman" w:hAnsi="Times New Roman" w:cs="Times New Roman"/>
          <w:sz w:val="28"/>
          <w:szCs w:val="28"/>
          <w:lang w:val="uk-UA"/>
        </w:rPr>
        <w:br/>
      </w:r>
      <w:r w:rsidR="00D26E4C" w:rsidRPr="009A3DBE">
        <w:rPr>
          <w:rFonts w:ascii="Times New Roman" w:hAnsi="Times New Roman" w:cs="Times New Roman"/>
          <w:sz w:val="28"/>
          <w:szCs w:val="28"/>
          <w:lang w:val="uk-UA"/>
        </w:rPr>
        <w:t>68 820,00 грн.</w:t>
      </w:r>
      <w:r w:rsidR="00D26E4C" w:rsidRPr="000B6BB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B6BB4" w:rsidRDefault="00D26E4C" w:rsidP="000B6BB4">
      <w:pPr>
        <w:pStyle w:val="a8"/>
        <w:numPr>
          <w:ilvl w:val="0"/>
          <w:numId w:val="19"/>
        </w:numPr>
        <w:tabs>
          <w:tab w:val="left" w:pos="1134"/>
        </w:tabs>
        <w:spacing w:line="240" w:lineRule="auto"/>
        <w:ind w:left="284" w:right="-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BB4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системи опалення Красилівської ЗОШ І-ІІІ ст. в </w:t>
      </w:r>
      <w:r w:rsidRPr="000B6BB4">
        <w:rPr>
          <w:rFonts w:ascii="Times New Roman" w:hAnsi="Times New Roman" w:cs="Times New Roman"/>
          <w:sz w:val="28"/>
          <w:szCs w:val="28"/>
          <w:lang w:val="uk-UA"/>
        </w:rPr>
        <w:br/>
        <w:t xml:space="preserve">с. </w:t>
      </w:r>
      <w:proofErr w:type="spellStart"/>
      <w:r w:rsidRPr="000B6BB4">
        <w:rPr>
          <w:rFonts w:ascii="Times New Roman" w:hAnsi="Times New Roman" w:cs="Times New Roman"/>
          <w:sz w:val="28"/>
          <w:szCs w:val="28"/>
          <w:lang w:val="uk-UA"/>
        </w:rPr>
        <w:t>Красилівка</w:t>
      </w:r>
      <w:proofErr w:type="spellEnd"/>
      <w:r w:rsidRPr="000B6BB4">
        <w:rPr>
          <w:rFonts w:ascii="Times New Roman" w:hAnsi="Times New Roman" w:cs="Times New Roman"/>
          <w:sz w:val="28"/>
          <w:szCs w:val="28"/>
          <w:lang w:val="uk-UA"/>
        </w:rPr>
        <w:t xml:space="preserve"> Броварського району Київської області – 1 845 342,00 грн.;</w:t>
      </w:r>
    </w:p>
    <w:p w:rsidR="000B6BB4" w:rsidRDefault="00D26E4C" w:rsidP="000B6BB4">
      <w:pPr>
        <w:pStyle w:val="a8"/>
        <w:numPr>
          <w:ilvl w:val="0"/>
          <w:numId w:val="19"/>
        </w:numPr>
        <w:tabs>
          <w:tab w:val="left" w:pos="1134"/>
        </w:tabs>
        <w:spacing w:line="240" w:lineRule="auto"/>
        <w:ind w:left="284" w:right="-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BB4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0B6BB4">
        <w:rPr>
          <w:rFonts w:ascii="Times New Roman" w:hAnsi="Times New Roman" w:cs="Times New Roman"/>
          <w:sz w:val="28"/>
          <w:szCs w:val="28"/>
        </w:rPr>
        <w:t>апітальний</w:t>
      </w:r>
      <w:proofErr w:type="spellEnd"/>
      <w:r w:rsidRPr="000B6BB4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0B6BB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B6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6BB4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Pr="000B6B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B6BB4">
        <w:rPr>
          <w:rFonts w:ascii="Times New Roman" w:hAnsi="Times New Roman" w:cs="Times New Roman"/>
          <w:sz w:val="28"/>
          <w:szCs w:val="28"/>
        </w:rPr>
        <w:t>Русанівському</w:t>
      </w:r>
      <w:proofErr w:type="spellEnd"/>
      <w:r w:rsidRPr="000B6BB4">
        <w:rPr>
          <w:rFonts w:ascii="Times New Roman" w:hAnsi="Times New Roman" w:cs="Times New Roman"/>
          <w:sz w:val="28"/>
          <w:szCs w:val="28"/>
        </w:rPr>
        <w:t xml:space="preserve"> НВК "ЗОШ І-ІІІ ст. - ДНЗ" за адресою </w:t>
      </w:r>
      <w:proofErr w:type="spellStart"/>
      <w:r w:rsidRPr="000B6BB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0B6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6BB4">
        <w:rPr>
          <w:rFonts w:ascii="Times New Roman" w:hAnsi="Times New Roman" w:cs="Times New Roman"/>
          <w:sz w:val="28"/>
          <w:szCs w:val="28"/>
        </w:rPr>
        <w:t>Шкільна</w:t>
      </w:r>
      <w:proofErr w:type="spellEnd"/>
      <w:r w:rsidRPr="000B6BB4">
        <w:rPr>
          <w:rFonts w:ascii="Times New Roman" w:hAnsi="Times New Roman" w:cs="Times New Roman"/>
          <w:sz w:val="28"/>
          <w:szCs w:val="28"/>
        </w:rPr>
        <w:t xml:space="preserve">, 105 с. </w:t>
      </w:r>
      <w:proofErr w:type="spellStart"/>
      <w:r w:rsidRPr="000B6BB4">
        <w:rPr>
          <w:rFonts w:ascii="Times New Roman" w:hAnsi="Times New Roman" w:cs="Times New Roman"/>
          <w:sz w:val="28"/>
          <w:szCs w:val="28"/>
        </w:rPr>
        <w:t>Русанів</w:t>
      </w:r>
      <w:proofErr w:type="spellEnd"/>
      <w:r w:rsidRPr="000B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BB4">
        <w:rPr>
          <w:rFonts w:ascii="Times New Roman" w:hAnsi="Times New Roman" w:cs="Times New Roman"/>
          <w:sz w:val="28"/>
          <w:szCs w:val="28"/>
        </w:rPr>
        <w:t>Броварського</w:t>
      </w:r>
      <w:proofErr w:type="spellEnd"/>
      <w:r w:rsidRPr="000B6BB4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0B6BB4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0B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BB4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0B6BB4">
        <w:rPr>
          <w:rFonts w:ascii="Times New Roman" w:hAnsi="Times New Roman" w:cs="Times New Roman"/>
          <w:sz w:val="28"/>
          <w:szCs w:val="28"/>
          <w:lang w:val="uk-UA"/>
        </w:rPr>
        <w:t xml:space="preserve"> – 1 343 820,00 грн.</w:t>
      </w:r>
      <w:r w:rsidRPr="000B6BB4">
        <w:rPr>
          <w:rFonts w:ascii="Times New Roman" w:hAnsi="Times New Roman" w:cs="Times New Roman"/>
          <w:sz w:val="28"/>
          <w:szCs w:val="28"/>
        </w:rPr>
        <w:t>;</w:t>
      </w:r>
    </w:p>
    <w:p w:rsidR="000B6BB4" w:rsidRDefault="000B6BB4" w:rsidP="000B6BB4">
      <w:pPr>
        <w:pStyle w:val="a8"/>
        <w:numPr>
          <w:ilvl w:val="0"/>
          <w:numId w:val="19"/>
        </w:numPr>
        <w:tabs>
          <w:tab w:val="left" w:pos="1134"/>
        </w:tabs>
        <w:spacing w:line="240" w:lineRule="auto"/>
        <w:ind w:left="284" w:right="-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D26E4C" w:rsidRPr="000B6BB4">
        <w:rPr>
          <w:rFonts w:ascii="Times New Roman" w:hAnsi="Times New Roman" w:cs="Times New Roman"/>
          <w:sz w:val="28"/>
          <w:szCs w:val="28"/>
        </w:rPr>
        <w:t>апітальний</w:t>
      </w:r>
      <w:proofErr w:type="spellEnd"/>
      <w:r w:rsidR="00D26E4C" w:rsidRPr="000B6BB4">
        <w:rPr>
          <w:rFonts w:ascii="Times New Roman" w:hAnsi="Times New Roman" w:cs="Times New Roman"/>
          <w:sz w:val="28"/>
          <w:szCs w:val="28"/>
        </w:rPr>
        <w:t xml:space="preserve"> ремонт спортивного залу в </w:t>
      </w:r>
      <w:proofErr w:type="spellStart"/>
      <w:r w:rsidR="00D26E4C" w:rsidRPr="000B6BB4">
        <w:rPr>
          <w:rFonts w:ascii="Times New Roman" w:hAnsi="Times New Roman" w:cs="Times New Roman"/>
          <w:sz w:val="28"/>
          <w:szCs w:val="28"/>
        </w:rPr>
        <w:t>Требухівській</w:t>
      </w:r>
      <w:proofErr w:type="spellEnd"/>
      <w:r w:rsidR="00D26E4C" w:rsidRPr="000B6BB4">
        <w:rPr>
          <w:rFonts w:ascii="Times New Roman" w:hAnsi="Times New Roman" w:cs="Times New Roman"/>
          <w:sz w:val="28"/>
          <w:szCs w:val="28"/>
        </w:rPr>
        <w:t xml:space="preserve"> ЗОШ І-ІІІ </w:t>
      </w:r>
      <w:proofErr w:type="spellStart"/>
      <w:r w:rsidR="00D26E4C" w:rsidRPr="000B6BB4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="00D26E4C" w:rsidRPr="000B6BB4">
        <w:rPr>
          <w:rFonts w:ascii="Times New Roman" w:hAnsi="Times New Roman" w:cs="Times New Roman"/>
          <w:sz w:val="28"/>
          <w:szCs w:val="28"/>
        </w:rPr>
        <w:t xml:space="preserve"> за адресою </w:t>
      </w:r>
      <w:proofErr w:type="spellStart"/>
      <w:r w:rsidR="00D26E4C" w:rsidRPr="000B6BB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D26E4C" w:rsidRPr="000B6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26E4C" w:rsidRPr="000B6BB4">
        <w:rPr>
          <w:rFonts w:ascii="Times New Roman" w:hAnsi="Times New Roman" w:cs="Times New Roman"/>
          <w:sz w:val="28"/>
          <w:szCs w:val="28"/>
        </w:rPr>
        <w:t>Броварська</w:t>
      </w:r>
      <w:proofErr w:type="spellEnd"/>
      <w:r w:rsidR="00D26E4C" w:rsidRPr="000B6BB4">
        <w:rPr>
          <w:rFonts w:ascii="Times New Roman" w:hAnsi="Times New Roman" w:cs="Times New Roman"/>
          <w:sz w:val="28"/>
          <w:szCs w:val="28"/>
        </w:rPr>
        <w:t xml:space="preserve">, 16 с. </w:t>
      </w:r>
      <w:proofErr w:type="spellStart"/>
      <w:r w:rsidR="00D26E4C" w:rsidRPr="000B6BB4">
        <w:rPr>
          <w:rFonts w:ascii="Times New Roman" w:hAnsi="Times New Roman" w:cs="Times New Roman"/>
          <w:sz w:val="28"/>
          <w:szCs w:val="28"/>
        </w:rPr>
        <w:t>Требухів</w:t>
      </w:r>
      <w:proofErr w:type="spellEnd"/>
      <w:r w:rsidR="00D26E4C" w:rsidRPr="000B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E4C" w:rsidRPr="000B6BB4">
        <w:rPr>
          <w:rFonts w:ascii="Times New Roman" w:hAnsi="Times New Roman" w:cs="Times New Roman"/>
          <w:sz w:val="28"/>
          <w:szCs w:val="28"/>
        </w:rPr>
        <w:t>Броварського</w:t>
      </w:r>
      <w:proofErr w:type="spellEnd"/>
      <w:r w:rsidR="00D26E4C" w:rsidRPr="000B6BB4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D26E4C" w:rsidRPr="000B6BB4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="00D26E4C" w:rsidRPr="000B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E4C" w:rsidRPr="000B6BB4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D26E4C" w:rsidRPr="000B6BB4">
        <w:rPr>
          <w:rFonts w:ascii="Times New Roman" w:hAnsi="Times New Roman" w:cs="Times New Roman"/>
          <w:sz w:val="28"/>
          <w:szCs w:val="28"/>
          <w:lang w:val="uk-UA"/>
        </w:rPr>
        <w:t xml:space="preserve"> – 754 097,00 грн.</w:t>
      </w:r>
      <w:r w:rsidR="00D26E4C" w:rsidRPr="000B6BB4">
        <w:rPr>
          <w:rFonts w:ascii="Times New Roman" w:hAnsi="Times New Roman" w:cs="Times New Roman"/>
          <w:sz w:val="28"/>
          <w:szCs w:val="28"/>
        </w:rPr>
        <w:t>;</w:t>
      </w:r>
    </w:p>
    <w:p w:rsidR="000B6BB4" w:rsidRDefault="00D26E4C" w:rsidP="000B6BB4">
      <w:pPr>
        <w:pStyle w:val="a8"/>
        <w:numPr>
          <w:ilvl w:val="0"/>
          <w:numId w:val="19"/>
        </w:numPr>
        <w:tabs>
          <w:tab w:val="left" w:pos="1134"/>
        </w:tabs>
        <w:spacing w:line="240" w:lineRule="auto"/>
        <w:ind w:left="284" w:right="-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BB4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0B6BB4">
        <w:rPr>
          <w:rFonts w:ascii="Times New Roman" w:hAnsi="Times New Roman" w:cs="Times New Roman"/>
          <w:sz w:val="28"/>
          <w:szCs w:val="28"/>
        </w:rPr>
        <w:t>апітальний</w:t>
      </w:r>
      <w:proofErr w:type="spellEnd"/>
      <w:r w:rsidRPr="000B6BB4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0B6BB4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0B6BB4">
        <w:rPr>
          <w:rFonts w:ascii="Times New Roman" w:hAnsi="Times New Roman" w:cs="Times New Roman"/>
          <w:sz w:val="28"/>
          <w:szCs w:val="28"/>
        </w:rPr>
        <w:t xml:space="preserve"> Красилівської ЗОШ</w:t>
      </w:r>
      <w:r w:rsidRPr="000B6BB4">
        <w:rPr>
          <w:rFonts w:ascii="Times New Roman" w:hAnsi="Times New Roman" w:cs="Times New Roman"/>
          <w:sz w:val="28"/>
          <w:szCs w:val="28"/>
          <w:lang w:val="uk-UA"/>
        </w:rPr>
        <w:t xml:space="preserve"> І-ІІІ ст. в с. </w:t>
      </w:r>
      <w:proofErr w:type="spellStart"/>
      <w:r w:rsidRPr="000B6BB4">
        <w:rPr>
          <w:rFonts w:ascii="Times New Roman" w:hAnsi="Times New Roman" w:cs="Times New Roman"/>
          <w:sz w:val="28"/>
          <w:szCs w:val="28"/>
          <w:lang w:val="uk-UA"/>
        </w:rPr>
        <w:t>Красилівка</w:t>
      </w:r>
      <w:proofErr w:type="spellEnd"/>
      <w:r w:rsidRPr="000B6BB4">
        <w:rPr>
          <w:rFonts w:ascii="Times New Roman" w:hAnsi="Times New Roman" w:cs="Times New Roman"/>
          <w:sz w:val="28"/>
          <w:szCs w:val="28"/>
          <w:lang w:val="uk-UA"/>
        </w:rPr>
        <w:t xml:space="preserve"> Броварського району Київської області – 329 630,00 грн.</w:t>
      </w:r>
      <w:r w:rsidRPr="000B6BB4">
        <w:rPr>
          <w:rFonts w:ascii="Times New Roman" w:hAnsi="Times New Roman" w:cs="Times New Roman"/>
          <w:sz w:val="28"/>
          <w:szCs w:val="28"/>
        </w:rPr>
        <w:t>;</w:t>
      </w:r>
    </w:p>
    <w:p w:rsidR="000B6BB4" w:rsidRDefault="00D26E4C" w:rsidP="000B6BB4">
      <w:pPr>
        <w:pStyle w:val="a8"/>
        <w:numPr>
          <w:ilvl w:val="0"/>
          <w:numId w:val="19"/>
        </w:numPr>
        <w:tabs>
          <w:tab w:val="left" w:pos="1134"/>
        </w:tabs>
        <w:spacing w:line="240" w:lineRule="auto"/>
        <w:ind w:left="284" w:right="-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BB4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системи автоматичної пожежної сигналізації та систем оповіщення про пожежу та управління евакуацією людей, передавання тривожних оповіщень на пульт центрального пожежного спостереження </w:t>
      </w:r>
      <w:proofErr w:type="spellStart"/>
      <w:r w:rsidRPr="000B6BB4">
        <w:rPr>
          <w:rFonts w:ascii="Times New Roman" w:hAnsi="Times New Roman" w:cs="Times New Roman"/>
          <w:sz w:val="28"/>
          <w:szCs w:val="28"/>
          <w:lang w:val="uk-UA"/>
        </w:rPr>
        <w:t>Пухівської</w:t>
      </w:r>
      <w:proofErr w:type="spellEnd"/>
      <w:r w:rsidRPr="000B6BB4">
        <w:rPr>
          <w:rFonts w:ascii="Times New Roman" w:hAnsi="Times New Roman" w:cs="Times New Roman"/>
          <w:sz w:val="28"/>
          <w:szCs w:val="28"/>
          <w:lang w:val="uk-UA"/>
        </w:rPr>
        <w:t xml:space="preserve"> ЗОШ с. Пухівка вул. вул. Деснянська, 2 Броварського району Київської області – 502 970,00 грн.;</w:t>
      </w:r>
    </w:p>
    <w:p w:rsidR="000B6BB4" w:rsidRDefault="00D26E4C" w:rsidP="000B6BB4">
      <w:pPr>
        <w:pStyle w:val="a8"/>
        <w:numPr>
          <w:ilvl w:val="0"/>
          <w:numId w:val="19"/>
        </w:numPr>
        <w:tabs>
          <w:tab w:val="left" w:pos="1134"/>
        </w:tabs>
        <w:spacing w:line="240" w:lineRule="auto"/>
        <w:ind w:left="284" w:right="-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BB4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системи автоматичної пожежної сигналізації та систем оповіщення  про пожежу та управління евакуацією людей, передавання тривожних оповіщень на пульт центрального пожежного спостереження </w:t>
      </w:r>
      <w:proofErr w:type="spellStart"/>
      <w:r w:rsidRPr="000B6BB4">
        <w:rPr>
          <w:rFonts w:ascii="Times New Roman" w:hAnsi="Times New Roman" w:cs="Times New Roman"/>
          <w:sz w:val="28"/>
          <w:szCs w:val="28"/>
          <w:lang w:val="uk-UA"/>
        </w:rPr>
        <w:t>Літківського</w:t>
      </w:r>
      <w:proofErr w:type="spellEnd"/>
      <w:r w:rsidRPr="000B6BB4">
        <w:rPr>
          <w:rFonts w:ascii="Times New Roman" w:hAnsi="Times New Roman" w:cs="Times New Roman"/>
          <w:sz w:val="28"/>
          <w:szCs w:val="28"/>
          <w:lang w:val="uk-UA"/>
        </w:rPr>
        <w:t xml:space="preserve"> НВО с. </w:t>
      </w:r>
      <w:proofErr w:type="spellStart"/>
      <w:r w:rsidRPr="000B6BB4">
        <w:rPr>
          <w:rFonts w:ascii="Times New Roman" w:hAnsi="Times New Roman" w:cs="Times New Roman"/>
          <w:sz w:val="28"/>
          <w:szCs w:val="28"/>
          <w:lang w:val="uk-UA"/>
        </w:rPr>
        <w:t>Літки</w:t>
      </w:r>
      <w:proofErr w:type="spellEnd"/>
      <w:r w:rsidRPr="000B6BB4">
        <w:rPr>
          <w:rFonts w:ascii="Times New Roman" w:hAnsi="Times New Roman" w:cs="Times New Roman"/>
          <w:sz w:val="28"/>
          <w:szCs w:val="28"/>
          <w:lang w:val="uk-UA"/>
        </w:rPr>
        <w:t>, вул. Шевченка, 67 Броварського району Київської області –555 413,00 грн. (заключний договір);</w:t>
      </w:r>
    </w:p>
    <w:p w:rsidR="000B6BB4" w:rsidRDefault="00A13A5A" w:rsidP="000B6BB4">
      <w:pPr>
        <w:pStyle w:val="a8"/>
        <w:numPr>
          <w:ilvl w:val="0"/>
          <w:numId w:val="19"/>
        </w:numPr>
        <w:tabs>
          <w:tab w:val="left" w:pos="1134"/>
        </w:tabs>
        <w:spacing w:line="240" w:lineRule="auto"/>
        <w:ind w:left="284" w:right="-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D26E4C" w:rsidRPr="000B6BB4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D26E4C" w:rsidRPr="000B6BB4">
        <w:rPr>
          <w:rFonts w:ascii="Times New Roman" w:hAnsi="Times New Roman" w:cs="Times New Roman"/>
          <w:sz w:val="28"/>
          <w:szCs w:val="28"/>
          <w:lang w:val="uk-UA"/>
        </w:rPr>
        <w:t xml:space="preserve"> «К</w:t>
      </w:r>
      <w:r w:rsidR="00D26E4C" w:rsidRPr="00A13A5A">
        <w:rPr>
          <w:rFonts w:ascii="Times New Roman" w:hAnsi="Times New Roman" w:cs="Times New Roman"/>
          <w:sz w:val="28"/>
          <w:szCs w:val="28"/>
          <w:lang w:val="uk-UA"/>
        </w:rPr>
        <w:t xml:space="preserve">апітальний ремонт фасаду </w:t>
      </w:r>
      <w:proofErr w:type="spellStart"/>
      <w:r w:rsidR="00D26E4C" w:rsidRPr="00A13A5A">
        <w:rPr>
          <w:rFonts w:ascii="Times New Roman" w:hAnsi="Times New Roman" w:cs="Times New Roman"/>
          <w:sz w:val="28"/>
          <w:szCs w:val="28"/>
          <w:lang w:val="uk-UA"/>
        </w:rPr>
        <w:t>Русанівського</w:t>
      </w:r>
      <w:proofErr w:type="spellEnd"/>
      <w:r w:rsidR="00D26E4C" w:rsidRPr="00A13A5A">
        <w:rPr>
          <w:rFonts w:ascii="Times New Roman" w:hAnsi="Times New Roman" w:cs="Times New Roman"/>
          <w:sz w:val="28"/>
          <w:szCs w:val="28"/>
          <w:lang w:val="uk-UA"/>
        </w:rPr>
        <w:t xml:space="preserve"> НВК </w:t>
      </w:r>
      <w:r w:rsidR="00D26E4C" w:rsidRPr="000B6BB4">
        <w:rPr>
          <w:rFonts w:ascii="Times New Roman" w:hAnsi="Times New Roman" w:cs="Times New Roman"/>
          <w:sz w:val="28"/>
          <w:szCs w:val="28"/>
          <w:lang w:val="uk-UA"/>
        </w:rPr>
        <w:t xml:space="preserve">«ЗОШ І-ІІІ ст. –ДНЗ» за адресою вул. Київська, 105 в с. </w:t>
      </w:r>
      <w:proofErr w:type="spellStart"/>
      <w:r w:rsidR="00D26E4C" w:rsidRPr="000B6BB4">
        <w:rPr>
          <w:rFonts w:ascii="Times New Roman" w:hAnsi="Times New Roman" w:cs="Times New Roman"/>
          <w:sz w:val="28"/>
          <w:szCs w:val="28"/>
          <w:lang w:val="uk-UA"/>
        </w:rPr>
        <w:t>Русанів</w:t>
      </w:r>
      <w:proofErr w:type="spellEnd"/>
      <w:r w:rsidR="00D26E4C" w:rsidRPr="000B6BB4">
        <w:rPr>
          <w:rFonts w:ascii="Times New Roman" w:hAnsi="Times New Roman" w:cs="Times New Roman"/>
          <w:sz w:val="28"/>
          <w:szCs w:val="28"/>
          <w:lang w:val="uk-UA"/>
        </w:rPr>
        <w:t xml:space="preserve"> Броварського району Київської області – 49 720,00 грн.;</w:t>
      </w:r>
    </w:p>
    <w:p w:rsidR="000B6BB4" w:rsidRPr="000B6BB4" w:rsidRDefault="00D26E4C" w:rsidP="000B6BB4">
      <w:pPr>
        <w:pStyle w:val="a8"/>
        <w:numPr>
          <w:ilvl w:val="0"/>
          <w:numId w:val="19"/>
        </w:numPr>
        <w:tabs>
          <w:tab w:val="left" w:pos="1134"/>
        </w:tabs>
        <w:spacing w:line="240" w:lineRule="auto"/>
        <w:ind w:left="284" w:right="-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BB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Капітальний ремонт фасаду </w:t>
      </w:r>
      <w:proofErr w:type="spellStart"/>
      <w:r w:rsidRPr="000B6BB4">
        <w:rPr>
          <w:rFonts w:ascii="Times New Roman" w:hAnsi="Times New Roman" w:cs="Times New Roman"/>
          <w:sz w:val="28"/>
          <w:szCs w:val="28"/>
          <w:lang w:val="uk-UA"/>
        </w:rPr>
        <w:t>Русанівського</w:t>
      </w:r>
      <w:proofErr w:type="spellEnd"/>
      <w:r w:rsidRPr="000B6BB4">
        <w:rPr>
          <w:rFonts w:ascii="Times New Roman" w:hAnsi="Times New Roman" w:cs="Times New Roman"/>
          <w:sz w:val="28"/>
          <w:szCs w:val="28"/>
          <w:lang w:val="uk-UA"/>
        </w:rPr>
        <w:t xml:space="preserve"> НВК «ЗОШ І-ІІІ ст. –ДНЗ» за адресою вул. Київська, 105 в с. </w:t>
      </w:r>
      <w:proofErr w:type="spellStart"/>
      <w:r w:rsidRPr="000B6BB4">
        <w:rPr>
          <w:rFonts w:ascii="Times New Roman" w:hAnsi="Times New Roman" w:cs="Times New Roman"/>
          <w:sz w:val="28"/>
          <w:szCs w:val="28"/>
          <w:lang w:val="uk-UA"/>
        </w:rPr>
        <w:t>Русанів</w:t>
      </w:r>
      <w:proofErr w:type="spellEnd"/>
      <w:r w:rsidRPr="000B6BB4">
        <w:rPr>
          <w:rFonts w:ascii="Times New Roman" w:hAnsi="Times New Roman" w:cs="Times New Roman"/>
          <w:sz w:val="28"/>
          <w:szCs w:val="28"/>
          <w:lang w:val="uk-UA"/>
        </w:rPr>
        <w:t xml:space="preserve"> Броварського району Київської області </w:t>
      </w:r>
      <w:r w:rsidRPr="000B6BB4">
        <w:rPr>
          <w:rFonts w:ascii="Times New Roman" w:hAnsi="Times New Roman" w:cs="Times New Roman"/>
          <w:sz w:val="28"/>
          <w:szCs w:val="28"/>
        </w:rPr>
        <w:t>–</w:t>
      </w:r>
      <w:r w:rsidRPr="000B6BB4">
        <w:rPr>
          <w:rFonts w:ascii="Times New Roman" w:hAnsi="Times New Roman" w:cs="Times New Roman"/>
          <w:sz w:val="28"/>
          <w:szCs w:val="28"/>
          <w:lang w:val="uk-UA"/>
        </w:rPr>
        <w:t xml:space="preserve">  сума на 2020-2021 рр. – 3 678 895,00 грн., на 2020 рік планувалось – 1 419 724,00 грн., використано 735 992,44 грн.   </w:t>
      </w:r>
      <w:r w:rsidRPr="000B6BB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 </w:t>
      </w:r>
    </w:p>
    <w:p w:rsidR="000B6BB4" w:rsidRDefault="00D26E4C" w:rsidP="000B6BB4">
      <w:pPr>
        <w:pStyle w:val="a8"/>
        <w:numPr>
          <w:ilvl w:val="0"/>
          <w:numId w:val="19"/>
        </w:numPr>
        <w:tabs>
          <w:tab w:val="left" w:pos="1134"/>
        </w:tabs>
        <w:spacing w:line="240" w:lineRule="auto"/>
        <w:ind w:left="284" w:right="-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BB4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0B6BB4">
        <w:rPr>
          <w:rFonts w:ascii="Times New Roman" w:hAnsi="Times New Roman" w:cs="Times New Roman"/>
          <w:sz w:val="28"/>
          <w:szCs w:val="28"/>
        </w:rPr>
        <w:t>апітальний</w:t>
      </w:r>
      <w:proofErr w:type="spellEnd"/>
      <w:r w:rsidRPr="000B6BB4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0B6BB4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0B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BB4">
        <w:rPr>
          <w:rFonts w:ascii="Times New Roman" w:hAnsi="Times New Roman" w:cs="Times New Roman"/>
          <w:sz w:val="28"/>
          <w:szCs w:val="28"/>
        </w:rPr>
        <w:t>майстерень</w:t>
      </w:r>
      <w:proofErr w:type="spellEnd"/>
      <w:r w:rsidRPr="000B6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BB4">
        <w:rPr>
          <w:rFonts w:ascii="Times New Roman" w:hAnsi="Times New Roman" w:cs="Times New Roman"/>
          <w:sz w:val="28"/>
          <w:szCs w:val="28"/>
        </w:rPr>
        <w:t>Літківського</w:t>
      </w:r>
      <w:proofErr w:type="spellEnd"/>
      <w:r w:rsidRPr="000B6BB4">
        <w:rPr>
          <w:rFonts w:ascii="Times New Roman" w:hAnsi="Times New Roman" w:cs="Times New Roman"/>
          <w:sz w:val="28"/>
          <w:szCs w:val="28"/>
        </w:rPr>
        <w:t xml:space="preserve"> НВО</w:t>
      </w:r>
      <w:r w:rsidRPr="000B6BB4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Pr="000B6BB4">
        <w:rPr>
          <w:rFonts w:ascii="Times New Roman" w:hAnsi="Times New Roman" w:cs="Times New Roman"/>
          <w:sz w:val="28"/>
          <w:szCs w:val="28"/>
          <w:lang w:val="uk-UA"/>
        </w:rPr>
        <w:t>Літки</w:t>
      </w:r>
      <w:proofErr w:type="spellEnd"/>
      <w:r w:rsidRPr="000B6BB4">
        <w:rPr>
          <w:rFonts w:ascii="Times New Roman" w:hAnsi="Times New Roman" w:cs="Times New Roman"/>
          <w:sz w:val="28"/>
          <w:szCs w:val="28"/>
          <w:lang w:val="uk-UA"/>
        </w:rPr>
        <w:t xml:space="preserve"> Броварський район Київська область – 199 000,00 грн. (заключний договір);</w:t>
      </w:r>
    </w:p>
    <w:p w:rsidR="000B6BB4" w:rsidRDefault="00D26E4C" w:rsidP="000B6BB4">
      <w:pPr>
        <w:pStyle w:val="a8"/>
        <w:numPr>
          <w:ilvl w:val="0"/>
          <w:numId w:val="19"/>
        </w:numPr>
        <w:tabs>
          <w:tab w:val="left" w:pos="1134"/>
        </w:tabs>
        <w:spacing w:line="240" w:lineRule="auto"/>
        <w:ind w:left="284" w:right="-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BB4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системи автоматичної пожежної сигналізації та систем оповіщення про пожежу та управління евакуацією людей, передавання тривожних оповіщень на пульт центрального пожежного спостереження </w:t>
      </w:r>
      <w:proofErr w:type="spellStart"/>
      <w:r w:rsidRPr="000B6BB4">
        <w:rPr>
          <w:rFonts w:ascii="Times New Roman" w:hAnsi="Times New Roman" w:cs="Times New Roman"/>
          <w:sz w:val="28"/>
          <w:szCs w:val="28"/>
          <w:lang w:val="uk-UA"/>
        </w:rPr>
        <w:t>Літківського</w:t>
      </w:r>
      <w:proofErr w:type="spellEnd"/>
      <w:r w:rsidRPr="000B6BB4">
        <w:rPr>
          <w:rFonts w:ascii="Times New Roman" w:hAnsi="Times New Roman" w:cs="Times New Roman"/>
          <w:sz w:val="28"/>
          <w:szCs w:val="28"/>
          <w:lang w:val="uk-UA"/>
        </w:rPr>
        <w:t xml:space="preserve"> НВО (ДНЗ) с. </w:t>
      </w:r>
      <w:proofErr w:type="spellStart"/>
      <w:r w:rsidRPr="000B6BB4">
        <w:rPr>
          <w:rFonts w:ascii="Times New Roman" w:hAnsi="Times New Roman" w:cs="Times New Roman"/>
          <w:sz w:val="28"/>
          <w:szCs w:val="28"/>
          <w:lang w:val="uk-UA"/>
        </w:rPr>
        <w:t>Літки</w:t>
      </w:r>
      <w:proofErr w:type="spellEnd"/>
      <w:r w:rsidRPr="000B6BB4">
        <w:rPr>
          <w:rFonts w:ascii="Times New Roman" w:hAnsi="Times New Roman" w:cs="Times New Roman"/>
          <w:sz w:val="28"/>
          <w:szCs w:val="28"/>
          <w:lang w:val="uk-UA"/>
        </w:rPr>
        <w:t>, вул. Гаврила Музиченка, 2, Броварського району Київської області – 431 554,00 грн.;</w:t>
      </w:r>
    </w:p>
    <w:p w:rsidR="000B6BB4" w:rsidRDefault="00D26E4C" w:rsidP="000B6BB4">
      <w:pPr>
        <w:pStyle w:val="a8"/>
        <w:numPr>
          <w:ilvl w:val="0"/>
          <w:numId w:val="19"/>
        </w:numPr>
        <w:tabs>
          <w:tab w:val="left" w:pos="1134"/>
        </w:tabs>
        <w:spacing w:line="240" w:lineRule="auto"/>
        <w:ind w:left="284" w:right="-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BB4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бетонної відмостки фасаду </w:t>
      </w:r>
      <w:proofErr w:type="spellStart"/>
      <w:r w:rsidRPr="000B6BB4">
        <w:rPr>
          <w:rFonts w:ascii="Times New Roman" w:hAnsi="Times New Roman" w:cs="Times New Roman"/>
          <w:sz w:val="28"/>
          <w:szCs w:val="28"/>
          <w:lang w:val="uk-UA"/>
        </w:rPr>
        <w:t>Світильнянського</w:t>
      </w:r>
      <w:proofErr w:type="spellEnd"/>
      <w:r w:rsidRPr="000B6BB4">
        <w:rPr>
          <w:rFonts w:ascii="Times New Roman" w:hAnsi="Times New Roman" w:cs="Times New Roman"/>
          <w:sz w:val="28"/>
          <w:szCs w:val="28"/>
          <w:lang w:val="uk-UA"/>
        </w:rPr>
        <w:t xml:space="preserve"> НВК </w:t>
      </w:r>
      <w:r w:rsidRPr="000B6BB4">
        <w:rPr>
          <w:rFonts w:ascii="Times New Roman" w:hAnsi="Times New Roman" w:cs="Times New Roman"/>
          <w:sz w:val="28"/>
          <w:szCs w:val="28"/>
          <w:lang w:val="uk-UA"/>
        </w:rPr>
        <w:br/>
        <w:t xml:space="preserve">с. </w:t>
      </w:r>
      <w:proofErr w:type="spellStart"/>
      <w:r w:rsidRPr="000B6BB4">
        <w:rPr>
          <w:rFonts w:ascii="Times New Roman" w:hAnsi="Times New Roman" w:cs="Times New Roman"/>
          <w:sz w:val="28"/>
          <w:szCs w:val="28"/>
          <w:lang w:val="uk-UA"/>
        </w:rPr>
        <w:t>Світильня</w:t>
      </w:r>
      <w:proofErr w:type="spellEnd"/>
      <w:r w:rsidRPr="000B6BB4">
        <w:rPr>
          <w:rFonts w:ascii="Times New Roman" w:hAnsi="Times New Roman" w:cs="Times New Roman"/>
          <w:sz w:val="28"/>
          <w:szCs w:val="28"/>
          <w:lang w:val="uk-UA"/>
        </w:rPr>
        <w:t xml:space="preserve"> Броварського району Київської області – 220 000,00 грн.;</w:t>
      </w:r>
    </w:p>
    <w:p w:rsidR="000B6BB4" w:rsidRDefault="00D26E4C" w:rsidP="000B6BB4">
      <w:pPr>
        <w:pStyle w:val="a8"/>
        <w:numPr>
          <w:ilvl w:val="0"/>
          <w:numId w:val="19"/>
        </w:numPr>
        <w:tabs>
          <w:tab w:val="left" w:pos="1134"/>
        </w:tabs>
        <w:spacing w:line="240" w:lineRule="auto"/>
        <w:ind w:left="284" w:right="-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BB4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класної кімнати </w:t>
      </w:r>
      <w:proofErr w:type="spellStart"/>
      <w:r w:rsidRPr="000B6BB4">
        <w:rPr>
          <w:rFonts w:ascii="Times New Roman" w:hAnsi="Times New Roman" w:cs="Times New Roman"/>
          <w:sz w:val="28"/>
          <w:szCs w:val="28"/>
          <w:lang w:val="uk-UA"/>
        </w:rPr>
        <w:t>Богданівського</w:t>
      </w:r>
      <w:proofErr w:type="spellEnd"/>
      <w:r w:rsidRPr="000B6BB4">
        <w:rPr>
          <w:rFonts w:ascii="Times New Roman" w:hAnsi="Times New Roman" w:cs="Times New Roman"/>
          <w:sz w:val="28"/>
          <w:szCs w:val="28"/>
          <w:lang w:val="uk-UA"/>
        </w:rPr>
        <w:t xml:space="preserve"> НВО с. Богданівка  Броварський район Київської області – 91 000,00 грн.;</w:t>
      </w:r>
    </w:p>
    <w:p w:rsidR="000B6BB4" w:rsidRDefault="00D26E4C" w:rsidP="000B6BB4">
      <w:pPr>
        <w:pStyle w:val="a8"/>
        <w:numPr>
          <w:ilvl w:val="0"/>
          <w:numId w:val="19"/>
        </w:numPr>
        <w:tabs>
          <w:tab w:val="left" w:pos="1134"/>
        </w:tabs>
        <w:spacing w:line="240" w:lineRule="auto"/>
        <w:ind w:left="284" w:right="-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BB4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доріжок на території </w:t>
      </w:r>
      <w:proofErr w:type="spellStart"/>
      <w:r w:rsidRPr="000B6BB4">
        <w:rPr>
          <w:rFonts w:ascii="Times New Roman" w:hAnsi="Times New Roman" w:cs="Times New Roman"/>
          <w:sz w:val="28"/>
          <w:szCs w:val="28"/>
          <w:lang w:val="uk-UA"/>
        </w:rPr>
        <w:t>Пухівської</w:t>
      </w:r>
      <w:proofErr w:type="spellEnd"/>
      <w:r w:rsidRPr="000B6BB4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с Пухівка Броварського району – 270 000,00 грн.;</w:t>
      </w:r>
    </w:p>
    <w:p w:rsidR="00D26E4C" w:rsidRPr="000B6BB4" w:rsidRDefault="00D26E4C" w:rsidP="000B6BB4">
      <w:pPr>
        <w:pStyle w:val="a8"/>
        <w:numPr>
          <w:ilvl w:val="0"/>
          <w:numId w:val="19"/>
        </w:numPr>
        <w:tabs>
          <w:tab w:val="left" w:pos="1134"/>
        </w:tabs>
        <w:spacing w:line="240" w:lineRule="auto"/>
        <w:ind w:left="284" w:right="-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BB4">
        <w:rPr>
          <w:rFonts w:ascii="Times New Roman" w:hAnsi="Times New Roman" w:cs="Times New Roman"/>
          <w:sz w:val="28"/>
          <w:szCs w:val="28"/>
          <w:lang w:val="uk-UA"/>
        </w:rPr>
        <w:t>Капітальний ремонт покрівлі їдальні Калинівської ЗОШ І-ІІІ ст. за адресою: вул. Шкільна, 8, смт Калинівка Броварського району Київської області –</w:t>
      </w:r>
    </w:p>
    <w:p w:rsidR="000B6BB4" w:rsidRDefault="00D26E4C" w:rsidP="00EE483B">
      <w:pPr>
        <w:tabs>
          <w:tab w:val="left" w:pos="329"/>
        </w:tabs>
        <w:spacing w:line="240" w:lineRule="auto"/>
        <w:ind w:right="-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E4C">
        <w:rPr>
          <w:rFonts w:ascii="Times New Roman" w:hAnsi="Times New Roman" w:cs="Times New Roman"/>
          <w:sz w:val="28"/>
          <w:szCs w:val="28"/>
          <w:lang w:val="uk-UA"/>
        </w:rPr>
        <w:t>589 091,00 грн.;</w:t>
      </w:r>
    </w:p>
    <w:p w:rsidR="00D26E4C" w:rsidRPr="000B6BB4" w:rsidRDefault="00D26E4C" w:rsidP="000B6BB4">
      <w:pPr>
        <w:pStyle w:val="a8"/>
        <w:numPr>
          <w:ilvl w:val="0"/>
          <w:numId w:val="20"/>
        </w:numPr>
        <w:tabs>
          <w:tab w:val="left" w:pos="329"/>
        </w:tabs>
        <w:spacing w:line="240" w:lineRule="auto"/>
        <w:ind w:left="284" w:right="-1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BB4">
        <w:rPr>
          <w:rFonts w:ascii="Times New Roman" w:hAnsi="Times New Roman" w:cs="Times New Roman"/>
          <w:sz w:val="28"/>
          <w:szCs w:val="28"/>
          <w:lang w:val="uk-UA"/>
        </w:rPr>
        <w:t>Капітальний ремонт будівлі Гоголівського ОНЗ с. Гоголів Броварського району Київської області – 1 490 968,00 грн.</w:t>
      </w:r>
    </w:p>
    <w:p w:rsidR="00D26E4C" w:rsidRPr="00D26E4C" w:rsidRDefault="00D26E4C" w:rsidP="00EE483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26E4C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D26E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створення необхідних санітарно-епідеміологічних умов безпечного</w:t>
      </w:r>
      <w:r w:rsidRPr="00D26E4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D26E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освітнього процесу 2020-2021</w:t>
      </w:r>
      <w:r w:rsidRPr="00D26E4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D26E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навчального року відділом освіти, культури, молоді та спорту Броварської райдержадміністрації забезпечено заклади освіти району дезінфікуючим засобом для обробки рук – 1027 літрів, дезінфікуючим засобом для обробки поверхонь – 1303,5 літрів, </w:t>
      </w:r>
      <w:r w:rsidRPr="00D26E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  <w:t xml:space="preserve">медичними масками – 3000 одиниць, пірометрами (інфрачервоний термометр) – 16 одиниць. </w:t>
      </w:r>
      <w:r w:rsidR="00AC5C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26E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Додатково у грудні 2020 року забезпечено заклади освіти району дезінфікуючим засобом для обробки рук – 651 літрів, дезінфікуючим засобом для обробки поверхонь – 468 літрів.</w:t>
      </w:r>
    </w:p>
    <w:p w:rsidR="00D26E4C" w:rsidRPr="00D26E4C" w:rsidRDefault="00D26E4C" w:rsidP="00EE483B">
      <w:pPr>
        <w:spacing w:line="240" w:lineRule="auto"/>
        <w:ind w:right="-1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E4C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освоєно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через систему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ProZoroo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>.</w:t>
      </w:r>
    </w:p>
    <w:p w:rsidR="00D26E4C" w:rsidRPr="00D26E4C" w:rsidRDefault="00D26E4C" w:rsidP="00EE483B">
      <w:pPr>
        <w:tabs>
          <w:tab w:val="left" w:pos="-6521"/>
        </w:tabs>
        <w:spacing w:line="240" w:lineRule="auto"/>
        <w:ind w:right="-1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E4C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інвестиційних проектів в рамках здійснення заходів щодо соціально-економічного розвитку окремих територій проведено реконструкцію футбольного майданчика зі штучним покриттям в </w:t>
      </w:r>
      <w:proofErr w:type="spellStart"/>
      <w:r w:rsidRPr="00D26E4C">
        <w:rPr>
          <w:rFonts w:ascii="Times New Roman" w:hAnsi="Times New Roman" w:cs="Times New Roman"/>
          <w:sz w:val="28"/>
          <w:szCs w:val="28"/>
          <w:lang w:val="uk-UA"/>
        </w:rPr>
        <w:t>Пухівській</w:t>
      </w:r>
      <w:proofErr w:type="spellEnd"/>
      <w:r w:rsidRPr="00D26E4C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за адресою вул. Поштова, 14 в с. Пухівка, Броварський район Київської області – 1 551 707, 00 грн.</w:t>
      </w:r>
    </w:p>
    <w:p w:rsidR="00D26E4C" w:rsidRPr="00D26E4C" w:rsidRDefault="00D26E4C" w:rsidP="00EE483B">
      <w:pPr>
        <w:tabs>
          <w:tab w:val="left" w:pos="-6521"/>
        </w:tabs>
        <w:spacing w:line="240" w:lineRule="auto"/>
        <w:ind w:right="-1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E4C">
        <w:rPr>
          <w:rFonts w:ascii="Times New Roman" w:hAnsi="Times New Roman" w:cs="Times New Roman"/>
          <w:sz w:val="28"/>
          <w:szCs w:val="28"/>
          <w:lang w:val="uk-UA"/>
        </w:rPr>
        <w:t>Організація харчування дітей Броварського району здійснюється відповідно до Закону України «Про освіту» пункту 3 стаття 56.</w:t>
      </w:r>
    </w:p>
    <w:p w:rsidR="00D26E4C" w:rsidRPr="00D26E4C" w:rsidRDefault="00D26E4C" w:rsidP="00EE483B">
      <w:pPr>
        <w:pStyle w:val="a8"/>
        <w:shd w:val="clear" w:color="auto" w:fill="FFFFFF"/>
        <w:tabs>
          <w:tab w:val="left" w:pos="-6521"/>
        </w:tabs>
        <w:spacing w:line="240" w:lineRule="auto"/>
        <w:ind w:left="0" w:right="-12" w:firstLine="567"/>
        <w:contextualSpacing w:val="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D26E4C">
        <w:rPr>
          <w:rFonts w:ascii="Times New Roman" w:hAnsi="Times New Roman" w:cs="Times New Roman"/>
          <w:kern w:val="2"/>
          <w:sz w:val="28"/>
          <w:szCs w:val="28"/>
          <w:lang w:val="uk-UA"/>
        </w:rPr>
        <w:lastRenderedPageBreak/>
        <w:t xml:space="preserve">Відповідно до Програми організації харчування учнів </w:t>
      </w:r>
      <w:r w:rsidRPr="00D26E4C">
        <w:rPr>
          <w:rFonts w:ascii="Times New Roman" w:hAnsi="Times New Roman" w:cs="Times New Roman"/>
          <w:sz w:val="28"/>
          <w:szCs w:val="28"/>
          <w:lang w:val="uk-UA"/>
        </w:rPr>
        <w:t>та вихованців закладів освіти Броварського району на 2020 рік (затвердженої рішенням Броварської районної ради від 26 грудня 2019 року № 893-67-VІІ), з</w:t>
      </w:r>
      <w:r w:rsidRPr="00D26E4C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агальна сума </w:t>
      </w:r>
      <w:r w:rsidR="00A13A5A">
        <w:rPr>
          <w:rFonts w:ascii="Times New Roman" w:hAnsi="Times New Roman" w:cs="Times New Roman"/>
          <w:kern w:val="2"/>
          <w:sz w:val="28"/>
          <w:szCs w:val="28"/>
          <w:lang w:val="uk-UA"/>
        </w:rPr>
        <w:t>видатків на харчування станови</w:t>
      </w:r>
      <w:r w:rsidR="00AC5C50">
        <w:rPr>
          <w:rFonts w:ascii="Times New Roman" w:hAnsi="Times New Roman" w:cs="Times New Roman"/>
          <w:kern w:val="2"/>
          <w:sz w:val="28"/>
          <w:szCs w:val="28"/>
          <w:lang w:val="uk-UA"/>
        </w:rPr>
        <w:t>ла</w:t>
      </w:r>
      <w:r w:rsidRPr="00D26E4C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(план) 20 090 480,20 грн. </w:t>
      </w:r>
    </w:p>
    <w:p w:rsidR="00D26E4C" w:rsidRPr="00D26E4C" w:rsidRDefault="00D26E4C" w:rsidP="00EE483B">
      <w:pPr>
        <w:pStyle w:val="a8"/>
        <w:shd w:val="clear" w:color="auto" w:fill="FFFFFF"/>
        <w:tabs>
          <w:tab w:val="left" w:pos="-6521"/>
        </w:tabs>
        <w:spacing w:line="240" w:lineRule="auto"/>
        <w:ind w:left="0" w:right="-12" w:firstLine="567"/>
        <w:contextualSpacing w:val="0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D26E4C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Проведено відповідний тендер на закупівлю послуг організації харчування у закладах загальної середньої освіти району. Зазначену послугу надає Комунальний заклад Броварської районної ради «Виробниче об’єднання шкільних їдалень». </w:t>
      </w:r>
    </w:p>
    <w:p w:rsidR="00D26E4C" w:rsidRPr="00AC5C50" w:rsidRDefault="00AC5C50" w:rsidP="00EE483B">
      <w:pPr>
        <w:pStyle w:val="a8"/>
        <w:shd w:val="clear" w:color="auto" w:fill="FFFFFF"/>
        <w:tabs>
          <w:tab w:val="left" w:pos="-6521"/>
        </w:tabs>
        <w:spacing w:line="240" w:lineRule="auto"/>
        <w:ind w:left="0" w:right="-12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>З</w:t>
      </w:r>
      <w:r w:rsidR="00D26E4C" w:rsidRPr="00D26E4C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а 2020 рік освоєно 8 764 899,51 грн. </w:t>
      </w:r>
    </w:p>
    <w:p w:rsidR="00D26E4C" w:rsidRPr="00D26E4C" w:rsidRDefault="00D26E4C" w:rsidP="00EE483B">
      <w:pPr>
        <w:widowControl w:val="0"/>
        <w:tabs>
          <w:tab w:val="left" w:pos="142"/>
          <w:tab w:val="left" w:pos="1080"/>
        </w:tabs>
        <w:autoSpaceDE w:val="0"/>
        <w:autoSpaceDN w:val="0"/>
        <w:adjustRightInd w:val="0"/>
        <w:spacing w:line="240" w:lineRule="auto"/>
        <w:ind w:right="-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E4C">
        <w:rPr>
          <w:rFonts w:ascii="Times New Roman" w:hAnsi="Times New Roman" w:cs="Times New Roman"/>
          <w:sz w:val="28"/>
          <w:szCs w:val="28"/>
          <w:lang w:val="uk-UA"/>
        </w:rPr>
        <w:t xml:space="preserve">Необхідною умовою доступу дітей до якісної освіти є забезпечення організованого підвезення учнів до навчальних закладів. </w:t>
      </w:r>
      <w:r w:rsidRPr="00D26E4C">
        <w:rPr>
          <w:rFonts w:ascii="Times New Roman" w:hAnsi="Times New Roman" w:cs="Times New Roman"/>
          <w:sz w:val="28"/>
          <w:szCs w:val="28"/>
        </w:rPr>
        <w:t xml:space="preserve">У </w:t>
      </w:r>
      <w:r w:rsidRPr="00D26E4C">
        <w:rPr>
          <w:rFonts w:ascii="Times New Roman" w:hAnsi="Times New Roman" w:cs="Times New Roman"/>
          <w:sz w:val="28"/>
          <w:szCs w:val="28"/>
          <w:lang w:val="uk-UA"/>
        </w:rPr>
        <w:t>2020-2021</w:t>
      </w:r>
      <w:r w:rsidRPr="00D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звор</w:t>
      </w:r>
      <w:r w:rsidR="00AC5C50">
        <w:rPr>
          <w:rFonts w:ascii="Times New Roman" w:hAnsi="Times New Roman" w:cs="Times New Roman"/>
          <w:sz w:val="28"/>
          <w:szCs w:val="28"/>
        </w:rPr>
        <w:t>отному</w:t>
      </w:r>
      <w:proofErr w:type="spellEnd"/>
      <w:r w:rsidR="00AC5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C50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="00AC5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C50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="00AC5C50">
        <w:rPr>
          <w:rFonts w:ascii="Times New Roman" w:hAnsi="Times New Roman" w:cs="Times New Roman"/>
          <w:sz w:val="28"/>
          <w:szCs w:val="28"/>
        </w:rPr>
        <w:t xml:space="preserve"> потребу</w:t>
      </w:r>
      <w:r w:rsidR="00AC5C50">
        <w:rPr>
          <w:rFonts w:ascii="Times New Roman" w:hAnsi="Times New Roman" w:cs="Times New Roman"/>
          <w:sz w:val="28"/>
          <w:szCs w:val="28"/>
          <w:lang w:val="uk-UA"/>
        </w:rPr>
        <w:t>вали</w:t>
      </w:r>
      <w:r w:rsidRPr="00D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підвезення</w:t>
      </w:r>
      <w:proofErr w:type="spellEnd"/>
      <w:r w:rsidRPr="00D26E4C">
        <w:rPr>
          <w:rFonts w:ascii="Times New Roman" w:hAnsi="Times New Roman" w:cs="Times New Roman"/>
          <w:sz w:val="28"/>
          <w:szCs w:val="28"/>
          <w:lang w:val="uk-UA"/>
        </w:rPr>
        <w:t xml:space="preserve"> 1241</w:t>
      </w:r>
      <w:r w:rsidR="00AC5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C50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="00AC5C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5C50">
        <w:rPr>
          <w:rFonts w:ascii="Times New Roman" w:hAnsi="Times New Roman" w:cs="Times New Roman"/>
          <w:sz w:val="28"/>
          <w:szCs w:val="28"/>
        </w:rPr>
        <w:t>підвози</w:t>
      </w:r>
      <w:proofErr w:type="spellEnd"/>
      <w:r w:rsidR="00AC5C50">
        <w:rPr>
          <w:rFonts w:ascii="Times New Roman" w:hAnsi="Times New Roman" w:cs="Times New Roman"/>
          <w:sz w:val="28"/>
          <w:szCs w:val="28"/>
          <w:lang w:val="uk-UA"/>
        </w:rPr>
        <w:t>лось</w:t>
      </w:r>
      <w:r w:rsidRPr="00D26E4C">
        <w:rPr>
          <w:rFonts w:ascii="Times New Roman" w:hAnsi="Times New Roman" w:cs="Times New Roman"/>
          <w:sz w:val="28"/>
          <w:szCs w:val="28"/>
        </w:rPr>
        <w:t xml:space="preserve"> – </w:t>
      </w:r>
      <w:r w:rsidRPr="00D26E4C">
        <w:rPr>
          <w:rFonts w:ascii="Times New Roman" w:hAnsi="Times New Roman" w:cs="Times New Roman"/>
          <w:sz w:val="28"/>
          <w:szCs w:val="28"/>
          <w:lang w:val="uk-UA"/>
        </w:rPr>
        <w:t>1241</w:t>
      </w:r>
      <w:r w:rsidRPr="00D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та </w:t>
      </w:r>
      <w:r w:rsidRPr="00D26E4C">
        <w:rPr>
          <w:rFonts w:ascii="Times New Roman" w:hAnsi="Times New Roman" w:cs="Times New Roman"/>
          <w:sz w:val="28"/>
          <w:szCs w:val="28"/>
          <w:lang w:val="uk-UA"/>
        </w:rPr>
        <w:br/>
        <w:t>118</w:t>
      </w:r>
      <w:r w:rsidRPr="00D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шкільним</w:t>
      </w:r>
      <w:proofErr w:type="spellEnd"/>
      <w:r w:rsidRPr="00D26E4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26E4C">
        <w:rPr>
          <w:rFonts w:ascii="Times New Roman" w:hAnsi="Times New Roman" w:cs="Times New Roman"/>
          <w:sz w:val="28"/>
          <w:szCs w:val="28"/>
        </w:rPr>
        <w:t xml:space="preserve"> автобус</w:t>
      </w:r>
      <w:proofErr w:type="spellStart"/>
      <w:r w:rsidRPr="00D26E4C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– </w:t>
      </w:r>
      <w:r w:rsidRPr="00D26E4C">
        <w:rPr>
          <w:rFonts w:ascii="Times New Roman" w:hAnsi="Times New Roman" w:cs="Times New Roman"/>
          <w:sz w:val="28"/>
          <w:szCs w:val="28"/>
          <w:lang w:val="uk-UA"/>
        </w:rPr>
        <w:t>435</w:t>
      </w:r>
      <w:r w:rsidRPr="00D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E4C" w:rsidRPr="00D26E4C" w:rsidRDefault="00D26E4C" w:rsidP="00EE483B">
      <w:pPr>
        <w:widowControl w:val="0"/>
        <w:tabs>
          <w:tab w:val="left" w:pos="142"/>
          <w:tab w:val="left" w:pos="1080"/>
        </w:tabs>
        <w:autoSpaceDE w:val="0"/>
        <w:autoSpaceDN w:val="0"/>
        <w:adjustRightInd w:val="0"/>
        <w:spacing w:line="240" w:lineRule="auto"/>
        <w:ind w:right="-1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E4C">
        <w:rPr>
          <w:rFonts w:ascii="Times New Roman" w:hAnsi="Times New Roman" w:cs="Times New Roman"/>
          <w:sz w:val="28"/>
          <w:szCs w:val="28"/>
          <w:lang w:val="uk-UA"/>
        </w:rPr>
        <w:t>Для забезпечення підвезення учасників освітнього процесу станом на 31.12.2020 року а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втобусний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Броварсько</w:t>
      </w:r>
      <w:r w:rsidR="00AC5C50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AC5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C50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="00AC5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C50">
        <w:rPr>
          <w:rFonts w:ascii="Times New Roman" w:hAnsi="Times New Roman" w:cs="Times New Roman"/>
          <w:sz w:val="28"/>
          <w:szCs w:val="28"/>
        </w:rPr>
        <w:t>нарахову</w:t>
      </w:r>
      <w:proofErr w:type="spellEnd"/>
      <w:r w:rsidR="00AC5C50">
        <w:rPr>
          <w:rFonts w:ascii="Times New Roman" w:hAnsi="Times New Roman" w:cs="Times New Roman"/>
          <w:sz w:val="28"/>
          <w:szCs w:val="28"/>
          <w:lang w:val="uk-UA"/>
        </w:rPr>
        <w:t>вав</w:t>
      </w:r>
      <w:r w:rsidRPr="00D26E4C">
        <w:rPr>
          <w:rFonts w:ascii="Times New Roman" w:hAnsi="Times New Roman" w:cs="Times New Roman"/>
          <w:sz w:val="28"/>
          <w:szCs w:val="28"/>
        </w:rPr>
        <w:t xml:space="preserve"> </w:t>
      </w:r>
      <w:r w:rsidRPr="00D26E4C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D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автобусів</w:t>
      </w:r>
      <w:proofErr w:type="spellEnd"/>
      <w:r w:rsidRPr="00D26E4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26E4C">
        <w:rPr>
          <w:rFonts w:ascii="Times New Roman" w:hAnsi="Times New Roman" w:cs="Times New Roman"/>
          <w:sz w:val="28"/>
          <w:szCs w:val="28"/>
        </w:rPr>
        <w:t xml:space="preserve"> Автобусами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забезпечено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Богданівське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НВО -</w:t>
      </w:r>
      <w:r w:rsidRPr="00D26E4C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D26E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Літківське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НВО</w:t>
      </w:r>
      <w:r w:rsidRPr="00D26E4C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Н.П.Стельмаха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- 1,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Погребське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НВО - 1,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Гоголів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ОНЗ (з </w:t>
      </w:r>
      <w:proofErr w:type="spellStart"/>
      <w:proofErr w:type="gramStart"/>
      <w:r w:rsidRPr="00D26E4C">
        <w:rPr>
          <w:rFonts w:ascii="Times New Roman" w:hAnsi="Times New Roman" w:cs="Times New Roman"/>
          <w:sz w:val="28"/>
          <w:szCs w:val="28"/>
        </w:rPr>
        <w:t>філією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>)–</w:t>
      </w:r>
      <w:proofErr w:type="gramEnd"/>
      <w:r w:rsidRPr="00D26E4C">
        <w:rPr>
          <w:rFonts w:ascii="Times New Roman" w:hAnsi="Times New Roman" w:cs="Times New Roman"/>
          <w:sz w:val="28"/>
          <w:szCs w:val="28"/>
        </w:rPr>
        <w:t xml:space="preserve"> 2, </w:t>
      </w:r>
      <w:r w:rsidRPr="00D26E4C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ухівська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ЗОШ І-ІІІ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-1,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Зазимське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НВО -1</w:t>
      </w:r>
      <w:r w:rsidRPr="00D26E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Плосківське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НВО – </w:t>
      </w:r>
      <w:r w:rsidRPr="00D26E4C">
        <w:rPr>
          <w:rFonts w:ascii="Times New Roman" w:hAnsi="Times New Roman" w:cs="Times New Roman"/>
          <w:sz w:val="28"/>
          <w:szCs w:val="28"/>
          <w:lang w:val="uk-UA"/>
        </w:rPr>
        <w:t xml:space="preserve">2, а саме відповідно до програми «Шкільний автобус» у кінці 2020 року </w:t>
      </w:r>
      <w:proofErr w:type="spellStart"/>
      <w:r w:rsidRPr="00D26E4C">
        <w:rPr>
          <w:rFonts w:ascii="Times New Roman" w:hAnsi="Times New Roman" w:cs="Times New Roman"/>
          <w:sz w:val="28"/>
          <w:szCs w:val="28"/>
          <w:lang w:val="uk-UA"/>
        </w:rPr>
        <w:t>Плосківським</w:t>
      </w:r>
      <w:proofErr w:type="spellEnd"/>
      <w:r w:rsidRPr="00D26E4C">
        <w:rPr>
          <w:rFonts w:ascii="Times New Roman" w:hAnsi="Times New Roman" w:cs="Times New Roman"/>
          <w:sz w:val="28"/>
          <w:szCs w:val="28"/>
          <w:lang w:val="uk-UA"/>
        </w:rPr>
        <w:t xml:space="preserve"> НВО було отримано 1 автобус спеціалізований для перевезення школярів, який знаходиться у стадії оформлення паспорту автобусного маршруту</w:t>
      </w:r>
      <w:r w:rsidRPr="00D26E4C">
        <w:rPr>
          <w:rFonts w:ascii="Times New Roman" w:hAnsi="Times New Roman" w:cs="Times New Roman"/>
          <w:sz w:val="28"/>
          <w:szCs w:val="28"/>
        </w:rPr>
        <w:t>.</w:t>
      </w:r>
    </w:p>
    <w:p w:rsidR="00D26E4C" w:rsidRPr="00D26E4C" w:rsidRDefault="00D26E4C" w:rsidP="00EE483B">
      <w:pPr>
        <w:spacing w:line="240" w:lineRule="auto"/>
        <w:ind w:right="-1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E4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Постанови Кабінету Міністрів України від 11 березня </w:t>
      </w:r>
      <w:r w:rsidRPr="00D26E4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D26E4C">
        <w:rPr>
          <w:rFonts w:ascii="Times New Roman" w:hAnsi="Times New Roman" w:cs="Times New Roman"/>
          <w:sz w:val="28"/>
          <w:szCs w:val="28"/>
          <w:lang w:val="uk-UA"/>
        </w:rPr>
        <w:t xml:space="preserve">2020 року за № 211 «Про запобігання поширенню на території України </w:t>
      </w:r>
      <w:proofErr w:type="spellStart"/>
      <w:r w:rsidRPr="00D26E4C"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 w:rsidRPr="00D26E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E4C">
        <w:rPr>
          <w:rFonts w:ascii="Times New Roman" w:hAnsi="Times New Roman" w:cs="Times New Roman"/>
          <w:sz w:val="28"/>
          <w:szCs w:val="28"/>
        </w:rPr>
        <w:t>COVID</w:t>
      </w:r>
      <w:r w:rsidRPr="00D26E4C">
        <w:rPr>
          <w:rFonts w:ascii="Times New Roman" w:hAnsi="Times New Roman" w:cs="Times New Roman"/>
          <w:sz w:val="28"/>
          <w:szCs w:val="28"/>
          <w:lang w:val="uk-UA"/>
        </w:rPr>
        <w:t xml:space="preserve">-19», було установлено з 12 березня на всій території України карантин та заборонено відвідування закладів освіти її здобувачами. </w:t>
      </w:r>
    </w:p>
    <w:p w:rsidR="00D26E4C" w:rsidRPr="00D26E4C" w:rsidRDefault="00D26E4C" w:rsidP="00EE483B">
      <w:pPr>
        <w:shd w:val="clear" w:color="auto" w:fill="FFFFFF"/>
        <w:spacing w:line="240" w:lineRule="auto"/>
        <w:ind w:right="-1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району активно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працюва</w:t>
      </w:r>
      <w:proofErr w:type="spellEnd"/>
      <w:r w:rsidRPr="00D26E4C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D26E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карантину. </w:t>
      </w:r>
    </w:p>
    <w:p w:rsidR="00D26E4C" w:rsidRPr="00D26E4C" w:rsidRDefault="00D26E4C" w:rsidP="00EE483B">
      <w:pPr>
        <w:shd w:val="clear" w:color="auto" w:fill="FFFFFF"/>
        <w:spacing w:line="240" w:lineRule="auto"/>
        <w:ind w:right="-1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Усі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 15 </w:t>
      </w:r>
      <w:r w:rsidRPr="00D26E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(14+філія)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Броварського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 району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творчо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наполегливо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долучилися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вчителів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нових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умовах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. За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відсутності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єдиної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освітньої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платформи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школярів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кожна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 школа за короткий час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обрала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доступні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засоби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дистанційного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вчителі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адміністрації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відповідально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поставилися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підбору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матеріалів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тестів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відео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демонстрацій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уроків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26E4C" w:rsidRPr="00D26E4C" w:rsidRDefault="003739FD" w:rsidP="00EE483B">
      <w:pPr>
        <w:shd w:val="clear" w:color="auto" w:fill="FFFFFF"/>
        <w:spacing w:line="240" w:lineRule="auto"/>
        <w:ind w:right="-1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D26E4C" w:rsidRPr="00D26E4C">
        <w:rPr>
          <w:rFonts w:ascii="Times New Roman" w:hAnsi="Times New Roman" w:cs="Times New Roman"/>
          <w:sz w:val="28"/>
          <w:szCs w:val="28"/>
        </w:rPr>
        <w:t>адання</w:t>
      </w:r>
      <w:proofErr w:type="spellEnd"/>
      <w:r w:rsidR="00D26E4C" w:rsidRPr="00D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E4C" w:rsidRPr="00D26E4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D26E4C" w:rsidRPr="00D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E4C" w:rsidRPr="00D26E4C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="00D26E4C" w:rsidRPr="00D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E4C" w:rsidRPr="00D26E4C">
        <w:rPr>
          <w:rFonts w:ascii="Times New Roman" w:hAnsi="Times New Roman" w:cs="Times New Roman"/>
          <w:sz w:val="28"/>
          <w:szCs w:val="28"/>
        </w:rPr>
        <w:t>здійснювалося</w:t>
      </w:r>
      <w:proofErr w:type="spellEnd"/>
      <w:r w:rsidR="00D26E4C" w:rsidRPr="00D26E4C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D26E4C" w:rsidRPr="00D26E4C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="00D26E4C" w:rsidRPr="00D26E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6E4C" w:rsidRPr="00D26E4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D26E4C" w:rsidRPr="00D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E4C" w:rsidRPr="00D26E4C">
        <w:rPr>
          <w:rFonts w:ascii="Times New Roman" w:hAnsi="Times New Roman" w:cs="Times New Roman"/>
          <w:sz w:val="28"/>
          <w:szCs w:val="28"/>
        </w:rPr>
        <w:t>традиційно</w:t>
      </w:r>
      <w:proofErr w:type="spellEnd"/>
      <w:r w:rsidR="00D26E4C" w:rsidRPr="00D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E4C" w:rsidRPr="00D26E4C">
        <w:rPr>
          <w:rFonts w:ascii="Times New Roman" w:hAnsi="Times New Roman" w:cs="Times New Roman"/>
          <w:sz w:val="28"/>
          <w:szCs w:val="28"/>
        </w:rPr>
        <w:t>використовувалися</w:t>
      </w:r>
      <w:proofErr w:type="spellEnd"/>
      <w:r w:rsidR="00D26E4C" w:rsidRPr="00D26E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26E4C" w:rsidRPr="00D26E4C">
        <w:rPr>
          <w:rFonts w:ascii="Times New Roman" w:hAnsi="Times New Roman" w:cs="Times New Roman"/>
          <w:sz w:val="28"/>
          <w:szCs w:val="28"/>
        </w:rPr>
        <w:t>попередні</w:t>
      </w:r>
      <w:proofErr w:type="spellEnd"/>
      <w:r w:rsidR="00D26E4C" w:rsidRPr="00D26E4C">
        <w:rPr>
          <w:rFonts w:ascii="Times New Roman" w:hAnsi="Times New Roman" w:cs="Times New Roman"/>
          <w:sz w:val="28"/>
          <w:szCs w:val="28"/>
        </w:rPr>
        <w:t xml:space="preserve"> роки </w:t>
      </w:r>
      <w:proofErr w:type="spellStart"/>
      <w:r w:rsidR="00D26E4C" w:rsidRPr="00D26E4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D26E4C" w:rsidRPr="00D26E4C">
        <w:rPr>
          <w:rFonts w:ascii="Times New Roman" w:hAnsi="Times New Roman" w:cs="Times New Roman"/>
          <w:sz w:val="28"/>
          <w:szCs w:val="28"/>
        </w:rPr>
        <w:t xml:space="preserve"> час карантину (</w:t>
      </w:r>
      <w:proofErr w:type="spellStart"/>
      <w:r w:rsidR="00D26E4C" w:rsidRPr="00D26E4C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="00D26E4C" w:rsidRPr="00D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E4C" w:rsidRPr="00D26E4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D26E4C" w:rsidRPr="00D26E4C">
        <w:rPr>
          <w:rFonts w:ascii="Times New Roman" w:hAnsi="Times New Roman" w:cs="Times New Roman"/>
          <w:sz w:val="28"/>
          <w:szCs w:val="28"/>
        </w:rPr>
        <w:t xml:space="preserve"> на веб-сайтах </w:t>
      </w:r>
      <w:proofErr w:type="spellStart"/>
      <w:r w:rsidR="00D26E4C" w:rsidRPr="00D26E4C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D26E4C" w:rsidRPr="00D26E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6E4C" w:rsidRPr="00D26E4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D26E4C" w:rsidRPr="00D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E4C" w:rsidRPr="00D26E4C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="00D26E4C" w:rsidRPr="00D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E4C" w:rsidRPr="00D26E4C">
        <w:rPr>
          <w:rFonts w:ascii="Times New Roman" w:hAnsi="Times New Roman" w:cs="Times New Roman"/>
          <w:sz w:val="28"/>
          <w:szCs w:val="28"/>
        </w:rPr>
        <w:t>пошти</w:t>
      </w:r>
      <w:proofErr w:type="spellEnd"/>
      <w:r w:rsidR="00D26E4C" w:rsidRPr="00D26E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6E4C" w:rsidRPr="00D26E4C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D26E4C" w:rsidRPr="00D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E4C" w:rsidRPr="00D26E4C">
        <w:rPr>
          <w:rFonts w:ascii="Times New Roman" w:hAnsi="Times New Roman" w:cs="Times New Roman"/>
          <w:sz w:val="28"/>
          <w:szCs w:val="28"/>
        </w:rPr>
        <w:t>сервісів</w:t>
      </w:r>
      <w:proofErr w:type="spellEnd"/>
      <w:r w:rsidR="00D26E4C" w:rsidRPr="00D26E4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26E4C" w:rsidRPr="00D26E4C">
        <w:rPr>
          <w:rFonts w:ascii="Times New Roman" w:hAnsi="Times New Roman" w:cs="Times New Roman"/>
          <w:sz w:val="28"/>
          <w:szCs w:val="28"/>
          <w:lang w:eastAsia="uk-UA"/>
        </w:rPr>
        <w:t>Facebook</w:t>
      </w:r>
      <w:proofErr w:type="spellEnd"/>
      <w:r w:rsidR="00D26E4C" w:rsidRPr="00D26E4C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D26E4C" w:rsidRPr="00D26E4C">
        <w:rPr>
          <w:rFonts w:ascii="Times New Roman" w:hAnsi="Times New Roman" w:cs="Times New Roman"/>
          <w:sz w:val="28"/>
          <w:szCs w:val="28"/>
          <w:lang w:eastAsia="uk-UA"/>
        </w:rPr>
        <w:t>Viber</w:t>
      </w:r>
      <w:proofErr w:type="spellEnd"/>
      <w:r w:rsidR="00D26E4C" w:rsidRPr="00D26E4C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D26E4C" w:rsidRPr="00D26E4C">
        <w:rPr>
          <w:rFonts w:ascii="Times New Roman" w:hAnsi="Times New Roman" w:cs="Times New Roman"/>
          <w:sz w:val="28"/>
          <w:szCs w:val="28"/>
          <w:lang w:eastAsia="uk-UA"/>
        </w:rPr>
        <w:t>twitter</w:t>
      </w:r>
      <w:proofErr w:type="spellEnd"/>
      <w:r w:rsidR="00D26E4C" w:rsidRPr="00D26E4C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D26E4C" w:rsidRPr="00D26E4C">
        <w:rPr>
          <w:rFonts w:ascii="Times New Roman" w:hAnsi="Times New Roman" w:cs="Times New Roman"/>
          <w:sz w:val="28"/>
          <w:szCs w:val="28"/>
          <w:lang w:eastAsia="uk-UA"/>
        </w:rPr>
        <w:t>Instagram</w:t>
      </w:r>
      <w:proofErr w:type="spellEnd"/>
      <w:r w:rsidR="00D26E4C" w:rsidRPr="00D26E4C">
        <w:rPr>
          <w:rFonts w:ascii="Times New Roman" w:hAnsi="Times New Roman" w:cs="Times New Roman"/>
          <w:sz w:val="28"/>
          <w:szCs w:val="28"/>
          <w:lang w:eastAsia="uk-UA"/>
        </w:rPr>
        <w:t xml:space="preserve">), </w:t>
      </w:r>
      <w:r w:rsidR="00931EA2">
        <w:rPr>
          <w:rFonts w:ascii="Times New Roman" w:hAnsi="Times New Roman" w:cs="Times New Roman"/>
          <w:sz w:val="28"/>
          <w:szCs w:val="28"/>
          <w:lang w:val="uk-UA"/>
        </w:rPr>
        <w:t xml:space="preserve">а також через </w:t>
      </w:r>
      <w:proofErr w:type="spellStart"/>
      <w:r w:rsidR="00D26E4C" w:rsidRPr="00D26E4C">
        <w:rPr>
          <w:rFonts w:ascii="Times New Roman" w:hAnsi="Times New Roman" w:cs="Times New Roman"/>
          <w:sz w:val="28"/>
          <w:szCs w:val="28"/>
        </w:rPr>
        <w:t>комплексні</w:t>
      </w:r>
      <w:proofErr w:type="spellEnd"/>
      <w:r w:rsidR="00D26E4C" w:rsidRPr="00D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E4C" w:rsidRPr="00D26E4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D26E4C" w:rsidRPr="00D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E4C" w:rsidRPr="00D26E4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D26E4C" w:rsidRPr="00D26E4C">
        <w:rPr>
          <w:rFonts w:ascii="Times New Roman" w:hAnsi="Times New Roman" w:cs="Times New Roman"/>
          <w:sz w:val="28"/>
          <w:szCs w:val="28"/>
        </w:rPr>
        <w:t>:</w:t>
      </w:r>
    </w:p>
    <w:p w:rsidR="00D26E4C" w:rsidRPr="00D26E4C" w:rsidRDefault="00D26E4C" w:rsidP="00EE483B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-1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E4C">
        <w:rPr>
          <w:rFonts w:ascii="Times New Roman" w:hAnsi="Times New Roman" w:cs="Times New Roman"/>
          <w:sz w:val="28"/>
          <w:szCs w:val="28"/>
        </w:rPr>
        <w:lastRenderedPageBreak/>
        <w:t>мій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(активно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: Калинівська, Княжицька ЗОШ І-ІІІ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ступе</w:t>
      </w:r>
      <w:r w:rsidR="001D4072">
        <w:rPr>
          <w:rFonts w:ascii="Times New Roman" w:hAnsi="Times New Roman" w:cs="Times New Roman"/>
          <w:sz w:val="28"/>
          <w:szCs w:val="28"/>
        </w:rPr>
        <w:t>нів</w:t>
      </w:r>
      <w:proofErr w:type="spellEnd"/>
      <w:r w:rsidR="001D40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4072">
        <w:rPr>
          <w:rFonts w:ascii="Times New Roman" w:hAnsi="Times New Roman" w:cs="Times New Roman"/>
          <w:sz w:val="28"/>
          <w:szCs w:val="28"/>
        </w:rPr>
        <w:t>Погребське</w:t>
      </w:r>
      <w:proofErr w:type="spellEnd"/>
      <w:r w:rsidR="001D4072">
        <w:rPr>
          <w:rFonts w:ascii="Times New Roman" w:hAnsi="Times New Roman" w:cs="Times New Roman"/>
          <w:sz w:val="28"/>
          <w:szCs w:val="28"/>
        </w:rPr>
        <w:t xml:space="preserve"> НВО</w:t>
      </w:r>
      <w:r w:rsidR="001D407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: Требухівська ЗОШ, ОНЗ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Гоголівська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ЗОШ,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Літківське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НВО,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Пухівська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ЗОШ,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Зазимське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НВО,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Рожнівський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НВК,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Світильнянський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НВК);</w:t>
      </w:r>
    </w:p>
    <w:p w:rsidR="00D26E4C" w:rsidRPr="00D26E4C" w:rsidRDefault="00D26E4C" w:rsidP="00EE483B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-1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ZOOM (Княжицька ЗОШ І-ІІІ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Літківське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НВО,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Пухівська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ЗОШ,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Русанівський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НВК,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Світильнянський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НВК);</w:t>
      </w:r>
    </w:p>
    <w:p w:rsidR="00D26E4C" w:rsidRPr="00D26E4C" w:rsidRDefault="00D26E4C" w:rsidP="00EE483B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-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E4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платформі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GOOGLE CLASSROOM (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Русанівський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НВК,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Світильнянський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НВК, Требухівська ЗОШ,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Пухівська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ЗОШ);</w:t>
      </w:r>
    </w:p>
    <w:p w:rsidR="00D26E4C" w:rsidRPr="00D26E4C" w:rsidRDefault="00D26E4C" w:rsidP="00EE483B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-1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проект «На урок» (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Русанівський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НВК, Требухівська ЗОШ,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Пухівська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ЗОШ);</w:t>
      </w:r>
    </w:p>
    <w:p w:rsidR="00D26E4C" w:rsidRPr="00D26E4C" w:rsidRDefault="00D26E4C" w:rsidP="00EE483B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-1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E4C">
        <w:rPr>
          <w:rFonts w:ascii="Times New Roman" w:hAnsi="Times New Roman" w:cs="Times New Roman"/>
          <w:sz w:val="28"/>
          <w:szCs w:val="28"/>
        </w:rPr>
        <w:t>Classtime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(Калинівська ЗОШ І-ІІІ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>, Требухівська ЗОШ);</w:t>
      </w:r>
    </w:p>
    <w:p w:rsidR="00D26E4C" w:rsidRPr="00D26E4C" w:rsidRDefault="00D26E4C" w:rsidP="00EE483B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-1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Кахоот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>! (Красилівська ЗОШ, Требухівська ЗОШ).</w:t>
      </w:r>
    </w:p>
    <w:p w:rsidR="00D26E4C" w:rsidRPr="00D26E4C" w:rsidRDefault="00D26E4C" w:rsidP="00EE483B">
      <w:pPr>
        <w:shd w:val="clear" w:color="auto" w:fill="FFFFFF"/>
        <w:spacing w:line="240" w:lineRule="auto"/>
        <w:ind w:right="-1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Заклади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використовують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Ютуб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-канали,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Skype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ресурси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освітніх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</w:rPr>
        <w:t>сайтів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6E4C" w:rsidRPr="00D26E4C" w:rsidRDefault="00D26E4C" w:rsidP="00EE483B">
      <w:pPr>
        <w:autoSpaceDE w:val="0"/>
        <w:autoSpaceDN w:val="0"/>
        <w:adjustRightInd w:val="0"/>
        <w:spacing w:line="240" w:lineRule="auto"/>
        <w:ind w:right="-1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E4C">
        <w:rPr>
          <w:rFonts w:ascii="Times New Roman" w:hAnsi="Times New Roman" w:cs="Times New Roman"/>
          <w:sz w:val="28"/>
          <w:szCs w:val="28"/>
          <w:lang w:val="uk-UA"/>
        </w:rPr>
        <w:t xml:space="preserve">На постійному контролі відділу освіти, культури, молоді та спорту Броварської райдержадміністрації перебуває питання безпечного функціонування закладів освіти, здійснюється інформаційно-просвітницька робота з питань запобігання поширенню гострої респіраторної хвороби, спричиненої </w:t>
      </w:r>
      <w:proofErr w:type="spellStart"/>
      <w:r w:rsidRPr="00D26E4C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D26E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6E4C" w:rsidRPr="00D26E4C" w:rsidRDefault="00D26E4C" w:rsidP="00EE483B">
      <w:pPr>
        <w:tabs>
          <w:tab w:val="left" w:pos="-52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26E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закладах загальної середньої освіти району</w:t>
      </w:r>
      <w:r w:rsidRPr="00D26E4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D26E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свято Першого дзвоника</w:t>
      </w:r>
      <w:r w:rsidRPr="00D26E4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D26E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було проведено у форматі проведення Першого уроку, спрямованого на формуванні нової культури поведінки, навчання та перебування у закладах загальної середньої освіти з урахуванням епідеміологічної ситуації,</w:t>
      </w:r>
      <w:r w:rsidR="00440E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спричиненої </w:t>
      </w:r>
      <w:proofErr w:type="spellStart"/>
      <w:r w:rsidR="00440E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корона</w:t>
      </w:r>
      <w:r w:rsidRPr="00D26E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вірусом</w:t>
      </w:r>
      <w:proofErr w:type="spellEnd"/>
      <w:r w:rsidRPr="00D26E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26E4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SARS</w:t>
      </w:r>
      <w:r w:rsidRPr="00D26E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proofErr w:type="spellStart"/>
      <w:r w:rsidRPr="00D26E4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Cov</w:t>
      </w:r>
      <w:proofErr w:type="spellEnd"/>
      <w:r w:rsidRPr="00D26E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-19, на тему «Культура здорового способу життя у нових обставинах», відповідно до рекомендацій, наданих листом Міністерства освіти  і науки України від 27.08.2020 № 1/9-483.</w:t>
      </w:r>
    </w:p>
    <w:p w:rsidR="000616F7" w:rsidRDefault="000616F7" w:rsidP="000616F7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600039">
        <w:rPr>
          <w:color w:val="000000"/>
          <w:sz w:val="28"/>
          <w:szCs w:val="28"/>
          <w:lang w:val="uk-UA"/>
        </w:rPr>
        <w:t>У зв’язку із завершенням реформи децентралізації</w:t>
      </w:r>
      <w:r>
        <w:rPr>
          <w:color w:val="000000"/>
          <w:sz w:val="28"/>
          <w:szCs w:val="28"/>
          <w:lang w:val="uk-UA"/>
        </w:rPr>
        <w:t>, в країні змінилися система управління освітою</w:t>
      </w:r>
      <w:r>
        <w:rPr>
          <w:color w:val="00000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8154F">
        <w:rPr>
          <w:b/>
          <w:color w:val="000000"/>
          <w:sz w:val="28"/>
          <w:szCs w:val="28"/>
          <w:lang w:val="uk-UA"/>
        </w:rPr>
        <w:t>Станом на 01.01.2021</w:t>
      </w:r>
      <w:r>
        <w:rPr>
          <w:color w:val="000000"/>
          <w:sz w:val="28"/>
          <w:szCs w:val="28"/>
          <w:lang w:val="uk-UA"/>
        </w:rPr>
        <w:t xml:space="preserve"> року всі загальноосвітні заклади Броварського району передані на баланс об’єднаних територіальних громад Броварського району. </w:t>
      </w:r>
      <w:r w:rsidRPr="00365C28">
        <w:rPr>
          <w:color w:val="000000"/>
          <w:sz w:val="28"/>
          <w:szCs w:val="28"/>
          <w:lang w:val="uk-UA"/>
        </w:rPr>
        <w:t>Комунальні заклади Броварської районної ради, які надавали послуги з позашкільної освіти бул</w:t>
      </w:r>
      <w:r>
        <w:rPr>
          <w:color w:val="000000"/>
          <w:sz w:val="28"/>
          <w:szCs w:val="28"/>
          <w:lang w:val="uk-UA"/>
        </w:rPr>
        <w:t>и</w:t>
      </w:r>
      <w:r w:rsidRPr="00365C28">
        <w:rPr>
          <w:color w:val="000000"/>
          <w:sz w:val="28"/>
          <w:szCs w:val="28"/>
          <w:lang w:val="uk-UA"/>
        </w:rPr>
        <w:t xml:space="preserve"> частково ліквідован</w:t>
      </w:r>
      <w:r>
        <w:rPr>
          <w:color w:val="000000"/>
          <w:sz w:val="28"/>
          <w:szCs w:val="28"/>
          <w:lang w:val="uk-UA"/>
        </w:rPr>
        <w:t>і</w:t>
      </w:r>
      <w:r w:rsidRPr="00365C28">
        <w:rPr>
          <w:color w:val="000000"/>
          <w:sz w:val="28"/>
          <w:szCs w:val="28"/>
          <w:lang w:val="uk-UA"/>
        </w:rPr>
        <w:t xml:space="preserve">, в деяких відбулася зміна засновника. </w:t>
      </w:r>
    </w:p>
    <w:p w:rsidR="00DD5349" w:rsidRPr="000616F7" w:rsidRDefault="000616F7" w:rsidP="00061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571DA0">
        <w:rPr>
          <w:rFonts w:ascii="Times New Roman" w:hAnsi="Times New Roman" w:cs="Times New Roman"/>
          <w:sz w:val="28"/>
          <w:szCs w:val="28"/>
          <w:lang w:val="uk-UA"/>
        </w:rPr>
        <w:t>Наразі у</w:t>
      </w:r>
      <w:r w:rsidR="00600039" w:rsidRPr="0060003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Броварському районі продовжується реформування галузі освіти, створення єдиного інформаційного освітнього простору та формування нового освітнього середовища. </w:t>
      </w:r>
      <w:r w:rsidR="00600039" w:rsidRPr="00600039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Забезпечується стабільне функціонування освітньої галузі та організація належної роботи щодо надання якісних освітніх послуг спільно з місцевими органами управління освітою об’єднаних територіальних </w:t>
      </w:r>
      <w:r w:rsidR="00600039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600039" w:rsidRPr="00600039">
        <w:rPr>
          <w:rFonts w:ascii="Times New Roman" w:hAnsi="Times New Roman" w:cs="Times New Roman"/>
          <w:sz w:val="28"/>
          <w:szCs w:val="28"/>
          <w:lang w:val="uk-UA"/>
        </w:rPr>
        <w:t>громад</w:t>
      </w:r>
      <w:r w:rsidR="006000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6EA3" w:rsidRDefault="00096EA3" w:rsidP="00EE483B">
      <w:pPr>
        <w:pStyle w:val="aa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Станом</w:t>
      </w:r>
      <w:r w:rsidR="008E4D4C">
        <w:rPr>
          <w:color w:val="000000"/>
          <w:sz w:val="28"/>
          <w:szCs w:val="28"/>
        </w:rPr>
        <w:t xml:space="preserve"> на </w:t>
      </w:r>
      <w:r w:rsidR="008E4D4C">
        <w:rPr>
          <w:color w:val="000000"/>
          <w:sz w:val="28"/>
          <w:szCs w:val="28"/>
          <w:lang w:val="uk-UA"/>
        </w:rPr>
        <w:t>1 червня</w:t>
      </w:r>
      <w:r>
        <w:rPr>
          <w:color w:val="000000"/>
          <w:sz w:val="28"/>
          <w:szCs w:val="28"/>
        </w:rPr>
        <w:t xml:space="preserve"> 2021 року система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Броварського</w:t>
      </w:r>
      <w:proofErr w:type="spellEnd"/>
      <w:r>
        <w:rPr>
          <w:color w:val="000000"/>
          <w:sz w:val="28"/>
          <w:szCs w:val="28"/>
        </w:rPr>
        <w:t xml:space="preserve"> району </w:t>
      </w:r>
      <w:proofErr w:type="spellStart"/>
      <w:r>
        <w:rPr>
          <w:color w:val="000000"/>
          <w:sz w:val="28"/>
          <w:szCs w:val="28"/>
        </w:rPr>
        <w:t>налічує</w:t>
      </w:r>
      <w:proofErr w:type="spellEnd"/>
      <w:r>
        <w:rPr>
          <w:color w:val="000000"/>
          <w:sz w:val="28"/>
          <w:szCs w:val="28"/>
        </w:rPr>
        <w:t xml:space="preserve">: </w:t>
      </w:r>
    </w:p>
    <w:p w:rsidR="00096EA3" w:rsidRDefault="00AB10C9" w:rsidP="00EE483B">
      <w:pPr>
        <w:pStyle w:val="aa"/>
        <w:numPr>
          <w:ilvl w:val="0"/>
          <w:numId w:val="13"/>
        </w:numPr>
        <w:spacing w:before="0" w:beforeAutospacing="0" w:after="0" w:afterAutospacing="0"/>
        <w:ind w:left="1647"/>
        <w:jc w:val="both"/>
      </w:pPr>
      <w:r>
        <w:rPr>
          <w:color w:val="000000"/>
          <w:sz w:val="28"/>
          <w:szCs w:val="28"/>
        </w:rPr>
        <w:t>74</w:t>
      </w:r>
      <w:r>
        <w:rPr>
          <w:color w:val="000000"/>
          <w:sz w:val="28"/>
          <w:szCs w:val="28"/>
          <w:lang w:val="uk-UA"/>
        </w:rPr>
        <w:t xml:space="preserve"> дошкільних закладів</w:t>
      </w:r>
      <w:r w:rsidR="00096EA3">
        <w:rPr>
          <w:color w:val="000000"/>
          <w:sz w:val="28"/>
          <w:szCs w:val="28"/>
        </w:rPr>
        <w:t>;</w:t>
      </w:r>
    </w:p>
    <w:p w:rsidR="00096EA3" w:rsidRDefault="00AB10C9" w:rsidP="00EE483B">
      <w:pPr>
        <w:pStyle w:val="aa"/>
        <w:numPr>
          <w:ilvl w:val="0"/>
          <w:numId w:val="13"/>
        </w:numPr>
        <w:spacing w:before="0" w:beforeAutospacing="0" w:after="0" w:afterAutospacing="0"/>
        <w:ind w:left="1647"/>
        <w:jc w:val="both"/>
      </w:pPr>
      <w:r>
        <w:rPr>
          <w:color w:val="000000"/>
          <w:sz w:val="28"/>
          <w:szCs w:val="28"/>
          <w:lang w:val="uk-UA"/>
        </w:rPr>
        <w:t>77 закладів загальної середньої освіти</w:t>
      </w:r>
      <w:r w:rsidR="00096EA3">
        <w:rPr>
          <w:color w:val="000000"/>
          <w:sz w:val="28"/>
          <w:szCs w:val="28"/>
        </w:rPr>
        <w:t>;</w:t>
      </w:r>
    </w:p>
    <w:p w:rsidR="00096EA3" w:rsidRDefault="00AB10C9" w:rsidP="00EE483B">
      <w:pPr>
        <w:pStyle w:val="aa"/>
        <w:numPr>
          <w:ilvl w:val="0"/>
          <w:numId w:val="13"/>
        </w:numPr>
        <w:spacing w:before="0" w:beforeAutospacing="0" w:after="0" w:afterAutospacing="0"/>
        <w:ind w:left="1647"/>
        <w:jc w:val="both"/>
      </w:pPr>
      <w:r>
        <w:rPr>
          <w:color w:val="000000"/>
          <w:sz w:val="28"/>
          <w:szCs w:val="28"/>
          <w:lang w:val="uk-UA"/>
        </w:rPr>
        <w:t>14 закладів позашкільної освіти;</w:t>
      </w:r>
    </w:p>
    <w:p w:rsidR="00096EA3" w:rsidRDefault="00B81A6A" w:rsidP="00EE483B">
      <w:pPr>
        <w:pStyle w:val="aa"/>
        <w:numPr>
          <w:ilvl w:val="0"/>
          <w:numId w:val="13"/>
        </w:numPr>
        <w:spacing w:before="0" w:beforeAutospacing="0" w:after="0" w:afterAutospacing="0"/>
        <w:ind w:left="1647"/>
        <w:jc w:val="both"/>
      </w:pPr>
      <w:r>
        <w:rPr>
          <w:color w:val="000000"/>
          <w:sz w:val="28"/>
          <w:szCs w:val="28"/>
          <w:lang w:val="uk-UA"/>
        </w:rPr>
        <w:lastRenderedPageBreak/>
        <w:t>8</w:t>
      </w:r>
      <w:r w:rsidR="00096EA3">
        <w:rPr>
          <w:color w:val="000000"/>
          <w:sz w:val="28"/>
          <w:szCs w:val="28"/>
        </w:rPr>
        <w:t xml:space="preserve"> ДЮСШ;</w:t>
      </w:r>
    </w:p>
    <w:p w:rsidR="00096EA3" w:rsidRPr="00600039" w:rsidRDefault="00B81A6A" w:rsidP="00EE483B">
      <w:pPr>
        <w:pStyle w:val="aa"/>
        <w:numPr>
          <w:ilvl w:val="0"/>
          <w:numId w:val="13"/>
        </w:numPr>
        <w:spacing w:before="0" w:beforeAutospacing="0" w:after="0" w:afterAutospacing="0"/>
        <w:ind w:left="1647"/>
        <w:jc w:val="both"/>
      </w:pPr>
      <w:proofErr w:type="gramStart"/>
      <w:r>
        <w:rPr>
          <w:color w:val="000000"/>
          <w:sz w:val="28"/>
          <w:szCs w:val="28"/>
        </w:rPr>
        <w:t xml:space="preserve">5 </w:t>
      </w:r>
      <w:r w:rsidR="00096EA3">
        <w:rPr>
          <w:color w:val="000000"/>
          <w:sz w:val="28"/>
          <w:szCs w:val="28"/>
        </w:rPr>
        <w:t xml:space="preserve"> </w:t>
      </w:r>
      <w:proofErr w:type="spellStart"/>
      <w:r w:rsidR="00096EA3">
        <w:rPr>
          <w:color w:val="000000"/>
          <w:sz w:val="28"/>
          <w:szCs w:val="28"/>
        </w:rPr>
        <w:t>інклюзивно</w:t>
      </w:r>
      <w:proofErr w:type="gramEnd"/>
      <w:r w:rsidR="00096EA3">
        <w:rPr>
          <w:color w:val="000000"/>
          <w:sz w:val="28"/>
          <w:szCs w:val="28"/>
        </w:rPr>
        <w:t>-ресурсних</w:t>
      </w:r>
      <w:proofErr w:type="spellEnd"/>
      <w:r w:rsidR="00096EA3">
        <w:rPr>
          <w:color w:val="000000"/>
          <w:sz w:val="28"/>
          <w:szCs w:val="28"/>
        </w:rPr>
        <w:t xml:space="preserve"> </w:t>
      </w:r>
      <w:proofErr w:type="spellStart"/>
      <w:r w:rsidR="00096EA3">
        <w:rPr>
          <w:color w:val="000000"/>
          <w:sz w:val="28"/>
          <w:szCs w:val="28"/>
        </w:rPr>
        <w:t>центрів</w:t>
      </w:r>
      <w:proofErr w:type="spellEnd"/>
      <w:r w:rsidR="00096EA3">
        <w:rPr>
          <w:color w:val="000000"/>
          <w:sz w:val="28"/>
          <w:szCs w:val="28"/>
        </w:rPr>
        <w:t>.</w:t>
      </w:r>
    </w:p>
    <w:p w:rsidR="00600039" w:rsidRDefault="00600039" w:rsidP="00EE483B">
      <w:pPr>
        <w:pStyle w:val="aa"/>
        <w:spacing w:before="0" w:beforeAutospacing="0" w:after="0" w:afterAutospacing="0"/>
        <w:ind w:left="1647"/>
        <w:jc w:val="both"/>
      </w:pPr>
    </w:p>
    <w:p w:rsidR="00096EA3" w:rsidRDefault="00096EA3" w:rsidP="00EE483B">
      <w:pPr>
        <w:pStyle w:val="aa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У КЗ КСР (Калитянської </w:t>
      </w:r>
      <w:proofErr w:type="spellStart"/>
      <w:r>
        <w:rPr>
          <w:color w:val="000000"/>
          <w:sz w:val="28"/>
          <w:szCs w:val="28"/>
        </w:rPr>
        <w:t>селищної</w:t>
      </w:r>
      <w:proofErr w:type="spellEnd"/>
      <w:r>
        <w:rPr>
          <w:color w:val="000000"/>
          <w:sz w:val="28"/>
          <w:szCs w:val="28"/>
        </w:rPr>
        <w:t xml:space="preserve"> ради) </w:t>
      </w:r>
      <w:proofErr w:type="spellStart"/>
      <w:r>
        <w:rPr>
          <w:color w:val="000000"/>
          <w:sz w:val="28"/>
          <w:szCs w:val="28"/>
        </w:rPr>
        <w:t>інклюзивно-р</w:t>
      </w:r>
      <w:r w:rsidR="0046290A">
        <w:rPr>
          <w:color w:val="000000"/>
          <w:sz w:val="28"/>
          <w:szCs w:val="28"/>
        </w:rPr>
        <w:t>есурсний</w:t>
      </w:r>
      <w:proofErr w:type="spellEnd"/>
      <w:r w:rsidR="0046290A">
        <w:rPr>
          <w:color w:val="000000"/>
          <w:sz w:val="28"/>
          <w:szCs w:val="28"/>
        </w:rPr>
        <w:t xml:space="preserve"> центр (</w:t>
      </w:r>
      <w:r w:rsidR="0046290A">
        <w:rPr>
          <w:color w:val="000000"/>
          <w:sz w:val="28"/>
          <w:szCs w:val="28"/>
          <w:lang w:val="uk-UA"/>
        </w:rPr>
        <w:t>колишній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комунальний</w:t>
      </w:r>
      <w:proofErr w:type="spellEnd"/>
      <w:r>
        <w:rPr>
          <w:color w:val="000000"/>
          <w:sz w:val="28"/>
          <w:szCs w:val="28"/>
        </w:rPr>
        <w:t xml:space="preserve"> заклад </w:t>
      </w:r>
      <w:proofErr w:type="spellStart"/>
      <w:r>
        <w:rPr>
          <w:color w:val="000000"/>
          <w:sz w:val="28"/>
          <w:szCs w:val="28"/>
        </w:rPr>
        <w:t>Броварської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районної</w:t>
      </w:r>
      <w:proofErr w:type="spellEnd"/>
      <w:r>
        <w:rPr>
          <w:color w:val="000000"/>
          <w:sz w:val="28"/>
          <w:szCs w:val="28"/>
        </w:rPr>
        <w:t xml:space="preserve"> ради «</w:t>
      </w:r>
      <w:proofErr w:type="spellStart"/>
      <w:r>
        <w:rPr>
          <w:color w:val="000000"/>
          <w:sz w:val="28"/>
          <w:szCs w:val="28"/>
        </w:rPr>
        <w:t>Інклюзивно-ресурсний</w:t>
      </w:r>
      <w:proofErr w:type="spellEnd"/>
      <w:r>
        <w:rPr>
          <w:color w:val="000000"/>
          <w:sz w:val="28"/>
          <w:szCs w:val="28"/>
        </w:rPr>
        <w:t xml:space="preserve"> центр) </w:t>
      </w:r>
      <w:proofErr w:type="spellStart"/>
      <w:r>
        <w:rPr>
          <w:color w:val="000000"/>
          <w:sz w:val="28"/>
          <w:szCs w:val="28"/>
        </w:rPr>
        <w:t>відбулася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засновника</w:t>
      </w:r>
      <w:proofErr w:type="spellEnd"/>
      <w:r>
        <w:rPr>
          <w:color w:val="000000"/>
          <w:sz w:val="28"/>
          <w:szCs w:val="28"/>
        </w:rPr>
        <w:t>. Н</w:t>
      </w:r>
      <w:proofErr w:type="spellStart"/>
      <w:r w:rsidR="0046290A">
        <w:rPr>
          <w:color w:val="000000"/>
          <w:sz w:val="28"/>
          <w:szCs w:val="28"/>
          <w:lang w:val="uk-UA"/>
        </w:rPr>
        <w:t>аразі</w:t>
      </w:r>
      <w:proofErr w:type="spellEnd"/>
      <w:r w:rsidR="0046290A">
        <w:rPr>
          <w:color w:val="000000"/>
          <w:sz w:val="28"/>
          <w:szCs w:val="28"/>
          <w:lang w:val="uk-UA"/>
        </w:rPr>
        <w:t xml:space="preserve"> центр н</w:t>
      </w:r>
      <w:proofErr w:type="spellStart"/>
      <w:r>
        <w:rPr>
          <w:color w:val="000000"/>
          <w:sz w:val="28"/>
          <w:szCs w:val="28"/>
        </w:rPr>
        <w:t>адає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працює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договірній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основі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Калинівською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Зазимською</w:t>
      </w:r>
      <w:proofErr w:type="spellEnd"/>
      <w:r w:rsidR="0046290A">
        <w:rPr>
          <w:color w:val="000000"/>
          <w:sz w:val="28"/>
          <w:szCs w:val="28"/>
        </w:rPr>
        <w:t xml:space="preserve"> </w:t>
      </w:r>
      <w:r w:rsidR="0046290A">
        <w:rPr>
          <w:color w:val="000000"/>
          <w:sz w:val="28"/>
          <w:szCs w:val="28"/>
          <w:lang w:val="uk-UA"/>
        </w:rPr>
        <w:t>територіальними громадами</w:t>
      </w:r>
      <w:r>
        <w:rPr>
          <w:color w:val="000000"/>
          <w:sz w:val="28"/>
          <w:szCs w:val="28"/>
        </w:rPr>
        <w:t>. </w:t>
      </w:r>
    </w:p>
    <w:p w:rsidR="00096EA3" w:rsidRPr="0046290A" w:rsidRDefault="00096EA3" w:rsidP="00EE483B">
      <w:pPr>
        <w:pStyle w:val="aa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sz w:val="28"/>
          <w:szCs w:val="28"/>
        </w:rPr>
        <w:t xml:space="preserve">У Початковому </w:t>
      </w:r>
      <w:proofErr w:type="spellStart"/>
      <w:r>
        <w:rPr>
          <w:color w:val="000000"/>
          <w:sz w:val="28"/>
          <w:szCs w:val="28"/>
        </w:rPr>
        <w:t>спеціалізованому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мистецькому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</w:t>
      </w:r>
      <w:proofErr w:type="spellEnd"/>
      <w:r>
        <w:rPr>
          <w:color w:val="000000"/>
          <w:sz w:val="28"/>
          <w:szCs w:val="28"/>
        </w:rPr>
        <w:t xml:space="preserve"> «Школа </w:t>
      </w:r>
      <w:proofErr w:type="spellStart"/>
      <w:r>
        <w:rPr>
          <w:color w:val="000000"/>
          <w:sz w:val="28"/>
          <w:szCs w:val="28"/>
        </w:rPr>
        <w:t>мистецтв</w:t>
      </w:r>
      <w:proofErr w:type="spellEnd"/>
      <w:r>
        <w:rPr>
          <w:color w:val="000000"/>
          <w:sz w:val="28"/>
          <w:szCs w:val="28"/>
        </w:rPr>
        <w:t>» Калинівської</w:t>
      </w:r>
      <w:r w:rsidR="0046290A">
        <w:rPr>
          <w:color w:val="000000"/>
          <w:sz w:val="28"/>
          <w:szCs w:val="28"/>
        </w:rPr>
        <w:t xml:space="preserve"> </w:t>
      </w:r>
      <w:proofErr w:type="spellStart"/>
      <w:r w:rsidR="0046290A">
        <w:rPr>
          <w:color w:val="000000"/>
          <w:sz w:val="28"/>
          <w:szCs w:val="28"/>
        </w:rPr>
        <w:t>селищної</w:t>
      </w:r>
      <w:proofErr w:type="spellEnd"/>
      <w:r w:rsidR="0046290A">
        <w:rPr>
          <w:color w:val="000000"/>
          <w:sz w:val="28"/>
          <w:szCs w:val="28"/>
        </w:rPr>
        <w:t xml:space="preserve"> ради (</w:t>
      </w:r>
      <w:r w:rsidR="0046290A">
        <w:rPr>
          <w:color w:val="000000"/>
          <w:sz w:val="28"/>
          <w:szCs w:val="28"/>
          <w:lang w:val="uk-UA"/>
        </w:rPr>
        <w:t>колишній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Комунальний</w:t>
      </w:r>
      <w:proofErr w:type="spellEnd"/>
      <w:r>
        <w:rPr>
          <w:color w:val="000000"/>
          <w:sz w:val="28"/>
          <w:szCs w:val="28"/>
        </w:rPr>
        <w:t xml:space="preserve"> заклад </w:t>
      </w:r>
      <w:proofErr w:type="spellStart"/>
      <w:r>
        <w:rPr>
          <w:color w:val="000000"/>
          <w:sz w:val="28"/>
          <w:szCs w:val="28"/>
        </w:rPr>
        <w:t>Броварської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районної</w:t>
      </w:r>
      <w:proofErr w:type="spellEnd"/>
      <w:r>
        <w:rPr>
          <w:color w:val="000000"/>
          <w:sz w:val="28"/>
          <w:szCs w:val="28"/>
        </w:rPr>
        <w:t xml:space="preserve"> ра</w:t>
      </w:r>
      <w:r w:rsidR="0038364C">
        <w:rPr>
          <w:color w:val="000000"/>
          <w:sz w:val="28"/>
          <w:szCs w:val="28"/>
        </w:rPr>
        <w:t xml:space="preserve">ди Школа </w:t>
      </w:r>
      <w:proofErr w:type="spellStart"/>
      <w:r w:rsidR="0038364C">
        <w:rPr>
          <w:color w:val="000000"/>
          <w:sz w:val="28"/>
          <w:szCs w:val="28"/>
        </w:rPr>
        <w:t>естетичного</w:t>
      </w:r>
      <w:proofErr w:type="spellEnd"/>
      <w:r w:rsidR="0038364C">
        <w:rPr>
          <w:color w:val="000000"/>
          <w:sz w:val="28"/>
          <w:szCs w:val="28"/>
        </w:rPr>
        <w:t xml:space="preserve"> </w:t>
      </w:r>
      <w:proofErr w:type="spellStart"/>
      <w:r w:rsidR="0038364C">
        <w:rPr>
          <w:color w:val="000000"/>
          <w:sz w:val="28"/>
          <w:szCs w:val="28"/>
        </w:rPr>
        <w:t>виховання</w:t>
      </w:r>
      <w:proofErr w:type="spellEnd"/>
      <w:r w:rsidR="0038364C"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Дитяча</w:t>
      </w:r>
      <w:proofErr w:type="spellEnd"/>
      <w:r>
        <w:rPr>
          <w:color w:val="000000"/>
          <w:sz w:val="28"/>
          <w:szCs w:val="28"/>
        </w:rPr>
        <w:t xml:space="preserve"> школа </w:t>
      </w:r>
      <w:proofErr w:type="spellStart"/>
      <w:r>
        <w:rPr>
          <w:color w:val="000000"/>
          <w:sz w:val="28"/>
          <w:szCs w:val="28"/>
        </w:rPr>
        <w:t>мистецтв</w:t>
      </w:r>
      <w:proofErr w:type="spellEnd"/>
      <w:r w:rsidR="0038364C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відбулася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засновника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Працює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договірній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основі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Калитянською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Великодимерською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Зазимською</w:t>
      </w:r>
      <w:proofErr w:type="spellEnd"/>
      <w:r w:rsidR="0046290A">
        <w:rPr>
          <w:color w:val="000000"/>
          <w:sz w:val="28"/>
          <w:szCs w:val="28"/>
        </w:rPr>
        <w:t xml:space="preserve"> </w:t>
      </w:r>
      <w:r w:rsidR="0046290A">
        <w:rPr>
          <w:color w:val="000000"/>
          <w:sz w:val="28"/>
          <w:szCs w:val="28"/>
          <w:lang w:val="uk-UA"/>
        </w:rPr>
        <w:t>територіальними громадами.</w:t>
      </w:r>
    </w:p>
    <w:p w:rsidR="00096EA3" w:rsidRPr="0046290A" w:rsidRDefault="0046290A" w:rsidP="00EE483B">
      <w:pPr>
        <w:pStyle w:val="aa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</w:t>
      </w:r>
      <w:r w:rsidR="00096EA3" w:rsidRPr="0046290A">
        <w:rPr>
          <w:color w:val="000000"/>
          <w:sz w:val="28"/>
          <w:szCs w:val="28"/>
          <w:lang w:val="uk-UA"/>
        </w:rPr>
        <w:t>КЗ Броварської районної рада «ДЮСШ» відбулася зміна</w:t>
      </w:r>
      <w:r w:rsidR="00096EA3">
        <w:rPr>
          <w:color w:val="000000"/>
          <w:sz w:val="28"/>
          <w:szCs w:val="28"/>
        </w:rPr>
        <w:t> </w:t>
      </w:r>
      <w:r w:rsidR="00096EA3" w:rsidRPr="0046290A">
        <w:rPr>
          <w:color w:val="000000"/>
          <w:sz w:val="28"/>
          <w:szCs w:val="28"/>
          <w:lang w:val="uk-UA"/>
        </w:rPr>
        <w:t xml:space="preserve"> засновника, </w:t>
      </w:r>
      <w:r w:rsidR="00096EA3" w:rsidRPr="0046290A">
        <w:rPr>
          <w:color w:val="000000"/>
          <w:sz w:val="28"/>
          <w:szCs w:val="28"/>
          <w:lang w:val="uk-UA"/>
        </w:rPr>
        <w:br/>
      </w:r>
      <w:r w:rsidR="00096EA3">
        <w:rPr>
          <w:color w:val="000000"/>
          <w:sz w:val="28"/>
          <w:szCs w:val="28"/>
        </w:rPr>
        <w:t> </w:t>
      </w:r>
      <w:r w:rsidR="00096EA3" w:rsidRPr="0046290A">
        <w:rPr>
          <w:color w:val="000000"/>
          <w:sz w:val="28"/>
          <w:szCs w:val="28"/>
          <w:lang w:val="uk-UA"/>
        </w:rPr>
        <w:t xml:space="preserve">КЗ ДЮСШ Великодимерської селищної ради, послуги надаються тільки </w:t>
      </w:r>
      <w:proofErr w:type="spellStart"/>
      <w:r w:rsidR="00096EA3" w:rsidRPr="0046290A">
        <w:rPr>
          <w:color w:val="000000"/>
          <w:sz w:val="28"/>
          <w:szCs w:val="28"/>
          <w:lang w:val="uk-UA"/>
        </w:rPr>
        <w:t>Великодимерській</w:t>
      </w:r>
      <w:proofErr w:type="spellEnd"/>
      <w:r w:rsidR="00096EA3" w:rsidRPr="0046290A">
        <w:rPr>
          <w:color w:val="000000"/>
          <w:sz w:val="28"/>
          <w:szCs w:val="28"/>
          <w:lang w:val="uk-UA"/>
        </w:rPr>
        <w:t xml:space="preserve"> громаді.</w:t>
      </w:r>
    </w:p>
    <w:p w:rsidR="007807F9" w:rsidRDefault="00096EA3" w:rsidP="00EE483B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7807F9">
        <w:rPr>
          <w:color w:val="000000"/>
          <w:sz w:val="28"/>
          <w:szCs w:val="28"/>
          <w:lang w:val="uk-UA"/>
        </w:rPr>
        <w:t xml:space="preserve">У березні 2021 року в </w:t>
      </w:r>
      <w:proofErr w:type="spellStart"/>
      <w:r w:rsidRPr="007807F9">
        <w:rPr>
          <w:color w:val="000000"/>
          <w:sz w:val="28"/>
          <w:szCs w:val="28"/>
          <w:lang w:val="uk-UA"/>
        </w:rPr>
        <w:t>Калитянській</w:t>
      </w:r>
      <w:proofErr w:type="spellEnd"/>
      <w:r w:rsidRPr="007807F9">
        <w:rPr>
          <w:color w:val="000000"/>
          <w:sz w:val="28"/>
          <w:szCs w:val="28"/>
          <w:lang w:val="uk-UA"/>
        </w:rPr>
        <w:t xml:space="preserve"> територіальній громаді створено Центр культури, дозвілля та спорту, як структурний підрозділ відділу освіти, культури, </w:t>
      </w:r>
      <w:r w:rsidR="007807F9" w:rsidRPr="007807F9">
        <w:rPr>
          <w:color w:val="000000"/>
          <w:sz w:val="28"/>
          <w:szCs w:val="28"/>
          <w:lang w:val="uk-UA"/>
        </w:rPr>
        <w:t>молодіжної політики</w:t>
      </w:r>
      <w:r w:rsidR="007807F9">
        <w:rPr>
          <w:color w:val="000000"/>
          <w:sz w:val="28"/>
          <w:szCs w:val="28"/>
        </w:rPr>
        <w:t> </w:t>
      </w:r>
      <w:r w:rsidR="007807F9" w:rsidRPr="007807F9">
        <w:rPr>
          <w:color w:val="000000"/>
          <w:sz w:val="28"/>
          <w:szCs w:val="28"/>
          <w:lang w:val="uk-UA"/>
        </w:rPr>
        <w:t xml:space="preserve"> та спорту</w:t>
      </w:r>
      <w:r w:rsidR="0038364C">
        <w:rPr>
          <w:color w:val="000000"/>
          <w:sz w:val="28"/>
          <w:szCs w:val="28"/>
          <w:lang w:val="uk-UA"/>
        </w:rPr>
        <w:t xml:space="preserve"> Калитянської селищної ради</w:t>
      </w:r>
      <w:r w:rsidR="007807F9">
        <w:rPr>
          <w:color w:val="000000"/>
          <w:sz w:val="28"/>
          <w:szCs w:val="28"/>
          <w:lang w:val="uk-UA"/>
        </w:rPr>
        <w:t>. В</w:t>
      </w:r>
      <w:r w:rsidRPr="007807F9">
        <w:rPr>
          <w:color w:val="000000"/>
          <w:sz w:val="28"/>
          <w:szCs w:val="28"/>
          <w:lang w:val="uk-UA"/>
        </w:rPr>
        <w:t xml:space="preserve"> структурі </w:t>
      </w:r>
      <w:r w:rsidR="007807F9">
        <w:rPr>
          <w:color w:val="000000"/>
          <w:sz w:val="28"/>
          <w:szCs w:val="28"/>
          <w:lang w:val="uk-UA"/>
        </w:rPr>
        <w:t xml:space="preserve">- </w:t>
      </w:r>
      <w:r w:rsidRPr="007807F9">
        <w:rPr>
          <w:color w:val="000000"/>
          <w:sz w:val="28"/>
          <w:szCs w:val="28"/>
          <w:lang w:val="uk-UA"/>
        </w:rPr>
        <w:t xml:space="preserve">2 ставки інструктора з фізичного виховання та 2 ставки керівника гуртка </w:t>
      </w:r>
      <w:r w:rsidR="007807F9">
        <w:rPr>
          <w:color w:val="000000"/>
          <w:sz w:val="28"/>
          <w:szCs w:val="28"/>
          <w:lang w:val="uk-UA"/>
        </w:rPr>
        <w:t>для напряму позашкільної освіти.</w:t>
      </w:r>
      <w:r>
        <w:rPr>
          <w:color w:val="000000"/>
          <w:sz w:val="28"/>
          <w:szCs w:val="28"/>
        </w:rPr>
        <w:t> </w:t>
      </w:r>
      <w:r w:rsidRPr="007807F9">
        <w:rPr>
          <w:color w:val="000000"/>
          <w:sz w:val="28"/>
          <w:szCs w:val="28"/>
          <w:lang w:val="uk-UA"/>
        </w:rPr>
        <w:t>Всі заклади освіти Калитянської</w:t>
      </w:r>
      <w:r w:rsidR="007807F9">
        <w:rPr>
          <w:color w:val="000000"/>
          <w:sz w:val="28"/>
          <w:szCs w:val="28"/>
          <w:lang w:val="uk-UA"/>
        </w:rPr>
        <w:t xml:space="preserve"> територіальної громади</w:t>
      </w:r>
      <w:r w:rsidRPr="007807F9">
        <w:rPr>
          <w:color w:val="000000"/>
          <w:sz w:val="28"/>
          <w:szCs w:val="28"/>
          <w:lang w:val="uk-UA"/>
        </w:rPr>
        <w:t xml:space="preserve"> отримали ліцензії на провадження освітньої діяльності у сфері дошкільної та повної загальної середньої освіти. </w:t>
      </w:r>
    </w:p>
    <w:p w:rsidR="00096EA3" w:rsidRPr="007807F9" w:rsidRDefault="007807F9" w:rsidP="00EE483B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дитячому будинку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Надія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uk-UA"/>
        </w:rPr>
        <w:t xml:space="preserve"> -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виготовлено</w:t>
      </w:r>
      <w:proofErr w:type="spellEnd"/>
      <w:r>
        <w:rPr>
          <w:color w:val="000000"/>
          <w:sz w:val="28"/>
          <w:szCs w:val="28"/>
        </w:rPr>
        <w:t xml:space="preserve"> про</w:t>
      </w:r>
      <w:r>
        <w:rPr>
          <w:color w:val="000000"/>
          <w:sz w:val="28"/>
          <w:szCs w:val="28"/>
          <w:lang w:val="uk-UA"/>
        </w:rPr>
        <w:t>є</w:t>
      </w:r>
      <w:proofErr w:type="spellStart"/>
      <w:r>
        <w:rPr>
          <w:color w:val="000000"/>
          <w:sz w:val="28"/>
          <w:szCs w:val="28"/>
        </w:rPr>
        <w:t>кт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блискавкозахист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Одного</w:t>
      </w:r>
      <w:r w:rsidR="00096EA3">
        <w:rPr>
          <w:color w:val="000000"/>
          <w:sz w:val="28"/>
          <w:szCs w:val="28"/>
        </w:rPr>
        <w:t xml:space="preserve"> </w:t>
      </w:r>
      <w:proofErr w:type="spellStart"/>
      <w:r w:rsidR="00096EA3">
        <w:rPr>
          <w:color w:val="000000"/>
          <w:sz w:val="28"/>
          <w:szCs w:val="28"/>
        </w:rPr>
        <w:t>вихованця</w:t>
      </w:r>
      <w:proofErr w:type="spellEnd"/>
      <w:r w:rsidR="00096EA3">
        <w:rPr>
          <w:color w:val="000000"/>
          <w:sz w:val="28"/>
          <w:szCs w:val="28"/>
        </w:rPr>
        <w:t xml:space="preserve"> </w:t>
      </w:r>
      <w:proofErr w:type="spellStart"/>
      <w:r w:rsidR="00096EA3">
        <w:rPr>
          <w:color w:val="000000"/>
          <w:sz w:val="28"/>
          <w:szCs w:val="28"/>
        </w:rPr>
        <w:t>влаштовано</w:t>
      </w:r>
      <w:proofErr w:type="spellEnd"/>
      <w:r w:rsidR="00096EA3">
        <w:rPr>
          <w:color w:val="000000"/>
          <w:sz w:val="28"/>
          <w:szCs w:val="28"/>
        </w:rPr>
        <w:t xml:space="preserve"> у д</w:t>
      </w:r>
      <w:r>
        <w:rPr>
          <w:color w:val="000000"/>
          <w:sz w:val="28"/>
          <w:szCs w:val="28"/>
        </w:rPr>
        <w:t xml:space="preserve">итячий </w:t>
      </w:r>
      <w:proofErr w:type="spellStart"/>
      <w:r>
        <w:rPr>
          <w:color w:val="000000"/>
          <w:sz w:val="28"/>
          <w:szCs w:val="28"/>
        </w:rPr>
        <w:t>будинок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сімейного</w:t>
      </w:r>
      <w:proofErr w:type="spellEnd"/>
      <w:r>
        <w:rPr>
          <w:color w:val="000000"/>
          <w:sz w:val="28"/>
          <w:szCs w:val="28"/>
        </w:rPr>
        <w:t xml:space="preserve"> типу. </w:t>
      </w:r>
      <w:r>
        <w:rPr>
          <w:color w:val="000000"/>
          <w:sz w:val="28"/>
          <w:szCs w:val="28"/>
          <w:lang w:val="uk-UA"/>
        </w:rPr>
        <w:t>Трьом</w:t>
      </w:r>
      <w:r w:rsidR="00096EA3">
        <w:rPr>
          <w:color w:val="000000"/>
          <w:sz w:val="28"/>
          <w:szCs w:val="28"/>
        </w:rPr>
        <w:t xml:space="preserve"> </w:t>
      </w:r>
      <w:proofErr w:type="spellStart"/>
      <w:r w:rsidR="00096EA3">
        <w:rPr>
          <w:color w:val="000000"/>
          <w:sz w:val="28"/>
          <w:szCs w:val="28"/>
        </w:rPr>
        <w:t>вихованцям</w:t>
      </w:r>
      <w:proofErr w:type="spellEnd"/>
      <w:r w:rsidR="00096EA3">
        <w:rPr>
          <w:color w:val="000000"/>
          <w:sz w:val="28"/>
          <w:szCs w:val="28"/>
        </w:rPr>
        <w:t xml:space="preserve"> закладу </w:t>
      </w:r>
      <w:proofErr w:type="spellStart"/>
      <w:r w:rsidR="00096EA3">
        <w:rPr>
          <w:color w:val="000000"/>
          <w:sz w:val="28"/>
          <w:szCs w:val="28"/>
        </w:rPr>
        <w:t>виготовлено</w:t>
      </w:r>
      <w:proofErr w:type="spellEnd"/>
      <w:r w:rsidR="00096EA3">
        <w:rPr>
          <w:color w:val="000000"/>
          <w:sz w:val="28"/>
          <w:szCs w:val="28"/>
        </w:rPr>
        <w:t xml:space="preserve"> </w:t>
      </w:r>
      <w:proofErr w:type="spellStart"/>
      <w:r w:rsidR="00096EA3">
        <w:rPr>
          <w:color w:val="000000"/>
          <w:sz w:val="28"/>
          <w:szCs w:val="28"/>
        </w:rPr>
        <w:t>паспорти</w:t>
      </w:r>
      <w:proofErr w:type="spellEnd"/>
      <w:r w:rsidR="00096EA3">
        <w:rPr>
          <w:color w:val="000000"/>
          <w:sz w:val="28"/>
          <w:szCs w:val="28"/>
        </w:rPr>
        <w:t xml:space="preserve">, </w:t>
      </w:r>
      <w:proofErr w:type="spellStart"/>
      <w:r w:rsidR="00096EA3">
        <w:rPr>
          <w:color w:val="000000"/>
          <w:sz w:val="28"/>
          <w:szCs w:val="28"/>
        </w:rPr>
        <w:t>оформлюються</w:t>
      </w:r>
      <w:proofErr w:type="spellEnd"/>
      <w:r w:rsidR="00096EA3">
        <w:rPr>
          <w:color w:val="000000"/>
          <w:sz w:val="28"/>
          <w:szCs w:val="28"/>
        </w:rPr>
        <w:t xml:space="preserve"> </w:t>
      </w:r>
      <w:proofErr w:type="spellStart"/>
      <w:r w:rsidR="00096EA3">
        <w:rPr>
          <w:color w:val="000000"/>
          <w:sz w:val="28"/>
          <w:szCs w:val="28"/>
        </w:rPr>
        <w:t>документи</w:t>
      </w:r>
      <w:proofErr w:type="spellEnd"/>
      <w:r w:rsidR="00096EA3">
        <w:rPr>
          <w:color w:val="000000"/>
          <w:sz w:val="28"/>
          <w:szCs w:val="28"/>
        </w:rPr>
        <w:t xml:space="preserve"> на </w:t>
      </w:r>
      <w:proofErr w:type="spellStart"/>
      <w:r w:rsidR="00096EA3">
        <w:rPr>
          <w:color w:val="000000"/>
          <w:sz w:val="28"/>
          <w:szCs w:val="28"/>
        </w:rPr>
        <w:t>виїзд</w:t>
      </w:r>
      <w:proofErr w:type="spellEnd"/>
      <w:r w:rsidR="00096EA3">
        <w:rPr>
          <w:color w:val="000000"/>
          <w:sz w:val="28"/>
          <w:szCs w:val="28"/>
        </w:rPr>
        <w:t xml:space="preserve"> </w:t>
      </w:r>
      <w:proofErr w:type="spellStart"/>
      <w:r w:rsidR="00096EA3">
        <w:rPr>
          <w:color w:val="000000"/>
          <w:sz w:val="28"/>
          <w:szCs w:val="28"/>
        </w:rPr>
        <w:t>вихованця</w:t>
      </w:r>
      <w:proofErr w:type="spellEnd"/>
      <w:r w:rsidR="00096EA3">
        <w:rPr>
          <w:color w:val="000000"/>
          <w:sz w:val="28"/>
          <w:szCs w:val="28"/>
        </w:rPr>
        <w:t xml:space="preserve"> закладу </w:t>
      </w:r>
      <w:r>
        <w:rPr>
          <w:color w:val="000000"/>
          <w:sz w:val="28"/>
          <w:szCs w:val="28"/>
          <w:lang w:val="uk-UA"/>
        </w:rPr>
        <w:t xml:space="preserve">на </w:t>
      </w:r>
      <w:r w:rsidR="002662BD">
        <w:rPr>
          <w:color w:val="000000"/>
          <w:sz w:val="28"/>
          <w:szCs w:val="28"/>
          <w:lang w:val="uk-UA"/>
        </w:rPr>
        <w:t>літні кані</w:t>
      </w:r>
      <w:r>
        <w:rPr>
          <w:color w:val="000000"/>
          <w:sz w:val="28"/>
          <w:szCs w:val="28"/>
          <w:lang w:val="uk-UA"/>
        </w:rPr>
        <w:t xml:space="preserve">кули </w:t>
      </w:r>
      <w:r>
        <w:rPr>
          <w:color w:val="000000"/>
          <w:sz w:val="28"/>
          <w:szCs w:val="28"/>
        </w:rPr>
        <w:t>до США</w:t>
      </w:r>
      <w:r>
        <w:rPr>
          <w:color w:val="000000"/>
          <w:sz w:val="28"/>
          <w:szCs w:val="28"/>
          <w:lang w:val="uk-UA"/>
        </w:rPr>
        <w:t>.</w:t>
      </w:r>
    </w:p>
    <w:p w:rsidR="00096EA3" w:rsidRPr="00966080" w:rsidRDefault="00966080" w:rsidP="00EE483B">
      <w:pPr>
        <w:pStyle w:val="aa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</w:t>
      </w:r>
      <w:proofErr w:type="spellStart"/>
      <w:r w:rsidR="00096EA3" w:rsidRPr="00966080">
        <w:rPr>
          <w:color w:val="000000"/>
          <w:sz w:val="28"/>
          <w:szCs w:val="28"/>
          <w:lang w:val="uk-UA"/>
        </w:rPr>
        <w:t>Калинівськ</w:t>
      </w:r>
      <w:r>
        <w:rPr>
          <w:color w:val="000000"/>
          <w:sz w:val="28"/>
          <w:szCs w:val="28"/>
          <w:lang w:val="uk-UA"/>
        </w:rPr>
        <w:t>ій</w:t>
      </w:r>
      <w:proofErr w:type="spellEnd"/>
      <w:r>
        <w:rPr>
          <w:color w:val="000000"/>
          <w:sz w:val="28"/>
          <w:szCs w:val="28"/>
          <w:lang w:val="uk-UA"/>
        </w:rPr>
        <w:t xml:space="preserve"> територіальній громаді </w:t>
      </w:r>
      <w:r w:rsidR="00096EA3" w:rsidRPr="00966080">
        <w:rPr>
          <w:color w:val="000000"/>
          <w:sz w:val="28"/>
          <w:szCs w:val="28"/>
          <w:lang w:val="uk-UA"/>
        </w:rPr>
        <w:t xml:space="preserve">створено Комунальний заклад Калинівської селищної ради </w:t>
      </w:r>
      <w:r>
        <w:rPr>
          <w:color w:val="000000"/>
          <w:sz w:val="28"/>
          <w:szCs w:val="28"/>
          <w:lang w:val="uk-UA"/>
        </w:rPr>
        <w:t>«</w:t>
      </w:r>
      <w:r w:rsidR="00096EA3" w:rsidRPr="00966080">
        <w:rPr>
          <w:color w:val="000000"/>
          <w:sz w:val="28"/>
          <w:szCs w:val="28"/>
          <w:lang w:val="uk-UA"/>
        </w:rPr>
        <w:t>дитячо-юнацька спортивна школа</w:t>
      </w:r>
      <w:r>
        <w:rPr>
          <w:color w:val="000000"/>
          <w:sz w:val="28"/>
          <w:szCs w:val="28"/>
          <w:lang w:val="uk-UA"/>
        </w:rPr>
        <w:t>»</w:t>
      </w:r>
      <w:r w:rsidR="00096EA3" w:rsidRPr="00966080">
        <w:rPr>
          <w:color w:val="000000"/>
          <w:sz w:val="28"/>
          <w:szCs w:val="28"/>
          <w:lang w:val="uk-UA"/>
        </w:rPr>
        <w:t xml:space="preserve"> (зареєстрований 05.01.2021)</w:t>
      </w:r>
      <w:r>
        <w:rPr>
          <w:color w:val="000000"/>
          <w:sz w:val="28"/>
          <w:szCs w:val="28"/>
          <w:lang w:val="uk-UA"/>
        </w:rPr>
        <w:t>.</w:t>
      </w:r>
      <w:r w:rsidR="00096EA3" w:rsidRPr="00966080">
        <w:rPr>
          <w:color w:val="000000"/>
          <w:sz w:val="28"/>
          <w:szCs w:val="28"/>
          <w:lang w:val="uk-UA"/>
        </w:rPr>
        <w:t xml:space="preserve"> Надає послуги дітям та молоді Калинівської громади та </w:t>
      </w:r>
      <w:proofErr w:type="spellStart"/>
      <w:r w:rsidR="00096EA3" w:rsidRPr="00966080">
        <w:rPr>
          <w:color w:val="000000"/>
          <w:sz w:val="28"/>
          <w:szCs w:val="28"/>
          <w:lang w:val="uk-UA"/>
        </w:rPr>
        <w:t>Зазимської</w:t>
      </w:r>
      <w:proofErr w:type="spellEnd"/>
      <w:r w:rsidR="00096EA3" w:rsidRPr="00966080">
        <w:rPr>
          <w:color w:val="000000"/>
          <w:sz w:val="28"/>
          <w:szCs w:val="28"/>
          <w:lang w:val="uk-UA"/>
        </w:rPr>
        <w:t xml:space="preserve"> (на договірній основі).</w:t>
      </w:r>
    </w:p>
    <w:p w:rsidR="00096EA3" w:rsidRPr="00EE6D40" w:rsidRDefault="00096EA3" w:rsidP="00EE483B">
      <w:pPr>
        <w:pStyle w:val="aa"/>
        <w:spacing w:before="0" w:beforeAutospacing="0" w:after="0" w:afterAutospacing="0"/>
        <w:ind w:firstLine="567"/>
        <w:jc w:val="both"/>
        <w:rPr>
          <w:lang w:val="uk-UA"/>
        </w:rPr>
      </w:pPr>
      <w:r w:rsidRPr="00EE6D40">
        <w:rPr>
          <w:color w:val="000000"/>
          <w:sz w:val="28"/>
          <w:szCs w:val="28"/>
          <w:lang w:val="uk-UA"/>
        </w:rPr>
        <w:t xml:space="preserve">В </w:t>
      </w:r>
      <w:proofErr w:type="spellStart"/>
      <w:r w:rsidRPr="00EE6D40">
        <w:rPr>
          <w:color w:val="000000"/>
          <w:sz w:val="28"/>
          <w:szCs w:val="28"/>
          <w:lang w:val="uk-UA"/>
        </w:rPr>
        <w:t>Згурівській</w:t>
      </w:r>
      <w:proofErr w:type="spellEnd"/>
      <w:r w:rsidRPr="00EE6D40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Pr="00EE6D40">
        <w:rPr>
          <w:color w:val="000000"/>
          <w:sz w:val="28"/>
          <w:szCs w:val="28"/>
          <w:lang w:val="uk-UA"/>
        </w:rPr>
        <w:t>Березанській</w:t>
      </w:r>
      <w:proofErr w:type="spellEnd"/>
      <w:r w:rsidRPr="00EE6D40">
        <w:rPr>
          <w:color w:val="000000"/>
          <w:sz w:val="28"/>
          <w:szCs w:val="28"/>
          <w:lang w:val="uk-UA"/>
        </w:rPr>
        <w:t xml:space="preserve"> ТГ районні мет</w:t>
      </w:r>
      <w:r w:rsidR="00EE6D40" w:rsidRPr="00EE6D40">
        <w:rPr>
          <w:color w:val="000000"/>
          <w:sz w:val="28"/>
          <w:szCs w:val="28"/>
          <w:lang w:val="uk-UA"/>
        </w:rPr>
        <w:t>одичні кабінет</w:t>
      </w:r>
      <w:r w:rsidR="00EE6D40">
        <w:rPr>
          <w:color w:val="000000"/>
          <w:sz w:val="28"/>
          <w:szCs w:val="28"/>
          <w:lang w:val="uk-UA"/>
        </w:rPr>
        <w:t xml:space="preserve">и </w:t>
      </w:r>
      <w:r w:rsidRPr="00EE6D40">
        <w:rPr>
          <w:color w:val="000000"/>
          <w:sz w:val="28"/>
          <w:szCs w:val="28"/>
          <w:lang w:val="uk-UA"/>
        </w:rPr>
        <w:t xml:space="preserve">реформовано в КЗ </w:t>
      </w:r>
      <w:proofErr w:type="spellStart"/>
      <w:r w:rsidRPr="00EE6D40">
        <w:rPr>
          <w:color w:val="000000"/>
          <w:sz w:val="28"/>
          <w:szCs w:val="28"/>
          <w:lang w:val="uk-UA"/>
        </w:rPr>
        <w:t>Згурівської</w:t>
      </w:r>
      <w:proofErr w:type="spellEnd"/>
      <w:r w:rsidRPr="00EE6D40">
        <w:rPr>
          <w:color w:val="000000"/>
          <w:sz w:val="28"/>
          <w:szCs w:val="28"/>
          <w:lang w:val="uk-UA"/>
        </w:rPr>
        <w:t xml:space="preserve"> селищної ради «Центр професійної освіти» та КЗ </w:t>
      </w:r>
      <w:proofErr w:type="spellStart"/>
      <w:r w:rsidRPr="00EE6D40">
        <w:rPr>
          <w:color w:val="000000"/>
          <w:sz w:val="28"/>
          <w:szCs w:val="28"/>
          <w:lang w:val="uk-UA"/>
        </w:rPr>
        <w:t>Березанської</w:t>
      </w:r>
      <w:proofErr w:type="spellEnd"/>
      <w:r w:rsidRPr="00EE6D40">
        <w:rPr>
          <w:color w:val="000000"/>
          <w:sz w:val="28"/>
          <w:szCs w:val="28"/>
          <w:lang w:val="uk-UA"/>
        </w:rPr>
        <w:t xml:space="preserve"> міської ради «Центр розвитку педагогічних кадрів».</w:t>
      </w:r>
    </w:p>
    <w:p w:rsidR="00F82A73" w:rsidRPr="00F8154F" w:rsidRDefault="00096EA3" w:rsidP="00F8154F">
      <w:pPr>
        <w:pStyle w:val="aa"/>
        <w:spacing w:before="0" w:beforeAutospacing="0" w:after="200" w:afterAutospacing="0"/>
        <w:jc w:val="both"/>
        <w:rPr>
          <w:lang w:val="uk-UA"/>
        </w:rPr>
      </w:pPr>
      <w:r>
        <w:t> </w:t>
      </w:r>
      <w:r w:rsidR="00684DFF">
        <w:rPr>
          <w:lang w:val="uk-UA"/>
        </w:rPr>
        <w:t xml:space="preserve"> </w:t>
      </w:r>
      <w:r w:rsidR="00F8154F">
        <w:rPr>
          <w:lang w:val="uk-UA"/>
        </w:rPr>
        <w:t xml:space="preserve">      </w:t>
      </w:r>
      <w:r w:rsidR="005515A9" w:rsidRPr="00D26E4C">
        <w:rPr>
          <w:sz w:val="28"/>
          <w:szCs w:val="28"/>
          <w:lang w:val="uk-UA"/>
        </w:rPr>
        <w:t>С</w:t>
      </w:r>
      <w:r w:rsidR="0070782D" w:rsidRPr="00D26E4C">
        <w:rPr>
          <w:color w:val="000000"/>
          <w:sz w:val="28"/>
          <w:szCs w:val="28"/>
          <w:lang w:val="uk-UA"/>
        </w:rPr>
        <w:t xml:space="preserve">истема освіти </w:t>
      </w:r>
      <w:r w:rsidR="00CA6FB4" w:rsidRPr="00D26E4C">
        <w:rPr>
          <w:color w:val="000000"/>
          <w:sz w:val="28"/>
          <w:szCs w:val="28"/>
          <w:lang w:val="uk-UA"/>
        </w:rPr>
        <w:t xml:space="preserve">в районі </w:t>
      </w:r>
      <w:r w:rsidR="0070782D" w:rsidRPr="00D26E4C">
        <w:rPr>
          <w:color w:val="000000"/>
          <w:sz w:val="28"/>
          <w:szCs w:val="28"/>
          <w:lang w:val="uk-UA"/>
        </w:rPr>
        <w:t>представлена закладами загаль</w:t>
      </w:r>
      <w:r w:rsidR="00CA6FB4" w:rsidRPr="00D26E4C">
        <w:rPr>
          <w:color w:val="000000"/>
          <w:sz w:val="28"/>
          <w:szCs w:val="28"/>
          <w:lang w:val="uk-UA"/>
        </w:rPr>
        <w:t>ної середньої освіти, дошкільними навчальними закладами, позашкільними</w:t>
      </w:r>
      <w:r w:rsidR="0070782D" w:rsidRPr="00D26E4C">
        <w:rPr>
          <w:color w:val="000000"/>
          <w:sz w:val="28"/>
          <w:szCs w:val="28"/>
          <w:lang w:val="uk-UA"/>
        </w:rPr>
        <w:t xml:space="preserve"> навчал</w:t>
      </w:r>
      <w:r w:rsidR="00CA6FB4" w:rsidRPr="00D26E4C">
        <w:rPr>
          <w:color w:val="000000"/>
          <w:sz w:val="28"/>
          <w:szCs w:val="28"/>
          <w:lang w:val="uk-UA"/>
        </w:rPr>
        <w:t>ьними закладами</w:t>
      </w:r>
      <w:r w:rsidR="0070782D" w:rsidRPr="00D26E4C">
        <w:rPr>
          <w:color w:val="000000"/>
          <w:sz w:val="28"/>
          <w:szCs w:val="28"/>
          <w:lang w:val="uk-UA"/>
        </w:rPr>
        <w:t>,</w:t>
      </w:r>
      <w:r w:rsidR="00F8154F">
        <w:rPr>
          <w:color w:val="000000"/>
          <w:sz w:val="28"/>
          <w:szCs w:val="28"/>
          <w:lang w:val="uk-UA"/>
        </w:rPr>
        <w:t xml:space="preserve"> </w:t>
      </w:r>
      <w:r w:rsidR="0070782D" w:rsidRPr="00D26E4C">
        <w:rPr>
          <w:color w:val="000000"/>
          <w:sz w:val="28"/>
          <w:szCs w:val="28"/>
          <w:lang w:val="uk-UA"/>
        </w:rPr>
        <w:t>дитячо-юнацькими спортивними школами.</w:t>
      </w:r>
    </w:p>
    <w:p w:rsidR="00C6025A" w:rsidRPr="00D26E4C" w:rsidRDefault="00C6025A" w:rsidP="00EE48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6025A" w:rsidRPr="00D26E4C" w:rsidRDefault="00C6025A" w:rsidP="00EE48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26E4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Дошкільна освіта</w:t>
      </w:r>
    </w:p>
    <w:p w:rsidR="00C6025A" w:rsidRPr="00D26E4C" w:rsidRDefault="00C6025A" w:rsidP="00EE48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9708D" w:rsidRPr="00D26E4C" w:rsidRDefault="00FF75B5" w:rsidP="00EE48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       </w:t>
      </w:r>
      <w:r w:rsidR="0039708D" w:rsidRPr="00D26E4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Доступність до якісної освіти починається з </w:t>
      </w:r>
      <w:r w:rsidR="0039708D" w:rsidRPr="00365C28">
        <w:rPr>
          <w:rFonts w:ascii="Times New Roman" w:hAnsi="Times New Roman" w:cs="Times New Roman"/>
          <w:kern w:val="28"/>
          <w:sz w:val="28"/>
          <w:szCs w:val="28"/>
          <w:lang w:val="uk-UA"/>
        </w:rPr>
        <w:t>дошкільної освіти.</w:t>
      </w:r>
    </w:p>
    <w:p w:rsidR="0039708D" w:rsidRPr="00D26E4C" w:rsidRDefault="005515A9" w:rsidP="00EE48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26E4C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CB51F2" w:rsidRPr="00D26E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ережа дошкільних навчальних закладів району охоплює </w:t>
      </w:r>
      <w:r w:rsidR="0010105E" w:rsidRPr="00D26E4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74 заклади</w:t>
      </w:r>
      <w:r w:rsidR="00CB51F2" w:rsidRPr="00D26E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дошкільної осві</w:t>
      </w:r>
      <w:r w:rsidR="00891B4E" w:rsidRPr="00D26E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 комунальної форми власності та </w:t>
      </w:r>
      <w:r w:rsidR="00891B4E" w:rsidRPr="00D26E4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47 НВК/НВО,</w:t>
      </w:r>
      <w:r w:rsidR="001062D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CB51F2" w:rsidRPr="00D26E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яких виховується </w:t>
      </w:r>
      <w:r w:rsidR="00C076E8" w:rsidRPr="00D26E4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10 599</w:t>
      </w:r>
      <w:r w:rsidR="00CB51F2" w:rsidRPr="00D26E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дітей дошкільного віку.</w:t>
      </w:r>
      <w:r w:rsidR="00C941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D377B"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розрізі об’єднаних </w:t>
      </w:r>
      <w:r w:rsidR="00AD377B"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територіальних громад </w:t>
      </w:r>
      <w:r w:rsidR="00C6025A"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(ОТГ)</w:t>
      </w:r>
      <w:r w:rsidR="00AD377B"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Броварського району заклади </w:t>
      </w:r>
      <w:r w:rsidR="00891B4E"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дошкільної освіти представлені у</w:t>
      </w:r>
      <w:r w:rsidR="00AD377B"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такому вигляді:</w:t>
      </w:r>
    </w:p>
    <w:p w:rsidR="00891B4E" w:rsidRPr="00D26E4C" w:rsidRDefault="0039708D" w:rsidP="00EE483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Баришівська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об’єднана територіальна громада</w:t>
      </w:r>
      <w:r w:rsidR="00C9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налічує 6 дошкільних закладів </w:t>
      </w:r>
      <w:r w:rsidR="00891B4E"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освіти та 13 НВК,</w:t>
      </w:r>
      <w:r w:rsidR="00AD377B"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де навчається 886 дітей,</w:t>
      </w:r>
      <w:r w:rsidR="00891B4E"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них – 7 закладів з інклюзивними групами, де навчається 15 дітей;</w:t>
      </w:r>
    </w:p>
    <w:p w:rsidR="00891B4E" w:rsidRPr="00D26E4C" w:rsidRDefault="00891B4E" w:rsidP="00EE483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Березанська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ОТГ налічує 10 дошкільних закладів освіти та 3 НВК, де навчається 740 дітей, з них – 2 заклади з інклюзивними групами, де </w:t>
      </w:r>
      <w:r w:rsidR="00C12E2B"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навчається 3 дитини</w:t>
      </w:r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39708D" w:rsidRPr="00D26E4C" w:rsidRDefault="00457ABB" w:rsidP="00EE483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Броварська ОТГ налічує 28 дошкільних закладів освіти та 1 НВО, де навчається 6267 дітей, з них – 12 закладів з інклюзивними групами, де навчається 87 дітей;</w:t>
      </w:r>
    </w:p>
    <w:p w:rsidR="00457ABB" w:rsidRPr="00D26E4C" w:rsidRDefault="00457ABB" w:rsidP="00EE483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Великодимерська О</w:t>
      </w:r>
      <w:r w:rsidR="009E7F52"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ТГ налічує 11 дошкільних закладів</w:t>
      </w:r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освіти та 11 НВО, де навчається 1037 дітей, з них – 2 заклади з інклюзивними групами, де навчається 5 дітей;</w:t>
      </w:r>
    </w:p>
    <w:p w:rsidR="00457ABB" w:rsidRPr="00D26E4C" w:rsidRDefault="00457ABB" w:rsidP="00EE483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Зазимська</w:t>
      </w:r>
      <w:r w:rsidR="009E7F52"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ОТГ</w:t>
      </w:r>
      <w:proofErr w:type="spellEnd"/>
      <w:r w:rsidR="009E7F52"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налічує 1 дошкільний </w:t>
      </w:r>
      <w:proofErr w:type="spellStart"/>
      <w:r w:rsidR="009E7F52"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закладів</w:t>
      </w:r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освіти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4 НВО, де навчається 500 дітей, з них – 1 заклад з інклюзивними групами, де навчається 4 дитини;</w:t>
      </w:r>
    </w:p>
    <w:p w:rsidR="00457ABB" w:rsidRPr="00D26E4C" w:rsidRDefault="00457ABB" w:rsidP="00EE483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Згурівська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ОТГ налічує 14 дошкільних закладів освіти та 12 НВК, де навчається 485 дітей, з них – 1 заклад з інклюзивними групами, де навчається 4 дитини;</w:t>
      </w:r>
    </w:p>
    <w:p w:rsidR="00A81DA9" w:rsidRPr="00D26E4C" w:rsidRDefault="00A81DA9" w:rsidP="00EE483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Калинівська ОТГ налічує 3 дошкільних закладів освіти, де навчається 362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дітини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заклади з інклюзивними групами – відсутні;</w:t>
      </w:r>
    </w:p>
    <w:p w:rsidR="00A81DA9" w:rsidRPr="00D26E4C" w:rsidRDefault="00E83E30" w:rsidP="00EE483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Калитянська ОТГ налічує 1</w:t>
      </w:r>
      <w:r w:rsidR="00A81DA9"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</w:t>
      </w:r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ошкільний заклад</w:t>
      </w:r>
      <w:r w:rsidR="009E7F52"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="00A81DA9"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</w:t>
      </w:r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віти та 3 НВК, де навчається 322 дитини</w:t>
      </w:r>
      <w:r w:rsidR="00A81DA9"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них – 3</w:t>
      </w:r>
      <w:r w:rsidR="00A81DA9"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заклади з інклю</w:t>
      </w:r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зивними групами, де навчається 6 дітей</w:t>
      </w:r>
      <w:r w:rsidR="00A81DA9"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727C8A" w:rsidRPr="00D26E4C" w:rsidRDefault="00727C8A" w:rsidP="00EE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" w:name="_GoBack"/>
      <w:bookmarkEnd w:id="2"/>
    </w:p>
    <w:p w:rsidR="00921684" w:rsidRPr="00D26E4C" w:rsidRDefault="00921684" w:rsidP="00EE4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7C8A" w:rsidRPr="00D26E4C" w:rsidRDefault="00C6025A" w:rsidP="00EE4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6E4C">
        <w:rPr>
          <w:rFonts w:ascii="Times New Roman" w:hAnsi="Times New Roman" w:cs="Times New Roman"/>
          <w:b/>
          <w:sz w:val="28"/>
          <w:szCs w:val="28"/>
          <w:lang w:val="uk-UA"/>
        </w:rPr>
        <w:t>Загальна середня освіта</w:t>
      </w:r>
    </w:p>
    <w:p w:rsidR="00C6025A" w:rsidRPr="00D26E4C" w:rsidRDefault="00C6025A" w:rsidP="00EE4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7DBE" w:rsidRPr="00D26E4C" w:rsidRDefault="00C6025A" w:rsidP="00EE48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26E4C">
        <w:rPr>
          <w:rFonts w:ascii="Times New Roman" w:hAnsi="Times New Roman" w:cs="Times New Roman"/>
          <w:sz w:val="28"/>
          <w:szCs w:val="28"/>
          <w:lang w:val="uk-UA"/>
        </w:rPr>
        <w:t>Загальна середня о</w:t>
      </w:r>
      <w:r w:rsidR="006F7DBE" w:rsidRPr="00D26E4C">
        <w:rPr>
          <w:rFonts w:ascii="Times New Roman" w:hAnsi="Times New Roman" w:cs="Times New Roman"/>
          <w:sz w:val="28"/>
          <w:szCs w:val="28"/>
          <w:lang w:val="uk-UA"/>
        </w:rPr>
        <w:t>світа у Броварському</w:t>
      </w:r>
      <w:r w:rsidR="00C94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DBE" w:rsidRPr="00D26E4C">
        <w:rPr>
          <w:rFonts w:ascii="Times New Roman" w:hAnsi="Times New Roman" w:cs="Times New Roman"/>
          <w:sz w:val="28"/>
          <w:szCs w:val="28"/>
          <w:lang w:val="uk-UA"/>
        </w:rPr>
        <w:t xml:space="preserve">районі представлена </w:t>
      </w:r>
      <w:r w:rsidR="006F7DBE" w:rsidRPr="00D26E4C">
        <w:rPr>
          <w:rFonts w:ascii="Times New Roman" w:hAnsi="Times New Roman" w:cs="Times New Roman"/>
          <w:sz w:val="28"/>
          <w:szCs w:val="28"/>
          <w:lang w:val="uk-UA"/>
        </w:rPr>
        <w:br/>
      </w:r>
      <w:r w:rsidR="006F7DBE" w:rsidRPr="00D26E4C">
        <w:rPr>
          <w:rFonts w:ascii="Times New Roman" w:hAnsi="Times New Roman" w:cs="Times New Roman"/>
          <w:b/>
          <w:sz w:val="28"/>
          <w:szCs w:val="28"/>
          <w:lang w:val="uk-UA"/>
        </w:rPr>
        <w:t>77</w:t>
      </w:r>
      <w:r w:rsidR="006F7DBE" w:rsidRPr="00D26E4C">
        <w:rPr>
          <w:rFonts w:ascii="Times New Roman" w:hAnsi="Times New Roman" w:cs="Times New Roman"/>
          <w:sz w:val="28"/>
          <w:szCs w:val="28"/>
          <w:lang w:val="uk-UA"/>
        </w:rPr>
        <w:t xml:space="preserve"> закладами загальної</w:t>
      </w:r>
      <w:r w:rsidR="00C94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DBE" w:rsidRPr="00D26E4C">
        <w:rPr>
          <w:rFonts w:ascii="Times New Roman" w:hAnsi="Times New Roman" w:cs="Times New Roman"/>
          <w:sz w:val="28"/>
          <w:szCs w:val="28"/>
          <w:lang w:val="uk-UA"/>
        </w:rPr>
        <w:t>середньої</w:t>
      </w:r>
      <w:r w:rsidR="00C94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DBE" w:rsidRPr="00D26E4C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C94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DBE" w:rsidRPr="00D26E4C">
        <w:rPr>
          <w:rFonts w:ascii="Times New Roman" w:hAnsi="Times New Roman" w:cs="Times New Roman"/>
          <w:sz w:val="28"/>
          <w:szCs w:val="28"/>
          <w:lang w:val="uk-UA"/>
        </w:rPr>
        <w:t>комунальної</w:t>
      </w:r>
      <w:r w:rsidR="00C94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DBE" w:rsidRPr="00D26E4C">
        <w:rPr>
          <w:rFonts w:ascii="Times New Roman" w:hAnsi="Times New Roman" w:cs="Times New Roman"/>
          <w:sz w:val="28"/>
          <w:szCs w:val="28"/>
          <w:lang w:val="uk-UA"/>
        </w:rPr>
        <w:t>форми</w:t>
      </w:r>
      <w:r w:rsidR="00C94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DBE" w:rsidRPr="00D26E4C">
        <w:rPr>
          <w:rFonts w:ascii="Times New Roman" w:hAnsi="Times New Roman" w:cs="Times New Roman"/>
          <w:sz w:val="28"/>
          <w:szCs w:val="28"/>
          <w:lang w:val="uk-UA"/>
        </w:rPr>
        <w:t>власності, в яких навчаються</w:t>
      </w:r>
      <w:r w:rsidR="00C94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DBE" w:rsidRPr="00D26E4C">
        <w:rPr>
          <w:rFonts w:ascii="Times New Roman" w:hAnsi="Times New Roman" w:cs="Times New Roman"/>
          <w:b/>
          <w:sz w:val="28"/>
          <w:szCs w:val="28"/>
          <w:lang w:val="uk-UA"/>
        </w:rPr>
        <w:t>33411</w:t>
      </w:r>
      <w:r w:rsidR="0077737B" w:rsidRPr="00D26E4C">
        <w:rPr>
          <w:rFonts w:ascii="Times New Roman" w:hAnsi="Times New Roman" w:cs="Times New Roman"/>
          <w:sz w:val="28"/>
          <w:szCs w:val="28"/>
          <w:lang w:val="uk-UA"/>
        </w:rPr>
        <w:t xml:space="preserve"> учнів.</w:t>
      </w:r>
      <w:r w:rsidR="00C94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4963" w:rsidRPr="00D26E4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7DBE" w:rsidRPr="00D26E4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48</w:t>
      </w:r>
      <w:r w:rsidR="006F7DBE" w:rsidRPr="00D26E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-ми закладах функціонують інклюзивні групи, де виховується </w:t>
      </w:r>
      <w:r w:rsidR="006F7DBE" w:rsidRPr="00D26E4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318 </w:t>
      </w:r>
      <w:r w:rsidR="006F7DBE" w:rsidRPr="00D26E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учнів </w:t>
      </w:r>
      <w:r w:rsidR="006F7DBE"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особливими</w:t>
      </w:r>
      <w:r w:rsidR="00C94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F7DBE"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освітніми потребами.</w:t>
      </w:r>
    </w:p>
    <w:p w:rsidR="00C6025A" w:rsidRPr="00D26E4C" w:rsidRDefault="00C6025A" w:rsidP="00EE48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розрізі об’єднаних територіальних громад (ОТГ) Броварського району заклади загальної середньої освіти представлені у такому вигляді:</w:t>
      </w:r>
    </w:p>
    <w:p w:rsidR="00C6025A" w:rsidRPr="00D26E4C" w:rsidRDefault="00C6025A" w:rsidP="00EE483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Бар</w:t>
      </w:r>
      <w:r w:rsidR="00777D26"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ишівська</w:t>
      </w:r>
      <w:proofErr w:type="spellEnd"/>
      <w:r w:rsidR="00777D26"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77D26"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ОТГ</w:t>
      </w:r>
      <w:r w:rsidR="00074774"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налічує</w:t>
      </w:r>
      <w:proofErr w:type="spellEnd"/>
      <w:r w:rsidR="00074774"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15 закладів </w:t>
      </w:r>
      <w:r w:rsidR="00F571A9"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загальної середньої</w:t>
      </w:r>
      <w:r w:rsidR="0012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освіти та 13 НВК,</w:t>
      </w:r>
      <w:r w:rsidR="00C631CF"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де навчається 3277</w:t>
      </w:r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дітей,</w:t>
      </w:r>
      <w:r w:rsidR="00C631CF"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них – 9 закладів освіти з інклюзивними класами, де навчається 25</w:t>
      </w:r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дітей;</w:t>
      </w:r>
    </w:p>
    <w:p w:rsidR="00777D26" w:rsidRPr="00D26E4C" w:rsidRDefault="00777D26" w:rsidP="00EE483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Березанська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ОТГналічує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9 закладів  загальної середньої</w:t>
      </w:r>
      <w:r w:rsidR="0012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освіти та 3 НВК, де навчається 2677 дітей, з них – 5 закладів освіти з інклюзивними класами, де навчається 18 дітей;</w:t>
      </w:r>
    </w:p>
    <w:p w:rsidR="00777D26" w:rsidRPr="00D26E4C" w:rsidRDefault="00777D26" w:rsidP="00EE483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Броварська ОТГ налічує 17 закладів  загальної середньої</w:t>
      </w:r>
      <w:r w:rsidR="0012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освіти та 1НВО, де навчається 17543 дитини, з них – 12 закладів освіти з інклюзивними класами, де навчається 137 дітей;</w:t>
      </w:r>
    </w:p>
    <w:p w:rsidR="009D7B8E" w:rsidRPr="00D26E4C" w:rsidRDefault="009D7B8E" w:rsidP="00EE483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Великодимерська ОТГ налічує 10 закладів  загальної середньої</w:t>
      </w:r>
      <w:r w:rsidR="0012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освіти та 10</w:t>
      </w:r>
      <w:r w:rsidR="0012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НВО,</w:t>
      </w:r>
      <w:r w:rsidR="007E35E7"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де навчається 4203 дитини</w:t>
      </w:r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7E35E7"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них – 5</w:t>
      </w:r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закладів освіти з інклюз</w:t>
      </w:r>
      <w:r w:rsidR="007E35E7"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ивними класами, де навчається 29</w:t>
      </w:r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дітей;</w:t>
      </w:r>
    </w:p>
    <w:p w:rsidR="007E35E7" w:rsidRPr="00D26E4C" w:rsidRDefault="007E35E7" w:rsidP="00EE483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Зазимська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ОТГ налічує 5 закладів  загальної середньої</w:t>
      </w:r>
      <w:r w:rsidR="0012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освіти, 4 НВО та 1 НВК, де навчається 1483 дитини, з них – 4 заклади освіти з інклюзивними класами, де навчається 46 дітей;</w:t>
      </w:r>
    </w:p>
    <w:p w:rsidR="003D26BB" w:rsidRPr="00D26E4C" w:rsidRDefault="003D26BB" w:rsidP="00EE483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Згурівська</w:t>
      </w:r>
      <w:proofErr w:type="spellEnd"/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ОТГ налічує 14 закладів  загальної середньої</w:t>
      </w:r>
      <w:r w:rsidR="0012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освіти та 12 НВК, де навчається 1719 дітей, з них – 8 закладів освіти з інклюзивними класами, де навчається 25 дітей;</w:t>
      </w:r>
    </w:p>
    <w:p w:rsidR="003D26BB" w:rsidRPr="00D26E4C" w:rsidRDefault="003D26BB" w:rsidP="00EE483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Калинівська ОТГ налічує 2 заклади  загальної середньої</w:t>
      </w:r>
      <w:r w:rsidR="0012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освіти, де навчається 1272 дитини, з них – 2 заклади освіти з інклюзивними класами, де навчається 12 дітей;</w:t>
      </w:r>
    </w:p>
    <w:p w:rsidR="003D26BB" w:rsidRPr="00D26E4C" w:rsidRDefault="003D26BB" w:rsidP="00EE483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Калитянська ОТГ налічує 5 закладів  загальної середньої</w:t>
      </w:r>
      <w:r w:rsidR="0012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освіти та 3 НВК, де навчається 660 дітей, з них – 3 заклади освіти з інклюзивними класами, де навчається 26 дітей;</w:t>
      </w:r>
    </w:p>
    <w:p w:rsidR="00777D26" w:rsidRPr="00D26E4C" w:rsidRDefault="00777D26" w:rsidP="00EE483B">
      <w:pPr>
        <w:pStyle w:val="a8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A1574" w:rsidRPr="00D26E4C" w:rsidRDefault="0077737B" w:rsidP="00EE483B">
      <w:pPr>
        <w:widowControl w:val="0"/>
        <w:shd w:val="clear" w:color="auto" w:fill="FFFFFF"/>
        <w:tabs>
          <w:tab w:val="left" w:pos="-49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26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Також </w:t>
      </w:r>
      <w:r w:rsidR="00AD4963" w:rsidRPr="00D26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Броварському районі </w:t>
      </w:r>
      <w:r w:rsidRPr="00D26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функціонує комунальний заклад Калитянської селищної ради «Дитячий будинок «Надія»</w:t>
      </w:r>
      <w:r w:rsidR="00AD4963" w:rsidRPr="00D26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(с. Мокрець)</w:t>
      </w:r>
      <w:r w:rsidRPr="00D26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де виховується та проживає </w:t>
      </w:r>
      <w:r w:rsidRPr="00D26E4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28 </w:t>
      </w:r>
      <w:r w:rsidRPr="00D26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дітей-сиріт, дітей, позбавлених батьківських прав та дітей, батьки яких опинились в складних життєвих обставинах.</w:t>
      </w:r>
    </w:p>
    <w:p w:rsidR="0077737B" w:rsidRPr="00D26E4C" w:rsidRDefault="00F35213" w:rsidP="00EE483B">
      <w:pPr>
        <w:widowControl w:val="0"/>
        <w:shd w:val="clear" w:color="auto" w:fill="FFFFFF"/>
        <w:tabs>
          <w:tab w:val="left" w:pos="-49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26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Заклад фінансується за рахунок коштів державного і місцевого бюджетів. Обсяг фінансування на рік </w:t>
      </w:r>
      <w:r w:rsidR="00391385" w:rsidRPr="00D26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складає </w:t>
      </w:r>
      <w:r w:rsidRPr="00D26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4600000грн (місцевий бюджет). За </w:t>
      </w:r>
      <w:r w:rsidRPr="00D26E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D26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квартал 2021р</w:t>
      </w:r>
      <w:r w:rsidR="00794721" w:rsidRPr="00D26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оку</w:t>
      </w:r>
      <w:r w:rsidRPr="00D26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використано 65800</w:t>
      </w:r>
      <w:r w:rsidR="00AD4963" w:rsidRPr="00D26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5A1574" w:rsidRPr="00D26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0грн за рахунок </w:t>
      </w:r>
      <w:proofErr w:type="spellStart"/>
      <w:r w:rsidR="00496A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спів</w:t>
      </w:r>
      <w:r w:rsidR="001062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фінансування</w:t>
      </w:r>
      <w:proofErr w:type="spellEnd"/>
      <w:r w:rsidR="001062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26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Великодимерської територіальної громади (313000 грн) та Калитянської територіальної громади (345</w:t>
      </w:r>
      <w:r w:rsidR="00AD4963" w:rsidRPr="00D26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Pr="00D26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 грн)</w:t>
      </w:r>
      <w:r w:rsidR="00794721" w:rsidRPr="00D26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94721" w:rsidRPr="00D26E4C" w:rsidRDefault="00794721" w:rsidP="00EE483B">
      <w:pPr>
        <w:widowControl w:val="0"/>
        <w:shd w:val="clear" w:color="auto" w:fill="FFFFFF"/>
        <w:tabs>
          <w:tab w:val="left" w:pos="-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53676" w:rsidRPr="00D26E4C" w:rsidRDefault="00453676" w:rsidP="00EE48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53676" w:rsidRPr="00D26E4C" w:rsidRDefault="00453676" w:rsidP="00EE48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83A77" w:rsidRPr="00D26E4C" w:rsidRDefault="00453676" w:rsidP="00EE48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26E4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Позашкільна освіта </w:t>
      </w:r>
    </w:p>
    <w:p w:rsidR="00727C8A" w:rsidRPr="00D26E4C" w:rsidRDefault="00727C8A" w:rsidP="00EE48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83A77" w:rsidRPr="00D26E4C" w:rsidRDefault="00116463" w:rsidP="00EE48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26E4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Позашкільна</w:t>
      </w:r>
      <w:r w:rsidR="00DF034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D26E4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освіта</w:t>
      </w:r>
      <w:r w:rsidRPr="00D26E4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26E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 невід’ємним</w:t>
      </w:r>
      <w:r w:rsidR="00A763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26E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складником</w:t>
      </w:r>
      <w:r w:rsidR="00A763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26E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системи</w:t>
      </w:r>
      <w:r w:rsidR="00A763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26E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освіти, визначеної</w:t>
      </w:r>
      <w:r w:rsidR="00A763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26E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Конституцією</w:t>
      </w:r>
      <w:r w:rsidR="00A763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26E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України, законами України «Про освіту», «Про позашкільну</w:t>
      </w:r>
      <w:r w:rsidR="00DF03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26E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освіту», і спрямована на розвиток</w:t>
      </w:r>
      <w:r w:rsidR="00A763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26E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здібностей</w:t>
      </w:r>
      <w:r w:rsidR="00A763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26E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дітей та молоді у сферіосвіти, науки, культури, фізичноїкультури і спорту, технічної та іншої</w:t>
      </w:r>
      <w:r w:rsidR="00A763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26E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творчості, здобуття ними первинних</w:t>
      </w:r>
      <w:r w:rsidR="00A763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26E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професійних</w:t>
      </w:r>
      <w:r w:rsidR="00A763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26E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знань, вмінь і навичок, необхідних для їх</w:t>
      </w:r>
      <w:r w:rsidR="00A763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ньої </w:t>
      </w:r>
      <w:r w:rsidRPr="00D26E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соціалізації, подальшої</w:t>
      </w:r>
      <w:r w:rsidR="00A763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26E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самореалізації та/або</w:t>
      </w:r>
      <w:r w:rsidR="00A763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26E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професійної</w:t>
      </w:r>
      <w:r w:rsidR="00A763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26E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діяльності.</w:t>
      </w:r>
    </w:p>
    <w:p w:rsidR="00727C8A" w:rsidRPr="00D26E4C" w:rsidRDefault="007C7189" w:rsidP="00EE48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26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Позашкільна </w:t>
      </w:r>
      <w:r w:rsidR="00116463" w:rsidRPr="00D26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освіта у Броварському районі представлена</w:t>
      </w:r>
      <w:r w:rsidR="00DF0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26E4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14</w:t>
      </w:r>
      <w:r w:rsidR="00A7631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D26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закладами позашкільної освіти територ</w:t>
      </w:r>
      <w:r w:rsidR="005248DD" w:rsidRPr="00D26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іальних громад, в яких здобувають якісну позашкільну освіту </w:t>
      </w:r>
      <w:r w:rsidR="005248DD" w:rsidRPr="00D26E4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13736</w:t>
      </w:r>
      <w:r w:rsidR="005248DD" w:rsidRPr="00D26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вихованців. </w:t>
      </w:r>
    </w:p>
    <w:p w:rsidR="00116463" w:rsidRPr="00D26E4C" w:rsidRDefault="005248DD" w:rsidP="00EE48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26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Заклади позашкільної освіти фінансуються з бюджетів територіальних громад.</w:t>
      </w:r>
    </w:p>
    <w:p w:rsidR="00146A1B" w:rsidRPr="00D26E4C" w:rsidRDefault="00146A1B" w:rsidP="00EE48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94721" w:rsidRPr="00D26E4C" w:rsidRDefault="00FA632A" w:rsidP="00EE48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26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</w:t>
      </w:r>
      <w:proofErr w:type="spellStart"/>
      <w:r w:rsidRPr="00D26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Баришівській</w:t>
      </w:r>
      <w:proofErr w:type="spellEnd"/>
      <w:r w:rsidRPr="00D26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ОТГ діють такі заклади позашкільної освіти:</w:t>
      </w:r>
    </w:p>
    <w:p w:rsidR="00FA632A" w:rsidRPr="00D26E4C" w:rsidRDefault="00FA632A" w:rsidP="00EE483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26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Центр позашкільної роботи «Мрія» </w:t>
      </w:r>
      <w:proofErr w:type="spellStart"/>
      <w:r w:rsidRPr="00D26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Баришівської</w:t>
      </w:r>
      <w:proofErr w:type="spellEnd"/>
      <w:r w:rsidRPr="00D26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ради, який працює за науково-технічним, художньо-естетичним, туристично-</w:t>
      </w:r>
      <w:r w:rsidRPr="00D26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краєзнавчим, соціально-реабілітаційним, військово-патріотичним, дослідно-експериментальним</w:t>
      </w:r>
      <w:r w:rsidR="00FF11F8" w:rsidRPr="00D26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еколого-натуралістичним, гуманітарним напрямками. В центрі навчається 2365 вихованців у віковій </w:t>
      </w:r>
      <w:r w:rsidR="00C11D27" w:rsidRPr="00D26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категорії від 4 до 18 років.</w:t>
      </w:r>
      <w:r w:rsidR="00C23C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Обсяг фінансування складає 1.796,2 </w:t>
      </w:r>
      <w:proofErr w:type="spellStart"/>
      <w:r w:rsidR="00C23C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тис.грн</w:t>
      </w:r>
      <w:proofErr w:type="spellEnd"/>
      <w:r w:rsidR="00C23C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.;</w:t>
      </w:r>
    </w:p>
    <w:p w:rsidR="005B5F0A" w:rsidRPr="00D26E4C" w:rsidRDefault="00C11D27" w:rsidP="00EE483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26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Дитячо-юнацька спортивна школа </w:t>
      </w:r>
      <w:proofErr w:type="spellStart"/>
      <w:r w:rsidRPr="00D26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Баришівської</w:t>
      </w:r>
      <w:proofErr w:type="spellEnd"/>
      <w:r w:rsidRPr="00D26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ради, де навчається 394 вихован</w:t>
      </w:r>
      <w:r w:rsidR="00635A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</w:t>
      </w:r>
      <w:r w:rsidRPr="00D26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у віковій категорії від 6 до 18 років. Обсяг фінансування складає 595, 2 тис. грн.</w:t>
      </w:r>
    </w:p>
    <w:p w:rsidR="00146A1B" w:rsidRPr="00D26E4C" w:rsidRDefault="00146A1B" w:rsidP="00EE483B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11D27" w:rsidRPr="00DF0345" w:rsidRDefault="00146A1B" w:rsidP="00DF0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26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У </w:t>
      </w:r>
      <w:proofErr w:type="spellStart"/>
      <w:r w:rsidRPr="00D26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="00DF0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ерезанській</w:t>
      </w:r>
      <w:proofErr w:type="spellEnd"/>
      <w:r w:rsidR="00DF0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ОТГ діє </w:t>
      </w:r>
      <w:r w:rsidR="005B5F0A" w:rsidRPr="00DF0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Центр дитячо-юнацької творчості «Надія»</w:t>
      </w:r>
      <w:r w:rsidRPr="00DF0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635A85" w:rsidRPr="00DF0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F0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який працює за </w:t>
      </w:r>
      <w:r w:rsidRPr="00DF0345">
        <w:rPr>
          <w:rFonts w:ascii="Times New Roman" w:hAnsi="Times New Roman" w:cs="Times New Roman"/>
          <w:sz w:val="28"/>
          <w:szCs w:val="28"/>
          <w:lang w:val="uk-UA"/>
        </w:rPr>
        <w:t>науково-технічним, фізкультурно-спортивним, художньо-естетичним, військово-патріотичним, гуманітарним та дослідницько-експериментальним напрямками, де навчається 1075 вихованців у віковій категорії від 6 до 17 років. Обсяг фінансування складає 272, 1 тис. грн.</w:t>
      </w:r>
    </w:p>
    <w:p w:rsidR="00146A1B" w:rsidRPr="00D26E4C" w:rsidRDefault="00146A1B" w:rsidP="00EE483B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46A1B" w:rsidRPr="00D26E4C" w:rsidRDefault="00146A1B" w:rsidP="00EE48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26E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Броварській ОТГ діють такі заклади позашкільної освіти:</w:t>
      </w:r>
    </w:p>
    <w:p w:rsidR="00146A1B" w:rsidRPr="00635A85" w:rsidRDefault="00146A1B" w:rsidP="00EE483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26E4C">
        <w:rPr>
          <w:rFonts w:ascii="Times New Roman" w:hAnsi="Times New Roman" w:cs="Times New Roman"/>
          <w:sz w:val="28"/>
          <w:szCs w:val="28"/>
          <w:lang w:val="uk-UA"/>
        </w:rPr>
        <w:t>Броварська міська дитяча школа мистецтв</w:t>
      </w:r>
      <w:r w:rsidR="00635A85">
        <w:rPr>
          <w:rFonts w:ascii="Times New Roman" w:hAnsi="Times New Roman" w:cs="Times New Roman"/>
          <w:sz w:val="28"/>
          <w:szCs w:val="28"/>
          <w:lang w:val="uk-UA"/>
        </w:rPr>
        <w:t>, яка надає послуги початкової спеціалізованої мистецької освіти. В школі навчається 774 вихованця віком від 6 до 16 років. Обсяг фінансування складає 3</w:t>
      </w:r>
      <w:r w:rsidR="00C23C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35A85">
        <w:rPr>
          <w:rFonts w:ascii="Times New Roman" w:hAnsi="Times New Roman" w:cs="Times New Roman"/>
          <w:sz w:val="28"/>
          <w:szCs w:val="28"/>
          <w:lang w:val="uk-UA"/>
        </w:rPr>
        <w:t>089,5 тис. грн.</w:t>
      </w:r>
    </w:p>
    <w:p w:rsidR="00635A85" w:rsidRPr="00635A85" w:rsidRDefault="00635A85" w:rsidP="00EE483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Броварська міська дитяча музична школа, яка надає послуги початкової спеціалізованої мистецької освіти. В школі навчається 485 вихованців віком від 6 до 17 років. Обсяг фінансування складає 3</w:t>
      </w:r>
      <w:r w:rsidR="00C23CD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400,4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5A85" w:rsidRPr="00635A85" w:rsidRDefault="00635A85" w:rsidP="00EE483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Броварське навчально-виховне об’єднання, яке працює за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науково-технічним, фізкультурно-спортивним, художньо-естетичним, військово-патріотичним, гуманітарним</w:t>
      </w:r>
      <w:r w:rsidRPr="00D26E4C">
        <w:rPr>
          <w:rFonts w:ascii="Times New Roman" w:hAnsi="Times New Roman" w:cs="Times New Roman"/>
          <w:sz w:val="28"/>
          <w:szCs w:val="28"/>
          <w:lang w:val="uk-UA"/>
        </w:rPr>
        <w:t>, дослідницько-експериментальни</w:t>
      </w:r>
      <w:r>
        <w:rPr>
          <w:rFonts w:ascii="Times New Roman" w:hAnsi="Times New Roman" w:cs="Times New Roman"/>
          <w:sz w:val="28"/>
          <w:szCs w:val="28"/>
          <w:lang w:val="uk-UA"/>
        </w:rPr>
        <w:t>м напрямками, де навчається 1980 вихованців віком від 3 до 18 років.</w:t>
      </w:r>
    </w:p>
    <w:p w:rsidR="00727C8A" w:rsidRDefault="00635A85" w:rsidP="00EE483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35A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Центр національно-патріотичного виховання, який працює за туристично-краєзнавчим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635A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військово-патріотичним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оздоровчим напрямками, де навчається 568 вихованців віком від 6 до 18 років.</w:t>
      </w:r>
    </w:p>
    <w:p w:rsidR="00635A85" w:rsidRPr="000B18B6" w:rsidRDefault="000B18B6" w:rsidP="00EE483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Дитячий естетико-натуралістичний центр «Камелія», який працює за </w:t>
      </w:r>
      <w:r>
        <w:rPr>
          <w:rFonts w:ascii="Times New Roman" w:hAnsi="Times New Roman" w:cs="Times New Roman"/>
          <w:sz w:val="28"/>
          <w:szCs w:val="28"/>
          <w:lang w:val="uk-UA"/>
        </w:rPr>
        <w:t>еколого-натуралістичним, художньо-естетичним</w:t>
      </w:r>
      <w:r w:rsidRPr="00D26E4C">
        <w:rPr>
          <w:rFonts w:ascii="Times New Roman" w:hAnsi="Times New Roman" w:cs="Times New Roman"/>
          <w:sz w:val="28"/>
          <w:szCs w:val="28"/>
          <w:lang w:val="uk-UA"/>
        </w:rPr>
        <w:t>, дослідницько-</w:t>
      </w:r>
      <w:proofErr w:type="spellStart"/>
      <w:r w:rsidRPr="00D26E4C">
        <w:rPr>
          <w:rFonts w:ascii="Times New Roman" w:hAnsi="Times New Roman" w:cs="Times New Roman"/>
          <w:sz w:val="28"/>
          <w:szCs w:val="28"/>
          <w:lang w:val="uk-UA"/>
        </w:rPr>
        <w:t>експери</w:t>
      </w:r>
      <w:proofErr w:type="spellEnd"/>
      <w:r w:rsidRPr="00D26E4C">
        <w:rPr>
          <w:rFonts w:ascii="Times New Roman" w:hAnsi="Times New Roman" w:cs="Times New Roman"/>
          <w:sz w:val="28"/>
          <w:szCs w:val="28"/>
          <w:lang w:val="uk-UA"/>
        </w:rPr>
        <w:t>-ментал</w:t>
      </w:r>
      <w:r>
        <w:rPr>
          <w:rFonts w:ascii="Times New Roman" w:hAnsi="Times New Roman" w:cs="Times New Roman"/>
          <w:sz w:val="28"/>
          <w:szCs w:val="28"/>
          <w:lang w:val="uk-UA"/>
        </w:rPr>
        <w:t>ьним та</w:t>
      </w:r>
      <w:r w:rsidRPr="00D26E4C"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напрямками, де навчається 2192 вихованця віком від 3 до 18 років. </w:t>
      </w:r>
    </w:p>
    <w:p w:rsidR="000B18B6" w:rsidRPr="000B18B6" w:rsidRDefault="000B18B6" w:rsidP="00EE483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Палац творчості дітей та юнацтва працює за науково-технічним, фізкультурно-спортивним, художньо-естетичним та гуманітарним напрямками. В закладі навчається 1971 вихованець віком від 4 до 21 року.</w:t>
      </w:r>
    </w:p>
    <w:p w:rsidR="00B31A77" w:rsidRPr="00B31A77" w:rsidRDefault="000B18B6" w:rsidP="00EE483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 «Центр іноземних мов «СПІК ІНГЛИШ», який працює за гуманітарним напрямком, де навчається 236 дітей віком від 5 до 18 років.</w:t>
      </w:r>
    </w:p>
    <w:p w:rsidR="00B31A77" w:rsidRDefault="00B31A77" w:rsidP="00EE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8B6" w:rsidRDefault="00B31A77" w:rsidP="00EE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Великодимерській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ОТГ діють такі заклади </w:t>
      </w:r>
      <w:r w:rsidR="000B18B6" w:rsidRPr="00B31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позашкільної освіти:</w:t>
      </w:r>
    </w:p>
    <w:p w:rsidR="00B31A77" w:rsidRDefault="00B31A77" w:rsidP="00EE483B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КЗ ДЮСШ</w:t>
      </w:r>
      <w:r w:rsidR="008B3C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який</w:t>
      </w:r>
      <w:r w:rsidR="00D90E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працює за спортивним напрямком, де навчаються 360 вихованців віком від 6 до 18 років. Обсяг фінансування складає 265,984 </w:t>
      </w:r>
      <w:proofErr w:type="spellStart"/>
      <w:r w:rsidR="00D90E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тис.грн</w:t>
      </w:r>
      <w:proofErr w:type="spellEnd"/>
      <w:r w:rsidR="00D90E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C23C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D90EB7" w:rsidRDefault="004D304E" w:rsidP="00EE483B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Дитяча школа мистецтв,</w:t>
      </w:r>
      <w:r w:rsidR="00D90E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 навчається 301 дитина віком від 6 до 18 років. Обсяг фінансування складає 1,268,0 </w:t>
      </w:r>
      <w:proofErr w:type="spellStart"/>
      <w:r w:rsidR="00C23C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тис.грн</w:t>
      </w:r>
      <w:proofErr w:type="spellEnd"/>
      <w:r w:rsidR="00C23C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90EB7" w:rsidRDefault="00D90EB7" w:rsidP="00EE483B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КЗ ЦКДС, який працює за спортивним та культурним напрямками, де навчається 450 дітей віком  від 6 років. Обсяг фінансування становить 1,597, 67</w:t>
      </w:r>
      <w:r w:rsidR="00C23C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23C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тис.грн</w:t>
      </w:r>
      <w:proofErr w:type="spellEnd"/>
      <w:r w:rsidR="00C23C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D90EB7" w:rsidRDefault="00D90EB7" w:rsidP="00EE48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936E0" w:rsidRPr="00767A59" w:rsidRDefault="00767A59" w:rsidP="00767A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Згурівській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ОТГ діє </w:t>
      </w:r>
      <w:r w:rsidR="003936E0" w:rsidRPr="00767A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Будинок дитячої та юнацької творчості </w:t>
      </w:r>
      <w:proofErr w:type="spellStart"/>
      <w:r w:rsidR="003936E0" w:rsidRPr="00767A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Згурівської</w:t>
      </w:r>
      <w:proofErr w:type="spellEnd"/>
      <w:r w:rsidR="003936E0" w:rsidRPr="00767A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ради, який працює за </w:t>
      </w:r>
      <w:r w:rsidR="003936E0" w:rsidRPr="00767A59">
        <w:rPr>
          <w:rFonts w:ascii="Times New Roman" w:hAnsi="Times New Roman" w:cs="Times New Roman"/>
          <w:sz w:val="28"/>
          <w:szCs w:val="28"/>
          <w:lang w:val="uk-UA"/>
        </w:rPr>
        <w:t>художньо-естетичним, еколого-натуралістичним, науково-технічним, туристично-краєзнавчим, військово-патріотичним, гуманітарним та соціально-реабілітаційним напрямками. У закладі навчається 585 дітей віком від 5 до 18 років. Обсяг фінансу</w:t>
      </w:r>
      <w:r w:rsidR="00C23CDB">
        <w:rPr>
          <w:rFonts w:ascii="Times New Roman" w:hAnsi="Times New Roman" w:cs="Times New Roman"/>
          <w:sz w:val="28"/>
          <w:szCs w:val="28"/>
          <w:lang w:val="uk-UA"/>
        </w:rPr>
        <w:t>вання становить 569,6 тис. грн.</w:t>
      </w:r>
    </w:p>
    <w:p w:rsidR="00794721" w:rsidRPr="00D26E4C" w:rsidRDefault="00794721" w:rsidP="00EE483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6B26" w:rsidRPr="007260C4" w:rsidRDefault="007260C4" w:rsidP="00EE48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Інклюзивна освіта </w:t>
      </w:r>
    </w:p>
    <w:p w:rsidR="00794721" w:rsidRPr="00D26E4C" w:rsidRDefault="00794721" w:rsidP="00EE48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6B26" w:rsidRPr="00D26E4C" w:rsidRDefault="002F44DD" w:rsidP="00EE48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Завдяки впровадженню інклюзивного навчання, діти з особливими освітніми потребами мають змогу відвідуват</w:t>
      </w:r>
      <w:r w:rsidR="0070782D"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 шкільні та дошкільні навчальні заклади.</w:t>
      </w:r>
    </w:p>
    <w:p w:rsidR="00E17633" w:rsidRPr="00D26E4C" w:rsidRDefault="005248DD" w:rsidP="00EE48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Броварському районі функціонують </w:t>
      </w:r>
      <w:r w:rsidR="00FE0D5C" w:rsidRPr="00D26E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5</w:t>
      </w:r>
      <w:r w:rsidR="00FE0D5C"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E0D5C"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інклюзивно</w:t>
      </w:r>
      <w:proofErr w:type="spellEnd"/>
      <w:r w:rsidR="00FE0D5C"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-ресурсних центрів</w:t>
      </w:r>
      <w:r w:rsidR="00E1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(ІРЦ)</w:t>
      </w:r>
      <w:r w:rsidR="00FE0D5C"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на обліку в яких стоять </w:t>
      </w:r>
      <w:r w:rsidR="00FE0D5C" w:rsidRPr="00D26E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1369</w:t>
      </w:r>
      <w:r w:rsidR="00FE0D5C"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дітей.</w:t>
      </w:r>
      <w:r w:rsidR="00E1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 саме: в </w:t>
      </w:r>
      <w:proofErr w:type="spellStart"/>
      <w:r w:rsidR="00E1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Баришівській</w:t>
      </w:r>
      <w:proofErr w:type="spellEnd"/>
      <w:r w:rsidR="00E1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ОТГ діє 1 ІРЦ, на обліку в якому стоїть 92 дитини; в </w:t>
      </w:r>
      <w:proofErr w:type="spellStart"/>
      <w:r w:rsidR="00E1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Беразанській</w:t>
      </w:r>
      <w:proofErr w:type="spellEnd"/>
      <w:r w:rsidR="00E1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ОТГ – 1 ІРЦ, на обліку в якому стоїть 70 дітей; в Броварській ОТГ – 1 ІРЦ, на обліку в якому стоїть 747 дітей; в </w:t>
      </w:r>
      <w:proofErr w:type="spellStart"/>
      <w:r w:rsidR="00E1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Зазимській</w:t>
      </w:r>
      <w:proofErr w:type="spellEnd"/>
      <w:r w:rsidR="00E1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ОТГ на обліку в ІРЦ стоїть 7 дітей; в </w:t>
      </w:r>
      <w:proofErr w:type="spellStart"/>
      <w:r w:rsidR="00E1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Згурівській</w:t>
      </w:r>
      <w:proofErr w:type="spellEnd"/>
      <w:r w:rsidR="00E1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ОТГ – 1 ІРЦ, на обліку в якому стоїть 85 дітей та в </w:t>
      </w:r>
      <w:proofErr w:type="spellStart"/>
      <w:r w:rsidR="00E1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Калитянській</w:t>
      </w:r>
      <w:proofErr w:type="spellEnd"/>
      <w:r w:rsidR="00E1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ОТГ діє 1 ІРЦ, на обліку в якому стоїть 368 дітей. </w:t>
      </w:r>
    </w:p>
    <w:p w:rsidR="000F33F2" w:rsidRPr="00D26E4C" w:rsidRDefault="000F33F2" w:rsidP="00EE483B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33F2" w:rsidRPr="00D26E4C" w:rsidRDefault="000F33F2" w:rsidP="00EE48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6E4C">
        <w:rPr>
          <w:rFonts w:ascii="Times New Roman" w:hAnsi="Times New Roman" w:cs="Times New Roman"/>
          <w:b/>
          <w:sz w:val="28"/>
          <w:szCs w:val="28"/>
          <w:lang w:val="uk-UA"/>
        </w:rPr>
        <w:t>Реалізація освітніх програм у 2021 році</w:t>
      </w:r>
    </w:p>
    <w:p w:rsidR="00AC06BD" w:rsidRDefault="00AC06BD" w:rsidP="00EE48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26E4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Програма</w:t>
      </w:r>
      <w:r w:rsidR="00C958F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D26E4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розвитку</w:t>
      </w:r>
      <w:r w:rsidR="00C958F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D26E4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освіти</w:t>
      </w:r>
      <w:r w:rsidR="00C958F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передбачає</w:t>
      </w:r>
      <w:r w:rsidR="00C95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обґрунтування стану і перспектив розвитку</w:t>
      </w:r>
      <w:r w:rsidR="00C95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закладів</w:t>
      </w:r>
      <w:r w:rsidR="00C95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освіти</w:t>
      </w:r>
      <w:r w:rsidR="00C95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територіальних</w:t>
      </w:r>
      <w:r w:rsidR="00C95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26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громад.</w:t>
      </w:r>
      <w:r w:rsidR="00C95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444522" w:rsidRDefault="00444522" w:rsidP="00EE48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D5EAC" w:rsidRDefault="008D5EAC" w:rsidP="00EE48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Баришівській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ОТГ затверджені наступні програми розвитку освіти:</w:t>
      </w:r>
    </w:p>
    <w:p w:rsidR="00444522" w:rsidRDefault="00444522" w:rsidP="00EE48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D5EAC" w:rsidRDefault="008D5EAC" w:rsidP="00EE483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D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програма</w:t>
      </w:r>
      <w:r w:rsidRPr="008D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розвитку </w:t>
      </w:r>
      <w:r w:rsidRPr="008D5EA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дитячо-юнацької спортивної школи </w:t>
      </w:r>
      <w:proofErr w:type="spellStart"/>
      <w:r w:rsidRPr="008D5EA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Баришівської</w:t>
      </w:r>
      <w:proofErr w:type="spellEnd"/>
      <w:r w:rsidRPr="008D5EA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селищної ра</w:t>
      </w:r>
      <w:proofErr w:type="spellStart"/>
      <w:r w:rsidRPr="008D5EAC">
        <w:rPr>
          <w:rFonts w:ascii="Times New Roman" w:hAnsi="Times New Roman" w:cs="Times New Roman"/>
          <w:bCs/>
          <w:color w:val="000000"/>
          <w:sz w:val="28"/>
          <w:szCs w:val="28"/>
        </w:rPr>
        <w:t>ди</w:t>
      </w:r>
      <w:proofErr w:type="spellEnd"/>
      <w:r w:rsidRPr="008D5E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2020-2022 роки</w:t>
      </w:r>
      <w:r w:rsidRPr="008D5EA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Запланований обсяг фінансування становить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45,0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8D5EAC" w:rsidRDefault="008D5EAC" w:rsidP="00EE483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</w:t>
      </w:r>
      <w:proofErr w:type="spellStart"/>
      <w:r w:rsidRPr="00D26E4C">
        <w:rPr>
          <w:rFonts w:ascii="Times New Roman" w:hAnsi="Times New Roman" w:cs="Times New Roman"/>
          <w:bCs/>
          <w:color w:val="000000"/>
          <w:sz w:val="28"/>
          <w:szCs w:val="28"/>
        </w:rPr>
        <w:t>рограма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D26E4C">
        <w:rPr>
          <w:rFonts w:ascii="Times New Roman" w:hAnsi="Times New Roman" w:cs="Times New Roman"/>
          <w:bCs/>
          <w:color w:val="000000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D26E4C">
        <w:rPr>
          <w:rFonts w:ascii="Times New Roman" w:hAnsi="Times New Roman" w:cs="Times New Roman"/>
          <w:bCs/>
          <w:color w:val="000000"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D26E4C">
        <w:rPr>
          <w:rFonts w:ascii="Times New Roman" w:hAnsi="Times New Roman" w:cs="Times New Roman"/>
          <w:bCs/>
          <w:color w:val="000000"/>
          <w:sz w:val="28"/>
          <w:szCs w:val="28"/>
        </w:rPr>
        <w:t>культури</w:t>
      </w:r>
      <w:proofErr w:type="spellEnd"/>
      <w:r w:rsidRPr="00D26E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і спорту «</w:t>
      </w:r>
      <w:proofErr w:type="spellStart"/>
      <w:r w:rsidRPr="00D26E4C">
        <w:rPr>
          <w:rFonts w:ascii="Times New Roman" w:hAnsi="Times New Roman" w:cs="Times New Roman"/>
          <w:bCs/>
          <w:color w:val="000000"/>
          <w:sz w:val="28"/>
          <w:szCs w:val="28"/>
        </w:rPr>
        <w:t>Баришівщина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D26E4C">
        <w:rPr>
          <w:rFonts w:ascii="Times New Roman" w:hAnsi="Times New Roman" w:cs="Times New Roman"/>
          <w:bCs/>
          <w:color w:val="000000"/>
          <w:sz w:val="28"/>
          <w:szCs w:val="28"/>
        </w:rPr>
        <w:t>спортивна» на 2021-2023 роки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 Запланований обсяг фінан</w:t>
      </w:r>
      <w:r w:rsidR="0027285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сування становить 200,0 </w:t>
      </w:r>
      <w:proofErr w:type="spellStart"/>
      <w:r w:rsidR="0027285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тис.грн</w:t>
      </w:r>
      <w:proofErr w:type="spellEnd"/>
      <w:r w:rsidR="0027285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8D5EAC" w:rsidRDefault="008874E4" w:rsidP="00EE483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</w:t>
      </w:r>
      <w:proofErr w:type="spellStart"/>
      <w:r w:rsidR="008D5EAC">
        <w:rPr>
          <w:rFonts w:ascii="Times New Roman" w:hAnsi="Times New Roman" w:cs="Times New Roman"/>
          <w:bCs/>
          <w:color w:val="000000"/>
          <w:sz w:val="28"/>
          <w:szCs w:val="28"/>
        </w:rPr>
        <w:t>рограма</w:t>
      </w:r>
      <w:proofErr w:type="spellEnd"/>
      <w:r w:rsidR="008D5E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D5EAC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8D5EAC" w:rsidRPr="00D26E4C">
        <w:rPr>
          <w:rFonts w:ascii="Times New Roman" w:hAnsi="Times New Roman" w:cs="Times New Roman"/>
          <w:bCs/>
          <w:color w:val="000000"/>
          <w:sz w:val="28"/>
          <w:szCs w:val="28"/>
        </w:rPr>
        <w:t>озвитку</w:t>
      </w:r>
      <w:proofErr w:type="spellEnd"/>
      <w:r w:rsidR="008D5EA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8D5EAC" w:rsidRPr="00D26E4C">
        <w:rPr>
          <w:rFonts w:ascii="Times New Roman" w:hAnsi="Times New Roman" w:cs="Times New Roman"/>
          <w:bCs/>
          <w:color w:val="000000"/>
          <w:sz w:val="28"/>
          <w:szCs w:val="28"/>
        </w:rPr>
        <w:t>молодіжної</w:t>
      </w:r>
      <w:proofErr w:type="spellEnd"/>
      <w:r w:rsidR="008D5EA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8D5EAC" w:rsidRPr="00D26E4C">
        <w:rPr>
          <w:rFonts w:ascii="Times New Roman" w:hAnsi="Times New Roman" w:cs="Times New Roman"/>
          <w:bCs/>
          <w:color w:val="000000"/>
          <w:sz w:val="28"/>
          <w:szCs w:val="28"/>
        </w:rPr>
        <w:t>політики</w:t>
      </w:r>
      <w:proofErr w:type="spellEnd"/>
      <w:r w:rsidR="008D5EAC" w:rsidRPr="00D26E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="008D5EAC" w:rsidRPr="00D26E4C">
        <w:rPr>
          <w:rFonts w:ascii="Times New Roman" w:hAnsi="Times New Roman" w:cs="Times New Roman"/>
          <w:bCs/>
          <w:color w:val="000000"/>
          <w:sz w:val="28"/>
          <w:szCs w:val="28"/>
        </w:rPr>
        <w:t>національно-патріотичного</w:t>
      </w:r>
      <w:proofErr w:type="spellEnd"/>
      <w:r w:rsidR="008D5EA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8D5EAC" w:rsidRPr="00D26E4C">
        <w:rPr>
          <w:rFonts w:ascii="Times New Roman" w:hAnsi="Times New Roman" w:cs="Times New Roman"/>
          <w:bCs/>
          <w:color w:val="000000"/>
          <w:sz w:val="28"/>
          <w:szCs w:val="28"/>
        </w:rPr>
        <w:t>виховання</w:t>
      </w:r>
      <w:proofErr w:type="spellEnd"/>
      <w:r w:rsidR="008D5EAC" w:rsidRPr="00D26E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proofErr w:type="spellStart"/>
      <w:r w:rsidR="008D5EAC" w:rsidRPr="00D26E4C">
        <w:rPr>
          <w:rFonts w:ascii="Times New Roman" w:hAnsi="Times New Roman" w:cs="Times New Roman"/>
          <w:bCs/>
          <w:color w:val="000000"/>
          <w:sz w:val="28"/>
          <w:szCs w:val="28"/>
        </w:rPr>
        <w:t>Баришівській</w:t>
      </w:r>
      <w:proofErr w:type="spellEnd"/>
      <w:r w:rsidR="008D5EA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8D5EAC" w:rsidRPr="00D26E4C">
        <w:rPr>
          <w:rFonts w:ascii="Times New Roman" w:hAnsi="Times New Roman" w:cs="Times New Roman"/>
          <w:bCs/>
          <w:color w:val="000000"/>
          <w:sz w:val="28"/>
          <w:szCs w:val="28"/>
        </w:rPr>
        <w:t>громаді</w:t>
      </w:r>
      <w:proofErr w:type="spellEnd"/>
      <w:r w:rsidR="008D5EAC" w:rsidRPr="00D26E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2020-2021 роки</w:t>
      </w:r>
      <w:r w:rsidR="0067170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8D5EAC" w:rsidRDefault="0067170D" w:rsidP="00EE483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</w:t>
      </w:r>
      <w:proofErr w:type="spellStart"/>
      <w:r w:rsidR="008874E4" w:rsidRPr="00D26E4C">
        <w:rPr>
          <w:rFonts w:ascii="Times New Roman" w:hAnsi="Times New Roman" w:cs="Times New Roman"/>
          <w:bCs/>
          <w:color w:val="000000"/>
          <w:sz w:val="28"/>
          <w:szCs w:val="28"/>
        </w:rPr>
        <w:t>рограма</w:t>
      </w:r>
      <w:proofErr w:type="spellEnd"/>
      <w:r w:rsidR="008874E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8874E4" w:rsidRPr="00D26E4C">
        <w:rPr>
          <w:rFonts w:ascii="Times New Roman" w:hAnsi="Times New Roman" w:cs="Times New Roman"/>
          <w:bCs/>
          <w:color w:val="000000"/>
          <w:sz w:val="28"/>
          <w:szCs w:val="28"/>
        </w:rPr>
        <w:t>розвитку</w:t>
      </w:r>
      <w:proofErr w:type="spellEnd"/>
      <w:r w:rsidR="008874E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8874E4" w:rsidRPr="00D26E4C">
        <w:rPr>
          <w:rFonts w:ascii="Times New Roman" w:hAnsi="Times New Roman" w:cs="Times New Roman"/>
          <w:bCs/>
          <w:color w:val="000000"/>
          <w:sz w:val="28"/>
          <w:szCs w:val="28"/>
        </w:rPr>
        <w:t>освіти</w:t>
      </w:r>
      <w:proofErr w:type="spellEnd"/>
      <w:r w:rsidR="008874E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8874E4" w:rsidRPr="00D26E4C">
        <w:rPr>
          <w:rFonts w:ascii="Times New Roman" w:hAnsi="Times New Roman" w:cs="Times New Roman"/>
          <w:bCs/>
          <w:color w:val="000000"/>
          <w:sz w:val="28"/>
          <w:szCs w:val="28"/>
        </w:rPr>
        <w:t>Баришівської</w:t>
      </w:r>
      <w:proofErr w:type="spellEnd"/>
      <w:r w:rsidR="008874E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8874E4" w:rsidRPr="00D26E4C">
        <w:rPr>
          <w:rFonts w:ascii="Times New Roman" w:hAnsi="Times New Roman" w:cs="Times New Roman"/>
          <w:bCs/>
          <w:color w:val="000000"/>
          <w:sz w:val="28"/>
          <w:szCs w:val="28"/>
        </w:rPr>
        <w:t>селищної</w:t>
      </w:r>
      <w:proofErr w:type="spellEnd"/>
      <w:r w:rsidR="008874E4" w:rsidRPr="00D26E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 Запланований обсяг фінансування становить 20,0 тис. грн.</w:t>
      </w:r>
      <w:r w:rsidR="0027285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272859" w:rsidRPr="00272859" w:rsidRDefault="00272859" w:rsidP="00EE483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</w:t>
      </w:r>
      <w:r w:rsidRPr="00D26E4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рограма «Шкільний автобус на 2021-2023 </w:t>
      </w:r>
      <w:r w:rsidRPr="00D26E4C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р</w:t>
      </w:r>
      <w:r w:rsidRPr="00D26E4C">
        <w:rPr>
          <w:rFonts w:ascii="Times New Roman" w:hAnsi="Times New Roman" w:cs="Times New Roman"/>
          <w:noProof/>
          <w:color w:val="000000"/>
          <w:sz w:val="28"/>
          <w:szCs w:val="28"/>
        </w:rPr>
        <w:t>оки»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. Запланований обсяг фінансування становить 497,0 тис.грн.; </w:t>
      </w:r>
    </w:p>
    <w:p w:rsidR="00272859" w:rsidRPr="00272859" w:rsidRDefault="00272859" w:rsidP="00EE483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lastRenderedPageBreak/>
        <w:t>п</w:t>
      </w:r>
      <w:r w:rsidRPr="00D26E4C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рограма організації харчування учнів закладів загальної середньої освіти, вихованців дошкільних підрозділів навчально-виховних комплексів та закладів дошкільної освіти Баришівської селищної ради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. Запланований обсяг фінансування становить 3</w:t>
      </w:r>
      <w:r w:rsidR="00C572CE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075 тис.грн.;</w:t>
      </w:r>
    </w:p>
    <w:p w:rsidR="00272859" w:rsidRPr="009C42BC" w:rsidRDefault="00272859" w:rsidP="00EE483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</w:t>
      </w:r>
      <w:r w:rsidRPr="00D26E4C">
        <w:rPr>
          <w:rFonts w:ascii="Times New Roman" w:hAnsi="Times New Roman" w:cs="Times New Roman"/>
          <w:noProof/>
          <w:color w:val="000000"/>
          <w:sz w:val="28"/>
          <w:szCs w:val="28"/>
        </w:rPr>
        <w:t>рограма фінансування пільгового проїзду учнів та педагогів на 2021-2023 роки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. Запланований обсяг фінансування становить 200,0 тис.грн.</w:t>
      </w:r>
    </w:p>
    <w:p w:rsidR="009C42BC" w:rsidRPr="009C42BC" w:rsidRDefault="009C42BC" w:rsidP="00EE483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9C42BC" w:rsidRPr="00767A59" w:rsidRDefault="009C42BC" w:rsidP="00767A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767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67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Березанській</w:t>
      </w:r>
      <w:proofErr w:type="spellEnd"/>
      <w:r w:rsidR="00767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ОТГ затверджена </w:t>
      </w:r>
      <w:r w:rsidRPr="00767A59"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розвитку системи освіти </w:t>
      </w:r>
      <w:proofErr w:type="spellStart"/>
      <w:r w:rsidRPr="00767A59">
        <w:rPr>
          <w:rFonts w:ascii="Times New Roman" w:hAnsi="Times New Roman" w:cs="Times New Roman"/>
          <w:sz w:val="28"/>
          <w:szCs w:val="28"/>
          <w:lang w:val="uk-UA"/>
        </w:rPr>
        <w:t>Березанської</w:t>
      </w:r>
      <w:proofErr w:type="spellEnd"/>
      <w:r w:rsidRPr="00767A5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 2021-2023 роки. Запланований обсяг фінансування становить 864, 7 </w:t>
      </w:r>
      <w:proofErr w:type="spellStart"/>
      <w:r w:rsidRPr="00767A59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67A5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C42BC" w:rsidRDefault="009C42BC" w:rsidP="00EE48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C42BC" w:rsidRPr="003F3D7A" w:rsidRDefault="003F3D7A" w:rsidP="003F3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Броварській ОТГ діє </w:t>
      </w:r>
      <w:r w:rsidR="009C42BC" w:rsidRPr="003F3D7A"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розвитку системи освіти Броварської міської територіальної громади на 2019-2023 роки, затверджена рішенням Броварської міської ради Київської області від 20.12.2018 </w:t>
      </w:r>
      <w:r w:rsidR="009C42BC" w:rsidRPr="003F3D7A">
        <w:rPr>
          <w:rFonts w:ascii="Times New Roman" w:hAnsi="Times New Roman" w:cs="Times New Roman"/>
          <w:sz w:val="28"/>
          <w:szCs w:val="28"/>
          <w:lang w:val="uk-UA"/>
        </w:rPr>
        <w:br/>
        <w:t>№ 1195-50-07 (зі змінами). Запланований обсяг фінансування становить 46346, 35тис.грн;</w:t>
      </w:r>
    </w:p>
    <w:p w:rsidR="009C42BC" w:rsidRDefault="009C42BC" w:rsidP="00EE48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C42BC" w:rsidRPr="0039231D" w:rsidRDefault="009C42BC" w:rsidP="00392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Великодимерській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92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ОТГ затверджена </w:t>
      </w:r>
      <w:r w:rsidRPr="0039231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9231D">
        <w:rPr>
          <w:rFonts w:ascii="Times New Roman" w:hAnsi="Times New Roman" w:cs="Times New Roman"/>
          <w:sz w:val="28"/>
          <w:szCs w:val="28"/>
          <w:lang w:val="uk-UA"/>
        </w:rPr>
        <w:t>рограма</w:t>
      </w:r>
      <w:r w:rsidRPr="0039231D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та функціонування системи освіти Великодимерської  громади на 2021-2022 роки</w:t>
      </w:r>
      <w:r w:rsidR="001E438A" w:rsidRPr="0039231D">
        <w:rPr>
          <w:rFonts w:ascii="Times New Roman" w:hAnsi="Times New Roman" w:cs="Times New Roman"/>
          <w:sz w:val="28"/>
          <w:szCs w:val="28"/>
          <w:lang w:val="uk-UA"/>
        </w:rPr>
        <w:t>. Запланований обсяг фі</w:t>
      </w:r>
      <w:r w:rsidR="00C572CE">
        <w:rPr>
          <w:rFonts w:ascii="Times New Roman" w:hAnsi="Times New Roman" w:cs="Times New Roman"/>
          <w:sz w:val="28"/>
          <w:szCs w:val="28"/>
          <w:lang w:val="uk-UA"/>
        </w:rPr>
        <w:t>нансування становить 98230208,2 грн.</w:t>
      </w:r>
    </w:p>
    <w:p w:rsidR="001E438A" w:rsidRDefault="001E438A" w:rsidP="00EE48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E438A" w:rsidRDefault="001E438A" w:rsidP="00EE48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Зазимській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9C4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ОТГ затверджені наступні програми розвитку освіти:</w:t>
      </w:r>
    </w:p>
    <w:p w:rsidR="00444522" w:rsidRDefault="00444522" w:rsidP="00EE48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E438A" w:rsidRPr="001E438A" w:rsidRDefault="001E438A" w:rsidP="00EE483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E43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«Організація харчування учнів та вихованців закладів освіти </w:t>
      </w:r>
      <w:proofErr w:type="spellStart"/>
      <w:r w:rsidRPr="001E438A">
        <w:rPr>
          <w:rFonts w:ascii="Times New Roman" w:eastAsia="Times New Roman" w:hAnsi="Times New Roman" w:cs="Times New Roman"/>
          <w:sz w:val="28"/>
          <w:szCs w:val="28"/>
          <w:lang w:val="uk-UA"/>
        </w:rPr>
        <w:t>Зазимської</w:t>
      </w:r>
      <w:proofErr w:type="spellEnd"/>
      <w:r w:rsidRPr="001E43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E438A">
        <w:rPr>
          <w:rFonts w:ascii="Times New Roman" w:eastAsia="Times New Roman" w:hAnsi="Times New Roman" w:cs="Times New Roman"/>
          <w:sz w:val="28"/>
          <w:szCs w:val="28"/>
          <w:lang w:val="uk-UA"/>
        </w:rPr>
        <w:t>на 2021 рік»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Запланований обсяг фінансування становить 4570000,00</w:t>
      </w:r>
      <w:r w:rsidR="00AA7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E438A" w:rsidRDefault="001E438A" w:rsidP="00EE483B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43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«Програма </w:t>
      </w:r>
      <w:r w:rsidRPr="001E438A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національно-патріотичного виховання </w:t>
      </w:r>
      <w:proofErr w:type="spellStart"/>
      <w:r w:rsidRPr="001E438A">
        <w:rPr>
          <w:rFonts w:ascii="Times New Roman" w:hAnsi="Times New Roman" w:cs="Times New Roman"/>
          <w:sz w:val="28"/>
          <w:szCs w:val="28"/>
          <w:lang w:val="uk-UA"/>
        </w:rPr>
        <w:t>Зазимської</w:t>
      </w:r>
      <w:proofErr w:type="spellEnd"/>
      <w:r w:rsidRPr="001E438A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438A">
        <w:rPr>
          <w:rFonts w:ascii="Times New Roman" w:hAnsi="Times New Roman" w:cs="Times New Roman"/>
          <w:sz w:val="28"/>
          <w:szCs w:val="28"/>
          <w:lang w:val="uk-UA"/>
        </w:rPr>
        <w:t>на 2021-2025 роки»</w:t>
      </w:r>
    </w:p>
    <w:p w:rsidR="001E438A" w:rsidRDefault="001E438A" w:rsidP="00EE483B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26E4C">
        <w:rPr>
          <w:rFonts w:ascii="Times New Roman" w:hAnsi="Times New Roman" w:cs="Times New Roman"/>
          <w:sz w:val="28"/>
          <w:szCs w:val="28"/>
          <w:lang w:val="uk-UA"/>
        </w:rPr>
        <w:t>рограма «Шкільний автобус»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E4C">
        <w:rPr>
          <w:rFonts w:ascii="Times New Roman" w:hAnsi="Times New Roman" w:cs="Times New Roman"/>
          <w:sz w:val="28"/>
          <w:szCs w:val="28"/>
          <w:lang w:val="uk-UA"/>
        </w:rPr>
        <w:t>на 2021 -2022 роки</w:t>
      </w:r>
    </w:p>
    <w:p w:rsidR="001E438A" w:rsidRDefault="001E438A" w:rsidP="00EE483B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6E4C">
        <w:rPr>
          <w:rFonts w:ascii="Times New Roman" w:hAnsi="Times New Roman" w:cs="Times New Roman"/>
          <w:sz w:val="28"/>
          <w:szCs w:val="28"/>
          <w:lang w:val="uk-UA"/>
        </w:rPr>
        <w:t xml:space="preserve">«Програми соціально-економічного, культурного і духовного розвитку </w:t>
      </w:r>
      <w:proofErr w:type="spellStart"/>
      <w:r w:rsidRPr="00D26E4C">
        <w:rPr>
          <w:rFonts w:ascii="Times New Roman" w:hAnsi="Times New Roman" w:cs="Times New Roman"/>
          <w:sz w:val="28"/>
          <w:szCs w:val="28"/>
          <w:lang w:val="uk-UA"/>
        </w:rPr>
        <w:t>Зазимської</w:t>
      </w:r>
      <w:proofErr w:type="spellEnd"/>
      <w:r w:rsidRPr="00D26E4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на 2021 рік</w:t>
      </w:r>
      <w:r w:rsidRPr="00D26E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 Запланований обсяг фінансування становить 105000,00</w:t>
      </w:r>
      <w:r w:rsidR="006D524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E438A" w:rsidRPr="001E438A" w:rsidRDefault="001E438A" w:rsidP="00EE483B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E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Зазимської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6E4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D26E4C">
        <w:rPr>
          <w:rFonts w:ascii="Times New Roman" w:hAnsi="Times New Roman" w:cs="Times New Roman"/>
          <w:sz w:val="28"/>
          <w:szCs w:val="28"/>
        </w:rPr>
        <w:t xml:space="preserve"> на 2021-2023 роки»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Запланований обсяг фінансування становить </w:t>
      </w:r>
      <w:r w:rsidRPr="00D26E4C">
        <w:rPr>
          <w:rFonts w:ascii="Times New Roman" w:hAnsi="Times New Roman" w:cs="Times New Roman"/>
          <w:sz w:val="28"/>
          <w:szCs w:val="28"/>
        </w:rPr>
        <w:t>33903999,00</w:t>
      </w:r>
      <w:r w:rsidR="006D524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438A" w:rsidRPr="00633DEE" w:rsidRDefault="001E438A" w:rsidP="00633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Згурівській</w:t>
      </w:r>
      <w:proofErr w:type="spellEnd"/>
      <w:r w:rsidR="00633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ОТГ затверджена </w:t>
      </w:r>
      <w:r w:rsidRPr="00633DEE">
        <w:rPr>
          <w:rFonts w:ascii="Times New Roman" w:hAnsi="Times New Roman" w:cs="Times New Roman"/>
          <w:sz w:val="28"/>
          <w:szCs w:val="28"/>
          <w:lang w:val="uk-UA"/>
        </w:rPr>
        <w:t>програма «Шкільне харчування» на 2021 рік. Запланований обсяг фінансування становить 2900000</w:t>
      </w:r>
      <w:r w:rsidR="006F2BDE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633D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438A" w:rsidRDefault="001E438A" w:rsidP="00EE48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E438A" w:rsidRDefault="001E438A" w:rsidP="00EE48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E4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Калинівській</w:t>
      </w:r>
      <w:proofErr w:type="spellEnd"/>
      <w:r w:rsidRPr="001E4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ОТГ затверджені наступні програми розвитку освіти:</w:t>
      </w:r>
    </w:p>
    <w:p w:rsidR="00444522" w:rsidRDefault="00444522" w:rsidP="00EE48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E438A" w:rsidRPr="006D1E68" w:rsidRDefault="006D1E68" w:rsidP="00EE483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</w:t>
      </w:r>
      <w:proofErr w:type="spellStart"/>
      <w:r w:rsidRPr="006D1E68">
        <w:rPr>
          <w:rFonts w:ascii="Times New Roman" w:hAnsi="Times New Roman" w:cs="Times New Roman"/>
          <w:bCs/>
          <w:color w:val="000000"/>
          <w:sz w:val="28"/>
          <w:szCs w:val="28"/>
        </w:rPr>
        <w:t>здоровлення</w:t>
      </w:r>
      <w:proofErr w:type="spellEnd"/>
      <w:r w:rsidRPr="006D1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6D1E68">
        <w:rPr>
          <w:rFonts w:ascii="Times New Roman" w:hAnsi="Times New Roman" w:cs="Times New Roman"/>
          <w:bCs/>
          <w:color w:val="000000"/>
          <w:sz w:val="28"/>
          <w:szCs w:val="28"/>
        </w:rPr>
        <w:t>літній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6D1E68">
        <w:rPr>
          <w:rFonts w:ascii="Times New Roman" w:hAnsi="Times New Roman" w:cs="Times New Roman"/>
          <w:bCs/>
          <w:color w:val="000000"/>
          <w:sz w:val="28"/>
          <w:szCs w:val="28"/>
        </w:rPr>
        <w:t>відпочинок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6D1E68">
        <w:rPr>
          <w:rFonts w:ascii="Times New Roman" w:hAnsi="Times New Roman" w:cs="Times New Roman"/>
          <w:bCs/>
          <w:color w:val="000000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 Запланований обсяг фінансування становить 400000</w:t>
      </w:r>
      <w:r w:rsidR="006F2BD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6D1E68" w:rsidRPr="006D1E68" w:rsidRDefault="006D1E68" w:rsidP="00EE483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р</w:t>
      </w:r>
      <w:r w:rsidRPr="006D1E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озвиток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6D1E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дошкільних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6D1E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навчальних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6D1E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закладів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6D1E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Калинівської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6D1E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територіальної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6D1E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громади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6D1E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Броварського району Київської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6D1E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області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Запланований обсяг фіксування становить </w:t>
      </w:r>
      <w:r w:rsidRPr="006D1E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16</w:t>
      </w:r>
      <w:r w:rsidRPr="00D26E4C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6D1E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122</w:t>
      </w:r>
      <w:r w:rsidR="006F2BDE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6D1E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500</w:t>
      </w:r>
      <w:r w:rsidR="006F2BD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грн.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6D1E68" w:rsidRPr="006D1E68" w:rsidRDefault="006D1E68" w:rsidP="00EE483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програма «Шкільний автобус». Запланований обсяг фінансування становить 600000</w:t>
      </w:r>
      <w:r w:rsidR="006F2BD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грн.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6D1E68" w:rsidRPr="006D1E68" w:rsidRDefault="006D1E68" w:rsidP="00EE483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програма р</w:t>
      </w:r>
      <w:r w:rsidRPr="006D1E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озвит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ку </w:t>
      </w:r>
      <w:r w:rsidRPr="006D1E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загальноосвітніх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6D1E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закладів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6D1E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Калинівської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6D1E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селищної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6D1E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Запланований обсяг фінансування становить </w:t>
      </w:r>
      <w:r w:rsidRPr="00D26E4C">
        <w:rPr>
          <w:rFonts w:ascii="Times New Roman" w:hAnsi="Times New Roman" w:cs="Times New Roman"/>
          <w:bCs/>
          <w:color w:val="000000"/>
          <w:sz w:val="28"/>
          <w:szCs w:val="28"/>
        </w:rPr>
        <w:t>58 184</w:t>
      </w:r>
      <w:r w:rsidR="006F2BDE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D26E4C">
        <w:rPr>
          <w:rFonts w:ascii="Times New Roman" w:hAnsi="Times New Roman" w:cs="Times New Roman"/>
          <w:bCs/>
          <w:color w:val="000000"/>
          <w:sz w:val="28"/>
          <w:szCs w:val="28"/>
        </w:rPr>
        <w:t>246</w:t>
      </w:r>
      <w:r w:rsidR="006F2BD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AE2859" w:rsidRDefault="00AE2859" w:rsidP="00EE48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E2859" w:rsidRDefault="00AE2859" w:rsidP="00EE48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AE2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Калитянській</w:t>
      </w:r>
      <w:proofErr w:type="spellEnd"/>
      <w:r w:rsidRPr="00AE2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ОТГ затверджені наступні програми розвитку освіти:</w:t>
      </w:r>
    </w:p>
    <w:p w:rsidR="00444522" w:rsidRPr="00AE2859" w:rsidRDefault="00444522" w:rsidP="00EE48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E438A" w:rsidRPr="00AE2859" w:rsidRDefault="00AE2859" w:rsidP="00EE483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E2859">
        <w:rPr>
          <w:rFonts w:ascii="Times New Roman" w:hAnsi="Times New Roman" w:cs="Times New Roman"/>
          <w:sz w:val="28"/>
          <w:szCs w:val="28"/>
          <w:lang w:val="uk-UA"/>
        </w:rPr>
        <w:t>«Організація харчування учнів та дітей закладів освіти Калитянської селищної ради на 2019-2022 роки»</w:t>
      </w:r>
      <w:r>
        <w:rPr>
          <w:rFonts w:ascii="Times New Roman" w:hAnsi="Times New Roman" w:cs="Times New Roman"/>
          <w:sz w:val="28"/>
          <w:szCs w:val="28"/>
          <w:lang w:val="uk-UA"/>
        </w:rPr>
        <w:t>. Запланований обсяг фіксування 3355,4</w:t>
      </w:r>
      <w:r w:rsidR="006F2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2BD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E2859" w:rsidRPr="00AE2859" w:rsidRDefault="00AE2859" w:rsidP="00EE483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 w:rsidRPr="00D26E4C">
        <w:rPr>
          <w:rFonts w:ascii="Times New Roman" w:hAnsi="Times New Roman" w:cs="Times New Roman"/>
          <w:sz w:val="28"/>
          <w:szCs w:val="28"/>
          <w:lang w:val="uk-UA"/>
        </w:rPr>
        <w:t>«Обдаровані діти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26E4C">
        <w:rPr>
          <w:rFonts w:ascii="Times New Roman" w:hAnsi="Times New Roman" w:cs="Times New Roman"/>
          <w:sz w:val="28"/>
          <w:szCs w:val="28"/>
          <w:lang w:val="uk-UA"/>
        </w:rPr>
        <w:t xml:space="preserve"> на 2021-2025 роки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E2859" w:rsidRPr="00AE2859" w:rsidRDefault="00AE2859" w:rsidP="00EE483B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5452C" w:rsidRPr="000C53C2" w:rsidRDefault="000C53C2" w:rsidP="00EE483B">
      <w:pPr>
        <w:pStyle w:val="aa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Відповідно до постанови Кабінету Міністрів України від 9 грудня 2020 року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>
        <w:rPr>
          <w:color w:val="000000"/>
          <w:sz w:val="28"/>
          <w:szCs w:val="28"/>
          <w:lang w:val="en-US"/>
        </w:rPr>
        <w:t>COVID</w:t>
      </w:r>
      <w:r>
        <w:rPr>
          <w:color w:val="000000"/>
          <w:sz w:val="28"/>
          <w:szCs w:val="28"/>
          <w:lang w:val="uk-UA"/>
        </w:rPr>
        <w:t xml:space="preserve">-19, спричиненої </w:t>
      </w:r>
      <w:proofErr w:type="spellStart"/>
      <w:r>
        <w:rPr>
          <w:color w:val="000000"/>
          <w:sz w:val="28"/>
          <w:szCs w:val="28"/>
          <w:lang w:val="uk-UA"/>
        </w:rPr>
        <w:t>коронавірусом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SARS</w:t>
      </w:r>
      <w:r w:rsidRPr="000C53C2">
        <w:rPr>
          <w:color w:val="000000"/>
          <w:sz w:val="28"/>
          <w:szCs w:val="28"/>
          <w:lang w:val="uk-UA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CoV</w:t>
      </w:r>
      <w:proofErr w:type="spellEnd"/>
      <w:r>
        <w:rPr>
          <w:color w:val="000000"/>
          <w:sz w:val="28"/>
          <w:szCs w:val="28"/>
          <w:lang w:val="uk-UA"/>
        </w:rPr>
        <w:t>-2</w:t>
      </w:r>
      <w:r w:rsidR="00BD4079">
        <w:rPr>
          <w:color w:val="000000"/>
          <w:sz w:val="28"/>
          <w:szCs w:val="28"/>
          <w:lang w:val="uk-UA"/>
        </w:rPr>
        <w:t>» (із змінами), н</w:t>
      </w:r>
      <w:r w:rsidR="0025452C" w:rsidRPr="000C53C2">
        <w:rPr>
          <w:color w:val="000000"/>
          <w:sz w:val="28"/>
          <w:szCs w:val="28"/>
          <w:lang w:val="uk-UA"/>
        </w:rPr>
        <w:t>а час перебування Броварського району в червоній карантинній зоні навчальний процес в закладах освіти проводи</w:t>
      </w:r>
      <w:r w:rsidR="0025452C">
        <w:rPr>
          <w:color w:val="000000"/>
          <w:sz w:val="28"/>
          <w:szCs w:val="28"/>
          <w:lang w:val="uk-UA"/>
        </w:rPr>
        <w:t>вся</w:t>
      </w:r>
      <w:r w:rsidR="0025452C" w:rsidRPr="000C53C2">
        <w:rPr>
          <w:color w:val="000000"/>
          <w:sz w:val="28"/>
          <w:szCs w:val="28"/>
          <w:lang w:val="uk-UA"/>
        </w:rPr>
        <w:t xml:space="preserve"> дистанційно, з дотриманням усіх карантинних вимог.</w:t>
      </w:r>
    </w:p>
    <w:p w:rsidR="000F33F2" w:rsidRDefault="000F33F2" w:rsidP="00EE483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1211" w:rsidRDefault="00631211" w:rsidP="00631211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Виконувач обов’язків  </w:t>
      </w:r>
    </w:p>
    <w:p w:rsidR="00631211" w:rsidRPr="000C53C2" w:rsidRDefault="00631211" w:rsidP="0063121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голови адміністрації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П. ПРОСКОЧИЛО</w:t>
      </w:r>
    </w:p>
    <w:sectPr w:rsidR="00631211" w:rsidRPr="000C53C2" w:rsidSect="00AD49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125C"/>
    <w:multiLevelType w:val="hybridMultilevel"/>
    <w:tmpl w:val="FC20123C"/>
    <w:lvl w:ilvl="0" w:tplc="0E844F9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DA1C9E"/>
    <w:multiLevelType w:val="hybridMultilevel"/>
    <w:tmpl w:val="2A8A69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D7ACB"/>
    <w:multiLevelType w:val="hybridMultilevel"/>
    <w:tmpl w:val="01E283A8"/>
    <w:lvl w:ilvl="0" w:tplc="0E844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0E6A9B"/>
    <w:multiLevelType w:val="hybridMultilevel"/>
    <w:tmpl w:val="264A3D80"/>
    <w:lvl w:ilvl="0" w:tplc="0E844F9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B9C7711"/>
    <w:multiLevelType w:val="hybridMultilevel"/>
    <w:tmpl w:val="D54A17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D2BB4"/>
    <w:multiLevelType w:val="hybridMultilevel"/>
    <w:tmpl w:val="F6C68B7A"/>
    <w:lvl w:ilvl="0" w:tplc="81F2AFF0">
      <w:start w:val="45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16CBA"/>
    <w:multiLevelType w:val="hybridMultilevel"/>
    <w:tmpl w:val="DB1A13DC"/>
    <w:lvl w:ilvl="0" w:tplc="0E844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7544B"/>
    <w:multiLevelType w:val="hybridMultilevel"/>
    <w:tmpl w:val="177E93C0"/>
    <w:lvl w:ilvl="0" w:tplc="0E844F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A116C0"/>
    <w:multiLevelType w:val="hybridMultilevel"/>
    <w:tmpl w:val="E55ECEB6"/>
    <w:lvl w:ilvl="0" w:tplc="0E844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316BF9"/>
    <w:multiLevelType w:val="hybridMultilevel"/>
    <w:tmpl w:val="F22C0972"/>
    <w:lvl w:ilvl="0" w:tplc="0E844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41B91"/>
    <w:multiLevelType w:val="hybridMultilevel"/>
    <w:tmpl w:val="882095C6"/>
    <w:lvl w:ilvl="0" w:tplc="2E607D8C">
      <w:numFmt w:val="bullet"/>
      <w:lvlText w:val="-"/>
      <w:lvlJc w:val="left"/>
      <w:pPr>
        <w:ind w:left="17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E91092D"/>
    <w:multiLevelType w:val="hybridMultilevel"/>
    <w:tmpl w:val="51047C08"/>
    <w:lvl w:ilvl="0" w:tplc="58B23E72">
      <w:start w:val="1"/>
      <w:numFmt w:val="bullet"/>
      <w:lvlText w:val="-"/>
      <w:lvlJc w:val="left"/>
      <w:pPr>
        <w:ind w:left="213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587868"/>
    <w:multiLevelType w:val="hybridMultilevel"/>
    <w:tmpl w:val="E5C077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4169F"/>
    <w:multiLevelType w:val="hybridMultilevel"/>
    <w:tmpl w:val="1F822E30"/>
    <w:lvl w:ilvl="0" w:tplc="0E844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FFB21DC"/>
    <w:multiLevelType w:val="hybridMultilevel"/>
    <w:tmpl w:val="E62C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9294B"/>
    <w:multiLevelType w:val="hybridMultilevel"/>
    <w:tmpl w:val="E1DC3E70"/>
    <w:lvl w:ilvl="0" w:tplc="2E607D8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CE7180B"/>
    <w:multiLevelType w:val="multilevel"/>
    <w:tmpl w:val="0670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EA44DF"/>
    <w:multiLevelType w:val="hybridMultilevel"/>
    <w:tmpl w:val="B24E04F4"/>
    <w:lvl w:ilvl="0" w:tplc="0E844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202048B"/>
    <w:multiLevelType w:val="hybridMultilevel"/>
    <w:tmpl w:val="160A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42119"/>
    <w:multiLevelType w:val="hybridMultilevel"/>
    <w:tmpl w:val="0D70D916"/>
    <w:lvl w:ilvl="0" w:tplc="0E844F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4"/>
  </w:num>
  <w:num w:numId="5">
    <w:abstractNumId w:val="12"/>
  </w:num>
  <w:num w:numId="6">
    <w:abstractNumId w:val="11"/>
  </w:num>
  <w:num w:numId="7">
    <w:abstractNumId w:val="17"/>
  </w:num>
  <w:num w:numId="8">
    <w:abstractNumId w:val="9"/>
  </w:num>
  <w:num w:numId="9">
    <w:abstractNumId w:val="8"/>
  </w:num>
  <w:num w:numId="10">
    <w:abstractNumId w:val="7"/>
  </w:num>
  <w:num w:numId="11">
    <w:abstractNumId w:val="3"/>
  </w:num>
  <w:num w:numId="12">
    <w:abstractNumId w:val="2"/>
  </w:num>
  <w:num w:numId="13">
    <w:abstractNumId w:val="16"/>
  </w:num>
  <w:num w:numId="14">
    <w:abstractNumId w:val="14"/>
  </w:num>
  <w:num w:numId="15">
    <w:abstractNumId w:val="18"/>
  </w:num>
  <w:num w:numId="16">
    <w:abstractNumId w:val="10"/>
  </w:num>
  <w:num w:numId="17">
    <w:abstractNumId w:val="0"/>
  </w:num>
  <w:num w:numId="18">
    <w:abstractNumId w:val="19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05C3"/>
    <w:rsid w:val="000265AB"/>
    <w:rsid w:val="00056B26"/>
    <w:rsid w:val="000616F7"/>
    <w:rsid w:val="00074774"/>
    <w:rsid w:val="00093CA9"/>
    <w:rsid w:val="000964C6"/>
    <w:rsid w:val="00096902"/>
    <w:rsid w:val="00096EA3"/>
    <w:rsid w:val="000B18B6"/>
    <w:rsid w:val="000B5A88"/>
    <w:rsid w:val="000B6BB4"/>
    <w:rsid w:val="000C53C2"/>
    <w:rsid w:val="000D05C3"/>
    <w:rsid w:val="000E316A"/>
    <w:rsid w:val="000F33F2"/>
    <w:rsid w:val="0010105E"/>
    <w:rsid w:val="001062D8"/>
    <w:rsid w:val="00116463"/>
    <w:rsid w:val="001205A3"/>
    <w:rsid w:val="001417C3"/>
    <w:rsid w:val="00146A1B"/>
    <w:rsid w:val="00160318"/>
    <w:rsid w:val="00165FBD"/>
    <w:rsid w:val="00191E35"/>
    <w:rsid w:val="001963BF"/>
    <w:rsid w:val="001D4072"/>
    <w:rsid w:val="001E438A"/>
    <w:rsid w:val="001F0CBC"/>
    <w:rsid w:val="00204378"/>
    <w:rsid w:val="0025452C"/>
    <w:rsid w:val="002662BD"/>
    <w:rsid w:val="00272859"/>
    <w:rsid w:val="00292B9F"/>
    <w:rsid w:val="002A59A7"/>
    <w:rsid w:val="002A7571"/>
    <w:rsid w:val="002B70BB"/>
    <w:rsid w:val="002F44DD"/>
    <w:rsid w:val="002F5AAC"/>
    <w:rsid w:val="0030741E"/>
    <w:rsid w:val="003213D4"/>
    <w:rsid w:val="00342D23"/>
    <w:rsid w:val="00365C28"/>
    <w:rsid w:val="003739FD"/>
    <w:rsid w:val="0038364C"/>
    <w:rsid w:val="00391385"/>
    <w:rsid w:val="0039231D"/>
    <w:rsid w:val="003936E0"/>
    <w:rsid w:val="0039708D"/>
    <w:rsid w:val="003D14B9"/>
    <w:rsid w:val="003D26BB"/>
    <w:rsid w:val="003F3D7A"/>
    <w:rsid w:val="003F7301"/>
    <w:rsid w:val="00440E43"/>
    <w:rsid w:val="00444522"/>
    <w:rsid w:val="00453676"/>
    <w:rsid w:val="00457ABB"/>
    <w:rsid w:val="0046290A"/>
    <w:rsid w:val="00483A77"/>
    <w:rsid w:val="00496A59"/>
    <w:rsid w:val="004C5342"/>
    <w:rsid w:val="004D2C4E"/>
    <w:rsid w:val="004D304E"/>
    <w:rsid w:val="004E77F5"/>
    <w:rsid w:val="00503CA2"/>
    <w:rsid w:val="005106FD"/>
    <w:rsid w:val="005248DD"/>
    <w:rsid w:val="00532E65"/>
    <w:rsid w:val="005515A9"/>
    <w:rsid w:val="00571DA0"/>
    <w:rsid w:val="00597143"/>
    <w:rsid w:val="005A1574"/>
    <w:rsid w:val="005A57B6"/>
    <w:rsid w:val="005B5F0A"/>
    <w:rsid w:val="005F5E8F"/>
    <w:rsid w:val="00600039"/>
    <w:rsid w:val="00631211"/>
    <w:rsid w:val="00633DEE"/>
    <w:rsid w:val="00635A85"/>
    <w:rsid w:val="00641901"/>
    <w:rsid w:val="0067170D"/>
    <w:rsid w:val="00684B3C"/>
    <w:rsid w:val="00684DFF"/>
    <w:rsid w:val="006C2B9D"/>
    <w:rsid w:val="006C4723"/>
    <w:rsid w:val="006D1E68"/>
    <w:rsid w:val="006D5242"/>
    <w:rsid w:val="006D7DA0"/>
    <w:rsid w:val="006E6A62"/>
    <w:rsid w:val="006F2BDE"/>
    <w:rsid w:val="006F311A"/>
    <w:rsid w:val="006F7DBE"/>
    <w:rsid w:val="00702038"/>
    <w:rsid w:val="0070782D"/>
    <w:rsid w:val="007122CC"/>
    <w:rsid w:val="00716E01"/>
    <w:rsid w:val="007260C4"/>
    <w:rsid w:val="00727C8A"/>
    <w:rsid w:val="0074121F"/>
    <w:rsid w:val="00767A59"/>
    <w:rsid w:val="0077737B"/>
    <w:rsid w:val="00777D26"/>
    <w:rsid w:val="007807F9"/>
    <w:rsid w:val="0078313B"/>
    <w:rsid w:val="00794721"/>
    <w:rsid w:val="007C7189"/>
    <w:rsid w:val="007D3F49"/>
    <w:rsid w:val="007E35E7"/>
    <w:rsid w:val="007F3DB8"/>
    <w:rsid w:val="008571D2"/>
    <w:rsid w:val="008874E4"/>
    <w:rsid w:val="00891B4E"/>
    <w:rsid w:val="008A51B3"/>
    <w:rsid w:val="008B3C3E"/>
    <w:rsid w:val="008D5EAC"/>
    <w:rsid w:val="008E4D4C"/>
    <w:rsid w:val="00914B5D"/>
    <w:rsid w:val="00921684"/>
    <w:rsid w:val="00931EA2"/>
    <w:rsid w:val="00966080"/>
    <w:rsid w:val="009A3DBE"/>
    <w:rsid w:val="009C42BC"/>
    <w:rsid w:val="009D7B8E"/>
    <w:rsid w:val="009E7F52"/>
    <w:rsid w:val="00A021E0"/>
    <w:rsid w:val="00A13A5A"/>
    <w:rsid w:val="00A62FF7"/>
    <w:rsid w:val="00A76319"/>
    <w:rsid w:val="00A81DA9"/>
    <w:rsid w:val="00AA68FB"/>
    <w:rsid w:val="00AA766A"/>
    <w:rsid w:val="00AB10C9"/>
    <w:rsid w:val="00AC06BD"/>
    <w:rsid w:val="00AC5C50"/>
    <w:rsid w:val="00AD377B"/>
    <w:rsid w:val="00AD4963"/>
    <w:rsid w:val="00AE2859"/>
    <w:rsid w:val="00B31A77"/>
    <w:rsid w:val="00B448A8"/>
    <w:rsid w:val="00B44920"/>
    <w:rsid w:val="00B81A6A"/>
    <w:rsid w:val="00BB6F8F"/>
    <w:rsid w:val="00BD4079"/>
    <w:rsid w:val="00C076E8"/>
    <w:rsid w:val="00C11D27"/>
    <w:rsid w:val="00C12E2B"/>
    <w:rsid w:val="00C23CDB"/>
    <w:rsid w:val="00C572CE"/>
    <w:rsid w:val="00C6025A"/>
    <w:rsid w:val="00C631CF"/>
    <w:rsid w:val="00C80FAA"/>
    <w:rsid w:val="00C812BA"/>
    <w:rsid w:val="00C94108"/>
    <w:rsid w:val="00C958F8"/>
    <w:rsid w:val="00CA6FB4"/>
    <w:rsid w:val="00CA71F3"/>
    <w:rsid w:val="00CB1F7A"/>
    <w:rsid w:val="00CB51F2"/>
    <w:rsid w:val="00CF025B"/>
    <w:rsid w:val="00D26E4C"/>
    <w:rsid w:val="00D319A2"/>
    <w:rsid w:val="00D55F7D"/>
    <w:rsid w:val="00D72916"/>
    <w:rsid w:val="00D90EB7"/>
    <w:rsid w:val="00D92B22"/>
    <w:rsid w:val="00D95F5A"/>
    <w:rsid w:val="00DD5349"/>
    <w:rsid w:val="00DF0345"/>
    <w:rsid w:val="00DF5EFC"/>
    <w:rsid w:val="00E17633"/>
    <w:rsid w:val="00E769D2"/>
    <w:rsid w:val="00E83E30"/>
    <w:rsid w:val="00EA1CCE"/>
    <w:rsid w:val="00EE483B"/>
    <w:rsid w:val="00EE6D40"/>
    <w:rsid w:val="00F230FE"/>
    <w:rsid w:val="00F35213"/>
    <w:rsid w:val="00F566F5"/>
    <w:rsid w:val="00F571A9"/>
    <w:rsid w:val="00F8154F"/>
    <w:rsid w:val="00F82A73"/>
    <w:rsid w:val="00FA632A"/>
    <w:rsid w:val="00FD4A30"/>
    <w:rsid w:val="00FE0D5C"/>
    <w:rsid w:val="00FF11F8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E1107-8603-4362-BDB9-5EB88209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83A77"/>
    <w:pPr>
      <w:spacing w:after="0" w:line="240" w:lineRule="auto"/>
    </w:pPr>
  </w:style>
  <w:style w:type="table" w:customStyle="1" w:styleId="7">
    <w:name w:val="Сетка таблицы7"/>
    <w:basedOn w:val="a1"/>
    <w:next w:val="a3"/>
    <w:uiPriority w:val="59"/>
    <w:rsid w:val="00B4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1646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5A9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891B4E"/>
    <w:pPr>
      <w:ind w:left="720"/>
      <w:contextualSpacing/>
    </w:pPr>
  </w:style>
  <w:style w:type="paragraph" w:styleId="HTML">
    <w:name w:val="HTML Preformatted"/>
    <w:basedOn w:val="a"/>
    <w:link w:val="HTML0"/>
    <w:rsid w:val="00D26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1"/>
      <w:szCs w:val="21"/>
      <w:lang w:val="en-GB" w:eastAsia="en-GB"/>
    </w:rPr>
  </w:style>
  <w:style w:type="character" w:customStyle="1" w:styleId="HTML0">
    <w:name w:val="Стандартный HTML Знак"/>
    <w:basedOn w:val="a0"/>
    <w:link w:val="HTML"/>
    <w:rsid w:val="00D26E4C"/>
    <w:rPr>
      <w:rFonts w:ascii="Courier New" w:eastAsia="Times New Roman" w:hAnsi="Courier New" w:cs="Times New Roman"/>
      <w:color w:val="000000"/>
      <w:sz w:val="21"/>
      <w:szCs w:val="21"/>
      <w:lang w:val="en-GB" w:eastAsia="en-GB"/>
    </w:rPr>
  </w:style>
  <w:style w:type="character" w:customStyle="1" w:styleId="FontStyle17">
    <w:name w:val="Font Style17"/>
    <w:rsid w:val="00D26E4C"/>
    <w:rPr>
      <w:rFonts w:ascii="Times New Roman" w:hAnsi="Times New Roman"/>
      <w:sz w:val="26"/>
    </w:rPr>
  </w:style>
  <w:style w:type="character" w:customStyle="1" w:styleId="a9">
    <w:name w:val="Абзац списка Знак"/>
    <w:link w:val="a8"/>
    <w:uiPriority w:val="34"/>
    <w:locked/>
    <w:rsid w:val="00D26E4C"/>
  </w:style>
  <w:style w:type="paragraph" w:customStyle="1" w:styleId="docdata">
    <w:name w:val="docdata"/>
    <w:aliases w:val="docy,v5,28988,baiaagaaboqcaaadumcaaav8bqaaaaaaaaaaaaaaaaaaaaaaaaaaaaaaaaaaaaaaaaaaaaaaaaaaaaaaaaaaaaaaaaaaaaaaaaaaaaaaaaaaaaaaaaaaaaaaaaaaaaaaaaaaaaaaaaaaaaaaaaaaaaaaaaaaaaaaaaaaaaaaaaaaaaaaaaaaaaaaaaaaaaaaaaaaaaaaaaaaaaaaaaaaaaaaaaaaaaaaaaaaaaa"/>
    <w:basedOn w:val="a"/>
    <w:rsid w:val="00096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096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D3280-9EB3-4C8F-A33C-E22F7983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14</Pages>
  <Words>20772</Words>
  <Characters>11841</Characters>
  <Application>Microsoft Office Word</Application>
  <DocSecurity>0</DocSecurity>
  <Lines>98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</dc:creator>
  <cp:keywords/>
  <dc:description/>
  <cp:lastModifiedBy>Boss</cp:lastModifiedBy>
  <cp:revision>149</cp:revision>
  <cp:lastPrinted>2021-06-01T09:32:00Z</cp:lastPrinted>
  <dcterms:created xsi:type="dcterms:W3CDTF">2021-05-17T11:29:00Z</dcterms:created>
  <dcterms:modified xsi:type="dcterms:W3CDTF">2021-06-01T09:37:00Z</dcterms:modified>
</cp:coreProperties>
</file>