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E5" w:rsidRPr="00C931E5" w:rsidRDefault="00C931E5" w:rsidP="00C931E5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  <w:r w:rsidRPr="00C931E5">
        <w:rPr>
          <w:rFonts w:ascii="Times New Roman" w:hAnsi="Times New Roman" w:cs="Times New Roman"/>
          <w:b/>
          <w:sz w:val="28"/>
          <w:lang w:val="uk-UA"/>
        </w:rPr>
        <w:t>Звіт</w:t>
      </w:r>
    </w:p>
    <w:p w:rsidR="00C931E5" w:rsidRPr="00C931E5" w:rsidRDefault="00C931E5" w:rsidP="00C931E5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931E5">
        <w:rPr>
          <w:rFonts w:ascii="Times New Roman" w:hAnsi="Times New Roman" w:cs="Times New Roman"/>
          <w:b/>
          <w:sz w:val="28"/>
          <w:lang w:val="uk-UA"/>
        </w:rPr>
        <w:t xml:space="preserve">про виконання Програми </w:t>
      </w:r>
      <w:r>
        <w:rPr>
          <w:rFonts w:ascii="Times New Roman" w:hAnsi="Times New Roman" w:cs="Times New Roman"/>
          <w:b/>
          <w:sz w:val="28"/>
          <w:lang w:val="uk-UA"/>
        </w:rPr>
        <w:t>фінансової підтримки Комунального некомерційного підприємства Броварської районної ради «Броварський районний центр первинної медико-санітарної допомоги»</w:t>
      </w:r>
    </w:p>
    <w:p w:rsidR="00C931E5" w:rsidRPr="00C931E5" w:rsidRDefault="00C931E5" w:rsidP="00C931E5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931E5">
        <w:rPr>
          <w:rFonts w:ascii="Times New Roman" w:hAnsi="Times New Roman" w:cs="Times New Roman"/>
          <w:b/>
          <w:sz w:val="28"/>
          <w:lang w:val="uk-UA"/>
        </w:rPr>
        <w:t>на 2020 рік</w:t>
      </w:r>
    </w:p>
    <w:p w:rsidR="00C931E5" w:rsidRPr="00C931E5" w:rsidRDefault="00C931E5" w:rsidP="00C931E5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1E5" w:rsidRPr="00C931E5" w:rsidRDefault="00C931E5" w:rsidP="00C931E5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931E5" w:rsidRPr="00C931E5" w:rsidRDefault="00C931E5" w:rsidP="00C931E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931E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Указу Президента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12.03.2012 року №187/2012 «Про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реформ на 2010-2014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Заможне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конкурентоспроможна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ефективна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держава», наказу МОЗ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01.02.2012 року № 69 «Про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реформ на 2010-2014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.»,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16.07.2012 року №82-7 «Про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первинної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медико-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санітарної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особи»,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Броварської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25.04.2013 року № 458-25-VI,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ст.43 Закону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Броварська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27.06.2013 року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прийняла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Броварського районного центру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первинної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медико-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санітарної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>.</w:t>
      </w:r>
    </w:p>
    <w:p w:rsidR="00C931E5" w:rsidRPr="00C931E5" w:rsidRDefault="00C931E5" w:rsidP="00C931E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931E5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складу входить 31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структурний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підрозділ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, з них 19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амбулаторій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Гоголівська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В.Димерська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Літківська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Требухівська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Бобрицька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Богданівська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Зазимська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Калинівська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Плосківська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Рожнівська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Шевченківська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Красилівська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Княжицька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Погребська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Пухівська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Русанівська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Руднянська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Світильнянська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Тарасівська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; 12 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фельдшерських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Квітневий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Жердівський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Зорянський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Літочківський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Кулажинський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Підлісський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Рожівський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Залісський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Гребельківський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Михайлівський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Соболівський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Рожнівський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>.</w:t>
      </w:r>
    </w:p>
    <w:p w:rsidR="00C931E5" w:rsidRPr="00C931E5" w:rsidRDefault="00C931E5" w:rsidP="00C931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штатного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розкладу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Броварському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РЦ ПМСД- 215,75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штатні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>.</w:t>
      </w:r>
    </w:p>
    <w:p w:rsidR="00C931E5" w:rsidRPr="00C931E5" w:rsidRDefault="00C931E5" w:rsidP="00C931E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Лікарі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ЗПСМ – 31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фіз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осіб</w:t>
      </w:r>
      <w:proofErr w:type="spellEnd"/>
    </w:p>
    <w:p w:rsidR="00C931E5" w:rsidRPr="00C931E5" w:rsidRDefault="00C931E5" w:rsidP="00C931E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Лікарі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педіатри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– 4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фіз.особи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>,</w:t>
      </w:r>
    </w:p>
    <w:p w:rsidR="00C931E5" w:rsidRPr="00C931E5" w:rsidRDefault="00C931E5" w:rsidP="00C931E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1E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931E5">
        <w:rPr>
          <w:rFonts w:ascii="Times New Roman" w:hAnsi="Times New Roman" w:cs="Times New Roman"/>
          <w:sz w:val="28"/>
          <w:szCs w:val="28"/>
        </w:rPr>
        <w:t xml:space="preserve"> них – 6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лікарі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>)</w:t>
      </w:r>
    </w:p>
    <w:p w:rsidR="00C931E5" w:rsidRPr="00C931E5" w:rsidRDefault="00C931E5" w:rsidP="00C931E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персонал – 82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фіз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>:</w:t>
      </w:r>
    </w:p>
    <w:p w:rsidR="00C931E5" w:rsidRPr="00C931E5" w:rsidRDefault="00C931E5" w:rsidP="00C931E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Медичні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сестри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ЗПСМ – 49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фіз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осіб</w:t>
      </w:r>
      <w:proofErr w:type="spellEnd"/>
    </w:p>
    <w:p w:rsidR="00C931E5" w:rsidRPr="00C931E5" w:rsidRDefault="00C931E5" w:rsidP="00C931E5">
      <w:pPr>
        <w:jc w:val="both"/>
        <w:rPr>
          <w:rFonts w:ascii="Times New Roman" w:hAnsi="Times New Roman" w:cs="Times New Roman"/>
          <w:sz w:val="28"/>
          <w:szCs w:val="28"/>
        </w:rPr>
      </w:pPr>
      <w:r w:rsidRPr="00C931E5">
        <w:rPr>
          <w:rFonts w:ascii="Times New Roman" w:hAnsi="Times New Roman" w:cs="Times New Roman"/>
          <w:sz w:val="28"/>
          <w:szCs w:val="28"/>
        </w:rPr>
        <w:t xml:space="preserve">Фельдшера – 15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фіз.особи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>,</w:t>
      </w:r>
    </w:p>
    <w:p w:rsidR="00C931E5" w:rsidRPr="00C931E5" w:rsidRDefault="00C931E5" w:rsidP="00C931E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Лаборанти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– 4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фіз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>.</w:t>
      </w:r>
    </w:p>
    <w:p w:rsidR="00C931E5" w:rsidRPr="00C931E5" w:rsidRDefault="00C931E5" w:rsidP="00C931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E5">
        <w:rPr>
          <w:rFonts w:ascii="Times New Roman" w:hAnsi="Times New Roman" w:cs="Times New Roman"/>
          <w:sz w:val="28"/>
          <w:szCs w:val="28"/>
        </w:rPr>
        <w:lastRenderedPageBreak/>
        <w:t>Броварський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РЦ ПМСД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обслуговує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- 72275 особи з них: 58288-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доросле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; 1953 - підлітки;12034-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(з них до 1 року-523).</w:t>
      </w:r>
    </w:p>
    <w:p w:rsidR="00C931E5" w:rsidRPr="00C931E5" w:rsidRDefault="00C931E5" w:rsidP="00C931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1E5">
        <w:rPr>
          <w:rFonts w:ascii="Times New Roman" w:hAnsi="Times New Roman" w:cs="Times New Roman"/>
          <w:sz w:val="28"/>
          <w:szCs w:val="28"/>
        </w:rPr>
        <w:t xml:space="preserve">Станом на початок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2020 року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народилося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 – 195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, а померло – 677 особа.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Народжуваність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по району на 1 000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-  3,4,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смертність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по району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-11,6 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природній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прирі</w:t>
      </w:r>
      <w:proofErr w:type="gramStart"/>
      <w:r w:rsidRPr="00C931E5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C931E5">
        <w:rPr>
          <w:rFonts w:ascii="Times New Roman" w:hAnsi="Times New Roman" w:cs="Times New Roman"/>
          <w:sz w:val="28"/>
          <w:szCs w:val="28"/>
        </w:rPr>
        <w:t xml:space="preserve"> по району: - 8,2.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дитяча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смертність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– 2,1,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материнська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смертність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- 0.</w:t>
      </w:r>
    </w:p>
    <w:p w:rsidR="00C931E5" w:rsidRPr="00C931E5" w:rsidRDefault="00C931E5" w:rsidP="00C931E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відвідувань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лікарів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становить 133 858 з них:</w:t>
      </w:r>
    </w:p>
    <w:p w:rsidR="00C931E5" w:rsidRPr="00C931E5" w:rsidRDefault="00C931E5" w:rsidP="00C931E5">
      <w:pPr>
        <w:jc w:val="both"/>
        <w:rPr>
          <w:rFonts w:ascii="Times New Roman" w:hAnsi="Times New Roman" w:cs="Times New Roman"/>
          <w:sz w:val="28"/>
          <w:szCs w:val="28"/>
        </w:rPr>
      </w:pPr>
      <w:r w:rsidRPr="00C931E5">
        <w:rPr>
          <w:rFonts w:ascii="Times New Roman" w:hAnsi="Times New Roman" w:cs="Times New Roman"/>
          <w:sz w:val="28"/>
          <w:szCs w:val="28"/>
        </w:rPr>
        <w:t xml:space="preserve">- з приводу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–91 291.</w:t>
      </w:r>
    </w:p>
    <w:p w:rsidR="00C931E5" w:rsidRPr="00C931E5" w:rsidRDefault="00C931E5" w:rsidP="00C931E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відвідувань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31E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931E5">
        <w:rPr>
          <w:rFonts w:ascii="Times New Roman" w:hAnsi="Times New Roman" w:cs="Times New Roman"/>
          <w:sz w:val="28"/>
          <w:szCs w:val="28"/>
        </w:rPr>
        <w:t>ікарями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–9 646.</w:t>
      </w:r>
    </w:p>
    <w:p w:rsidR="00C931E5" w:rsidRPr="00C931E5" w:rsidRDefault="00C931E5" w:rsidP="00C931E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проведених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аналізів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–111 486.</w:t>
      </w:r>
    </w:p>
    <w:p w:rsidR="00C931E5" w:rsidRPr="00C931E5" w:rsidRDefault="00C931E5" w:rsidP="00C931E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Зроблено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ЕКГ </w:t>
      </w:r>
      <w:proofErr w:type="spellStart"/>
      <w:proofErr w:type="gramStart"/>
      <w:r w:rsidRPr="00C931E5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C931E5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 5 616.</w:t>
      </w:r>
    </w:p>
    <w:p w:rsidR="00C931E5" w:rsidRPr="00C931E5" w:rsidRDefault="00C931E5" w:rsidP="00C931E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Проліковано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на денному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стаціонарі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– 1978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>.</w:t>
      </w:r>
    </w:p>
    <w:p w:rsidR="00C931E5" w:rsidRPr="00C931E5" w:rsidRDefault="00C931E5" w:rsidP="00C931E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Проліковано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стаціонарі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– 209 особи.</w:t>
      </w:r>
    </w:p>
    <w:p w:rsidR="00C931E5" w:rsidRPr="00C931E5" w:rsidRDefault="00C931E5" w:rsidP="00C931E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Ведеться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санітарно-просвітницька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профілактична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Броварського району.</w:t>
      </w:r>
    </w:p>
    <w:p w:rsidR="00C931E5" w:rsidRPr="00C931E5" w:rsidRDefault="00C931E5" w:rsidP="00C931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1E5" w:rsidRDefault="00C931E5" w:rsidP="00C931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1E5">
        <w:rPr>
          <w:rFonts w:ascii="Times New Roman" w:hAnsi="Times New Roman" w:cs="Times New Roman"/>
          <w:sz w:val="28"/>
          <w:szCs w:val="28"/>
        </w:rPr>
        <w:t xml:space="preserve">Станом на 10.12.2020 по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Підприємству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профінансовано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11 871,32 тис. грн.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використані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: (бензин, бланки,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канцелярське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приладдя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господарчі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вогнегасники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спец.одяг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захисний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автозапчастини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автошини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 суму-1 058,07 тис. грн. Проведена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закупівля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медикаментів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дезинфікуючих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перев’язувальних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реактивних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тест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смужок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деззасобів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захисних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масок – на суму 670,32 тис. грн.         </w:t>
      </w:r>
    </w:p>
    <w:p w:rsidR="00C931E5" w:rsidRPr="00C931E5" w:rsidRDefault="00C931E5" w:rsidP="00C931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E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виплату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плати і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стимулюючих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виплат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медичним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використано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7 120, 87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.  Для оплати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нарахувань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на оплату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використано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1 466, 43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. На потреби по ремонту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автомобілів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931E5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C931E5">
        <w:rPr>
          <w:rFonts w:ascii="Times New Roman" w:hAnsi="Times New Roman" w:cs="Times New Roman"/>
          <w:sz w:val="28"/>
          <w:szCs w:val="28"/>
        </w:rPr>
        <w:t>ічний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авто,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, оплати за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 за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виїзди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невідкладної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використано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960, 58 тис. грн. За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виплачено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483,5 тис. грн.</w:t>
      </w:r>
    </w:p>
    <w:p w:rsidR="00C931E5" w:rsidRPr="00C931E5" w:rsidRDefault="00C931E5" w:rsidP="00C931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1E5">
        <w:rPr>
          <w:rFonts w:ascii="Times New Roman" w:hAnsi="Times New Roman" w:cs="Times New Roman"/>
          <w:sz w:val="28"/>
          <w:szCs w:val="28"/>
        </w:rPr>
        <w:t xml:space="preserve">У поточному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заключено договори з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Броварською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аптекою №2 на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медикаментів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хворим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штучним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клапаном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(СІНКУМАР І ВАРФАРІН) та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наркотичних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онкохворим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паліативного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. Станом на 10.12.2020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відшкодовано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Варфарін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на сумму 5,2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., за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lastRenderedPageBreak/>
        <w:t>наркотичні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препарати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на суму 106,2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препарати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видавалися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хворим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достатній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>.</w:t>
      </w:r>
    </w:p>
    <w:p w:rsidR="00C44A52" w:rsidRDefault="00C931E5" w:rsidP="00C931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1E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спеціальному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фонду з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виділено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2 150,0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використані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довгострокового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: 4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авта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скутерів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багатофункціональних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E5">
        <w:rPr>
          <w:rFonts w:ascii="Times New Roman" w:hAnsi="Times New Roman" w:cs="Times New Roman"/>
          <w:sz w:val="28"/>
          <w:szCs w:val="28"/>
        </w:rPr>
        <w:t>пристроїв</w:t>
      </w:r>
      <w:proofErr w:type="spellEnd"/>
      <w:r w:rsidRPr="00C931E5">
        <w:rPr>
          <w:rFonts w:ascii="Times New Roman" w:hAnsi="Times New Roman" w:cs="Times New Roman"/>
          <w:sz w:val="28"/>
          <w:szCs w:val="28"/>
        </w:rPr>
        <w:t>.</w:t>
      </w:r>
    </w:p>
    <w:p w:rsidR="00C931E5" w:rsidRDefault="00C931E5" w:rsidP="00C931E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31E5" w:rsidRDefault="00C931E5" w:rsidP="00C931E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31E5" w:rsidRPr="00C931E5" w:rsidRDefault="00C931E5" w:rsidP="00C931E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31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Перший заступник </w:t>
      </w:r>
    </w:p>
    <w:p w:rsidR="00C931E5" w:rsidRPr="00C931E5" w:rsidRDefault="00C931E5" w:rsidP="00C931E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31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голови адміністрації </w:t>
      </w:r>
      <w:r w:rsidRPr="00C931E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931E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931E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931E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931E5">
        <w:rPr>
          <w:rFonts w:ascii="Times New Roman" w:hAnsi="Times New Roman" w:cs="Times New Roman"/>
          <w:b/>
          <w:sz w:val="28"/>
          <w:szCs w:val="28"/>
          <w:lang w:val="uk-UA"/>
        </w:rPr>
        <w:tab/>
        <w:t>П. ПРОСКОЧИЛО</w:t>
      </w:r>
    </w:p>
    <w:p w:rsidR="00C931E5" w:rsidRDefault="00C931E5" w:rsidP="00C931E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1E5" w:rsidRDefault="00C931E5" w:rsidP="00C931E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1E5" w:rsidRDefault="00C931E5" w:rsidP="00C931E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1E5" w:rsidRDefault="00C931E5" w:rsidP="00C931E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1E5" w:rsidRDefault="00C931E5" w:rsidP="00C931E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1E5" w:rsidRDefault="00C931E5" w:rsidP="00C931E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1E5" w:rsidRDefault="00C931E5" w:rsidP="00C931E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1E5" w:rsidRDefault="00C931E5" w:rsidP="00C931E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1E5" w:rsidRDefault="00C931E5" w:rsidP="00C931E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1E5" w:rsidRDefault="00C931E5" w:rsidP="00C931E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1E5" w:rsidRDefault="00C931E5" w:rsidP="00C931E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1E5" w:rsidRDefault="00C931E5" w:rsidP="00C931E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1E5" w:rsidRDefault="00C931E5" w:rsidP="00C931E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1E5" w:rsidRDefault="00C931E5" w:rsidP="00C931E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1E5" w:rsidRDefault="00C931E5" w:rsidP="00C931E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1E5" w:rsidRDefault="00C931E5" w:rsidP="00C931E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1E5" w:rsidRDefault="00C931E5" w:rsidP="00C931E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1E5" w:rsidRDefault="00C931E5" w:rsidP="00C931E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1E5" w:rsidRDefault="00C931E5" w:rsidP="00C931E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1E5" w:rsidRPr="00C931E5" w:rsidRDefault="00C931E5" w:rsidP="00C931E5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C931E5">
        <w:rPr>
          <w:rFonts w:ascii="Times New Roman" w:hAnsi="Times New Roman" w:cs="Times New Roman"/>
          <w:lang w:val="uk-UA"/>
        </w:rPr>
        <w:t>Ірина Дементьєва</w:t>
      </w:r>
    </w:p>
    <w:p w:rsidR="00C931E5" w:rsidRPr="00C931E5" w:rsidRDefault="00C931E5" w:rsidP="00C931E5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C931E5">
        <w:rPr>
          <w:rFonts w:ascii="Times New Roman" w:hAnsi="Times New Roman" w:cs="Times New Roman"/>
          <w:lang w:val="uk-UA"/>
        </w:rPr>
        <w:t xml:space="preserve">Наталія </w:t>
      </w:r>
      <w:proofErr w:type="spellStart"/>
      <w:r w:rsidRPr="00C931E5">
        <w:rPr>
          <w:rFonts w:ascii="Times New Roman" w:hAnsi="Times New Roman" w:cs="Times New Roman"/>
          <w:lang w:val="uk-UA"/>
        </w:rPr>
        <w:t>Скибенко</w:t>
      </w:r>
      <w:proofErr w:type="spellEnd"/>
      <w:r w:rsidRPr="00C931E5">
        <w:rPr>
          <w:rFonts w:ascii="Times New Roman" w:hAnsi="Times New Roman" w:cs="Times New Roman"/>
          <w:lang w:val="uk-UA"/>
        </w:rPr>
        <w:t>, 04594 44075</w:t>
      </w:r>
    </w:p>
    <w:sectPr w:rsidR="00C931E5" w:rsidRPr="00C9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39"/>
    <w:rsid w:val="002A3B95"/>
    <w:rsid w:val="008D4639"/>
    <w:rsid w:val="00B061C5"/>
    <w:rsid w:val="00C44A52"/>
    <w:rsid w:val="00C9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31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3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2821</Words>
  <Characters>1609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pliok</cp:lastModifiedBy>
  <cp:revision>2</cp:revision>
  <cp:lastPrinted>2020-12-15T08:37:00Z</cp:lastPrinted>
  <dcterms:created xsi:type="dcterms:W3CDTF">2020-12-15T11:09:00Z</dcterms:created>
  <dcterms:modified xsi:type="dcterms:W3CDTF">2020-12-15T11:09:00Z</dcterms:modified>
</cp:coreProperties>
</file>