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E1" w:rsidRDefault="001E01E1" w:rsidP="001E01E1">
      <w:pPr>
        <w:spacing w:line="240" w:lineRule="atLeast"/>
        <w:jc w:val="center"/>
        <w:rPr>
          <w:rFonts w:ascii="AdverGothic" w:hAnsi="AdverGothic"/>
        </w:rPr>
      </w:pPr>
      <w:r w:rsidRPr="008B5778">
        <w:rPr>
          <w:rFonts w:ascii="AdverGothic" w:hAnsi="AdverGothic"/>
        </w:rPr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8.25pt" o:ole="" fillcolor="window">
            <v:imagedata r:id="rId6" o:title=""/>
          </v:shape>
          <o:OLEObject Type="Embed" ProgID="PBrush" ShapeID="_x0000_i1025" DrawAspect="Content" ObjectID="_1373888409" r:id="rId7"/>
        </w:object>
      </w:r>
    </w:p>
    <w:p w:rsidR="001E01E1" w:rsidRPr="00616FC1" w:rsidRDefault="001E01E1" w:rsidP="001E01E1">
      <w:pPr>
        <w:spacing w:line="240" w:lineRule="atLeast"/>
        <w:jc w:val="center"/>
        <w:rPr>
          <w:b/>
          <w:sz w:val="28"/>
          <w:szCs w:val="28"/>
        </w:rPr>
      </w:pPr>
      <w:r w:rsidRPr="00616FC1">
        <w:rPr>
          <w:b/>
          <w:sz w:val="28"/>
          <w:szCs w:val="28"/>
        </w:rPr>
        <w:t>БРОВАРСЬКА РАЙОННА РАДА</w:t>
      </w:r>
    </w:p>
    <w:p w:rsidR="001E01E1" w:rsidRPr="00616FC1" w:rsidRDefault="001E01E1" w:rsidP="001E01E1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  <w:r w:rsidRPr="00616FC1">
        <w:rPr>
          <w:b/>
          <w:sz w:val="28"/>
          <w:szCs w:val="28"/>
        </w:rPr>
        <w:t>КИЇВСЬКОЇ ОБЛАСТІ</w:t>
      </w:r>
    </w:p>
    <w:p w:rsidR="001E01E1" w:rsidRDefault="001E01E1" w:rsidP="001E01E1">
      <w:pPr>
        <w:pStyle w:val="a3"/>
      </w:pPr>
    </w:p>
    <w:p w:rsidR="001E01E1" w:rsidRDefault="001E01E1" w:rsidP="001E01E1">
      <w:pPr>
        <w:pStyle w:val="a3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Р І Ш Е Н </w:t>
      </w:r>
      <w:proofErr w:type="spellStart"/>
      <w:r>
        <w:rPr>
          <w:b/>
          <w:sz w:val="40"/>
          <w:szCs w:val="36"/>
        </w:rPr>
        <w:t>Н</w:t>
      </w:r>
      <w:proofErr w:type="spellEnd"/>
      <w:r>
        <w:rPr>
          <w:b/>
          <w:sz w:val="40"/>
          <w:szCs w:val="36"/>
        </w:rPr>
        <w:t xml:space="preserve"> Я</w:t>
      </w:r>
    </w:p>
    <w:p w:rsidR="001E01E1" w:rsidRDefault="001E01E1" w:rsidP="001E01E1">
      <w:pPr>
        <w:rPr>
          <w:lang w:val="uk-UA"/>
        </w:rPr>
      </w:pPr>
    </w:p>
    <w:p w:rsidR="0056188E" w:rsidRDefault="001E01E1" w:rsidP="00BB206A">
      <w:pPr>
        <w:pStyle w:val="31"/>
        <w:rPr>
          <w:szCs w:val="28"/>
        </w:rPr>
      </w:pPr>
      <w:r>
        <w:rPr>
          <w:szCs w:val="28"/>
        </w:rPr>
        <w:t xml:space="preserve">Про </w:t>
      </w:r>
      <w:r w:rsidR="00BB206A">
        <w:rPr>
          <w:szCs w:val="28"/>
        </w:rPr>
        <w:t xml:space="preserve">затвердження Положення </w:t>
      </w:r>
      <w:r w:rsidR="00533953">
        <w:rPr>
          <w:szCs w:val="28"/>
        </w:rPr>
        <w:t>та персонального складу</w:t>
      </w:r>
    </w:p>
    <w:p w:rsidR="00F633C2" w:rsidRDefault="00BB206A" w:rsidP="00BB206A">
      <w:pPr>
        <w:pStyle w:val="31"/>
        <w:rPr>
          <w:szCs w:val="28"/>
        </w:rPr>
      </w:pPr>
      <w:r>
        <w:rPr>
          <w:szCs w:val="28"/>
        </w:rPr>
        <w:t>Комісі</w:t>
      </w:r>
      <w:r w:rsidR="00F633C2">
        <w:rPr>
          <w:szCs w:val="28"/>
        </w:rPr>
        <w:t xml:space="preserve">ї  </w:t>
      </w:r>
      <w:r>
        <w:rPr>
          <w:szCs w:val="28"/>
        </w:rPr>
        <w:t xml:space="preserve">з питань присвоєння звання </w:t>
      </w:r>
    </w:p>
    <w:p w:rsidR="001E01E1" w:rsidRPr="003F5972" w:rsidRDefault="00BB206A" w:rsidP="00BB206A">
      <w:pPr>
        <w:pStyle w:val="31"/>
        <w:rPr>
          <w:szCs w:val="28"/>
        </w:rPr>
      </w:pPr>
      <w:r>
        <w:rPr>
          <w:szCs w:val="28"/>
        </w:rPr>
        <w:t>«Почесний громадянин Броварського району»</w:t>
      </w:r>
    </w:p>
    <w:p w:rsidR="001E01E1" w:rsidRDefault="001E01E1" w:rsidP="001E01E1">
      <w:pPr>
        <w:pStyle w:val="31"/>
        <w:jc w:val="both"/>
        <w:rPr>
          <w:szCs w:val="28"/>
        </w:rPr>
      </w:pPr>
    </w:p>
    <w:p w:rsidR="00BB206A" w:rsidRDefault="001E01E1" w:rsidP="00BB206A">
      <w:pPr>
        <w:pStyle w:val="21"/>
        <w:ind w:firstLine="720"/>
      </w:pPr>
      <w:r>
        <w:t xml:space="preserve">Керуючись </w:t>
      </w:r>
      <w:r w:rsidR="001764E8">
        <w:t>ст.</w:t>
      </w:r>
      <w:r>
        <w:t xml:space="preserve"> 43 Закону України «Про місцеве самоврядування в Україні», </w:t>
      </w:r>
      <w:r w:rsidR="00BB206A">
        <w:t xml:space="preserve">враховуючи позитивні висновки та рекомендації  постійної комісії з питань регламенту, депутатської етики,  законності та правопорядку,  районна рада  </w:t>
      </w:r>
    </w:p>
    <w:p w:rsidR="001E01E1" w:rsidRDefault="001E01E1" w:rsidP="001E01E1">
      <w:pPr>
        <w:pStyle w:val="31"/>
        <w:jc w:val="both"/>
        <w:rPr>
          <w:b w:val="0"/>
        </w:rPr>
      </w:pPr>
    </w:p>
    <w:p w:rsidR="001E01E1" w:rsidRDefault="001E01E1" w:rsidP="001E01E1">
      <w:pPr>
        <w:pStyle w:val="31"/>
        <w:rPr>
          <w:bCs/>
        </w:rPr>
      </w:pPr>
      <w:r>
        <w:rPr>
          <w:bCs/>
        </w:rPr>
        <w:t>В И Р І Ш И Л А:</w:t>
      </w:r>
    </w:p>
    <w:p w:rsidR="001E01E1" w:rsidRDefault="001E01E1" w:rsidP="001E01E1">
      <w:pPr>
        <w:pStyle w:val="31"/>
        <w:rPr>
          <w:b w:val="0"/>
          <w:sz w:val="24"/>
        </w:rPr>
      </w:pPr>
    </w:p>
    <w:p w:rsidR="00BB206A" w:rsidRDefault="00BB206A" w:rsidP="00BB206A">
      <w:pPr>
        <w:pStyle w:val="21"/>
        <w:ind w:firstLine="720"/>
      </w:pPr>
      <w:r>
        <w:t>1. Утворити Комісію з питань присвоєння звання «Почесний громадянин Броварського району»</w:t>
      </w:r>
      <w:r w:rsidR="00C11016">
        <w:t xml:space="preserve"> та затвердити її персональний склад, згідно з додатком</w:t>
      </w:r>
      <w:r>
        <w:t>.</w:t>
      </w:r>
    </w:p>
    <w:p w:rsidR="00BB206A" w:rsidRDefault="00BB206A" w:rsidP="00BB206A">
      <w:pPr>
        <w:pStyle w:val="21"/>
        <w:ind w:firstLine="720"/>
      </w:pPr>
      <w:r>
        <w:t>2. Затвердити Положення про Комісію з питань присвоєння звання «Почесний громадянин Броварського району», що додається.</w:t>
      </w:r>
    </w:p>
    <w:p w:rsidR="00BB206A" w:rsidRDefault="00C11016" w:rsidP="00BB206A">
      <w:pPr>
        <w:pStyle w:val="21"/>
        <w:ind w:firstLine="720"/>
      </w:pPr>
      <w:r>
        <w:t>3</w:t>
      </w:r>
      <w:r w:rsidR="00BB206A">
        <w:t>. Контроль за виконанням цього рішення покласти на постійну комісію районної ради з питань регламенту, депутатської етики, законності та правопорядку.</w:t>
      </w:r>
    </w:p>
    <w:p w:rsidR="001E01E1" w:rsidRPr="00F44FC8" w:rsidRDefault="001E01E1" w:rsidP="00BB206A">
      <w:pPr>
        <w:pStyle w:val="31"/>
        <w:tabs>
          <w:tab w:val="left" w:pos="709"/>
        </w:tabs>
        <w:jc w:val="both"/>
      </w:pPr>
    </w:p>
    <w:p w:rsidR="001E01E1" w:rsidRPr="00F44FC8" w:rsidRDefault="001E01E1" w:rsidP="001E01E1">
      <w:pPr>
        <w:pStyle w:val="31"/>
        <w:jc w:val="both"/>
      </w:pPr>
    </w:p>
    <w:p w:rsidR="001E01E1" w:rsidRPr="00F44FC8" w:rsidRDefault="001E01E1" w:rsidP="001E01E1">
      <w:pPr>
        <w:pStyle w:val="31"/>
        <w:jc w:val="both"/>
      </w:pPr>
    </w:p>
    <w:p w:rsidR="0056188E" w:rsidRDefault="0056188E" w:rsidP="0056188E">
      <w:pPr>
        <w:pStyle w:val="a9"/>
        <w:ind w:firstLine="0"/>
        <w:jc w:val="both"/>
        <w:rPr>
          <w:b/>
          <w:bCs/>
        </w:rPr>
      </w:pPr>
      <w:r>
        <w:rPr>
          <w:b/>
          <w:bCs/>
        </w:rPr>
        <w:t>Голова  ради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А.В. </w:t>
      </w:r>
      <w:proofErr w:type="spellStart"/>
      <w:r>
        <w:rPr>
          <w:b/>
          <w:bCs/>
        </w:rPr>
        <w:t>Деменко</w:t>
      </w:r>
      <w:proofErr w:type="spellEnd"/>
    </w:p>
    <w:p w:rsidR="001E01E1" w:rsidRDefault="001E01E1" w:rsidP="001E01E1">
      <w:pPr>
        <w:pStyle w:val="31"/>
        <w:jc w:val="both"/>
        <w:rPr>
          <w:b w:val="0"/>
          <w:lang w:val="ru-RU"/>
        </w:rPr>
      </w:pPr>
    </w:p>
    <w:p w:rsidR="001E01E1" w:rsidRDefault="001E01E1" w:rsidP="001E01E1">
      <w:pPr>
        <w:pStyle w:val="31"/>
        <w:jc w:val="both"/>
        <w:rPr>
          <w:b w:val="0"/>
          <w:lang w:val="ru-RU"/>
        </w:rPr>
      </w:pPr>
    </w:p>
    <w:p w:rsidR="0019146C" w:rsidRDefault="0019146C" w:rsidP="001E01E1">
      <w:pPr>
        <w:pStyle w:val="31"/>
        <w:jc w:val="both"/>
        <w:rPr>
          <w:b w:val="0"/>
          <w:lang w:val="ru-RU"/>
        </w:rPr>
      </w:pPr>
    </w:p>
    <w:p w:rsidR="0019146C" w:rsidRDefault="0019146C" w:rsidP="001E01E1">
      <w:pPr>
        <w:pStyle w:val="31"/>
        <w:jc w:val="both"/>
        <w:rPr>
          <w:b w:val="0"/>
          <w:lang w:val="ru-RU"/>
        </w:rPr>
      </w:pPr>
    </w:p>
    <w:p w:rsidR="001E01E1" w:rsidRDefault="001E01E1" w:rsidP="001E01E1">
      <w:pPr>
        <w:pStyle w:val="31"/>
        <w:jc w:val="both"/>
        <w:rPr>
          <w:b w:val="0"/>
          <w:lang w:val="ru-RU"/>
        </w:rPr>
      </w:pPr>
      <w:r>
        <w:rPr>
          <w:b w:val="0"/>
          <w:lang w:val="ru-RU"/>
        </w:rPr>
        <w:t>м.Бровари</w:t>
      </w:r>
    </w:p>
    <w:p w:rsidR="001E01E1" w:rsidRDefault="00BB206A" w:rsidP="001E01E1">
      <w:pPr>
        <w:pStyle w:val="31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26 </w:t>
      </w:r>
      <w:proofErr w:type="spellStart"/>
      <w:r>
        <w:rPr>
          <w:b w:val="0"/>
          <w:lang w:val="ru-RU"/>
        </w:rPr>
        <w:t>липня</w:t>
      </w:r>
      <w:proofErr w:type="spellEnd"/>
      <w:r w:rsidR="001E01E1">
        <w:rPr>
          <w:b w:val="0"/>
          <w:lang w:val="ru-RU"/>
        </w:rPr>
        <w:t xml:space="preserve"> 2011 року</w:t>
      </w:r>
    </w:p>
    <w:p w:rsidR="00333786" w:rsidRDefault="001E01E1" w:rsidP="001764E8">
      <w:pPr>
        <w:pStyle w:val="31"/>
        <w:jc w:val="both"/>
        <w:rPr>
          <w:b w:val="0"/>
        </w:rPr>
      </w:pPr>
      <w:r>
        <w:rPr>
          <w:b w:val="0"/>
          <w:lang w:val="ru-RU"/>
        </w:rPr>
        <w:t xml:space="preserve">№ </w:t>
      </w:r>
      <w:r w:rsidR="0056188E">
        <w:rPr>
          <w:b w:val="0"/>
          <w:lang w:val="ru-RU"/>
        </w:rPr>
        <w:t>150</w:t>
      </w:r>
      <w:r>
        <w:rPr>
          <w:b w:val="0"/>
          <w:lang w:val="ru-RU"/>
        </w:rPr>
        <w:t xml:space="preserve"> - </w:t>
      </w:r>
      <w:r w:rsidR="00BB206A">
        <w:rPr>
          <w:b w:val="0"/>
          <w:lang w:val="ru-RU"/>
        </w:rPr>
        <w:t>9</w:t>
      </w:r>
      <w:r>
        <w:rPr>
          <w:b w:val="0"/>
          <w:lang w:val="ru-RU"/>
        </w:rPr>
        <w:t xml:space="preserve"> </w:t>
      </w:r>
      <w:r w:rsidR="009710C1">
        <w:rPr>
          <w:b w:val="0"/>
          <w:lang w:val="ru-RU"/>
        </w:rPr>
        <w:t>–</w:t>
      </w:r>
      <w:r>
        <w:rPr>
          <w:b w:val="0"/>
          <w:lang w:val="ru-RU"/>
        </w:rPr>
        <w:t xml:space="preserve"> </w:t>
      </w:r>
      <w:r>
        <w:rPr>
          <w:b w:val="0"/>
          <w:lang w:val="en-US"/>
        </w:rPr>
        <w:t>V</w:t>
      </w:r>
      <w:r>
        <w:rPr>
          <w:b w:val="0"/>
        </w:rPr>
        <w:t>І</w:t>
      </w:r>
    </w:p>
    <w:p w:rsidR="009710C1" w:rsidRDefault="009710C1" w:rsidP="001764E8">
      <w:pPr>
        <w:pStyle w:val="31"/>
        <w:jc w:val="both"/>
        <w:rPr>
          <w:b w:val="0"/>
        </w:rPr>
      </w:pPr>
    </w:p>
    <w:p w:rsidR="00883BBD" w:rsidRDefault="00883BBD" w:rsidP="001764E8">
      <w:pPr>
        <w:pStyle w:val="31"/>
        <w:jc w:val="both"/>
        <w:rPr>
          <w:b w:val="0"/>
        </w:rPr>
      </w:pPr>
    </w:p>
    <w:p w:rsidR="007A0B46" w:rsidRDefault="007A0B46" w:rsidP="001764E8">
      <w:pPr>
        <w:pStyle w:val="31"/>
        <w:jc w:val="both"/>
        <w:rPr>
          <w:b w:val="0"/>
        </w:rPr>
      </w:pPr>
    </w:p>
    <w:p w:rsidR="007A0B46" w:rsidRDefault="007A0B46" w:rsidP="001764E8">
      <w:pPr>
        <w:pStyle w:val="31"/>
        <w:jc w:val="both"/>
        <w:rPr>
          <w:b w:val="0"/>
        </w:rPr>
      </w:pPr>
    </w:p>
    <w:p w:rsidR="007A0B46" w:rsidRDefault="007A0B46" w:rsidP="001764E8">
      <w:pPr>
        <w:pStyle w:val="31"/>
        <w:jc w:val="both"/>
        <w:rPr>
          <w:b w:val="0"/>
        </w:rPr>
      </w:pPr>
    </w:p>
    <w:p w:rsidR="007A0B46" w:rsidRDefault="007A0B46" w:rsidP="001764E8">
      <w:pPr>
        <w:pStyle w:val="31"/>
        <w:jc w:val="both"/>
        <w:rPr>
          <w:b w:val="0"/>
        </w:rPr>
      </w:pPr>
    </w:p>
    <w:p w:rsidR="007A0B46" w:rsidRDefault="007A0B46" w:rsidP="001764E8">
      <w:pPr>
        <w:pStyle w:val="31"/>
        <w:jc w:val="both"/>
        <w:rPr>
          <w:b w:val="0"/>
        </w:rPr>
      </w:pPr>
    </w:p>
    <w:p w:rsidR="007A0B46" w:rsidRDefault="007A0B46" w:rsidP="001764E8">
      <w:pPr>
        <w:pStyle w:val="31"/>
        <w:jc w:val="both"/>
        <w:rPr>
          <w:b w:val="0"/>
        </w:rPr>
      </w:pPr>
    </w:p>
    <w:p w:rsidR="0056188E" w:rsidRDefault="0056188E" w:rsidP="009710C1">
      <w:pPr>
        <w:pStyle w:val="a7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710C1" w:rsidRPr="009643E3" w:rsidRDefault="009710C1" w:rsidP="009710C1">
      <w:pPr>
        <w:pStyle w:val="a7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bookmarkStart w:id="0" w:name="bookmark2"/>
      <w:r w:rsidRPr="009643E3">
        <w:rPr>
          <w:rFonts w:ascii="Times New Roman" w:hAnsi="Times New Roman" w:cs="Times New Roman"/>
          <w:sz w:val="28"/>
          <w:szCs w:val="28"/>
        </w:rPr>
        <w:t>ЗАТВЕРДЖЕНО</w:t>
      </w:r>
    </w:p>
    <w:p w:rsidR="009710C1" w:rsidRPr="009643E3" w:rsidRDefault="009710C1" w:rsidP="009710C1">
      <w:pPr>
        <w:pStyle w:val="a7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643E3">
        <w:rPr>
          <w:rFonts w:ascii="Times New Roman" w:hAnsi="Times New Roman" w:cs="Times New Roman"/>
          <w:sz w:val="28"/>
          <w:szCs w:val="28"/>
        </w:rPr>
        <w:t>Рішення  Броварської районної ради</w:t>
      </w:r>
    </w:p>
    <w:p w:rsidR="009710C1" w:rsidRPr="009643E3" w:rsidRDefault="009710C1" w:rsidP="009710C1">
      <w:pPr>
        <w:pStyle w:val="a7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643E3">
        <w:rPr>
          <w:rFonts w:ascii="Times New Roman" w:hAnsi="Times New Roman" w:cs="Times New Roman"/>
          <w:sz w:val="28"/>
          <w:szCs w:val="28"/>
        </w:rPr>
        <w:t>від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4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лип</w:t>
      </w:r>
      <w:r w:rsidRPr="009643E3">
        <w:rPr>
          <w:rFonts w:ascii="Times New Roman" w:hAnsi="Times New Roman" w:cs="Times New Roman"/>
          <w:sz w:val="28"/>
          <w:szCs w:val="28"/>
        </w:rPr>
        <w:t xml:space="preserve">ня 2011 року № </w:t>
      </w:r>
      <w:r w:rsidR="0056188E">
        <w:rPr>
          <w:rFonts w:ascii="Times New Roman" w:hAnsi="Times New Roman" w:cs="Times New Roman"/>
          <w:sz w:val="28"/>
          <w:szCs w:val="28"/>
        </w:rPr>
        <w:t>150</w:t>
      </w:r>
      <w:r w:rsidRPr="009643E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43E3">
        <w:rPr>
          <w:rFonts w:ascii="Times New Roman" w:hAnsi="Times New Roman" w:cs="Times New Roman"/>
          <w:sz w:val="28"/>
          <w:szCs w:val="28"/>
        </w:rPr>
        <w:t xml:space="preserve"> – VІ</w:t>
      </w:r>
    </w:p>
    <w:p w:rsidR="009710C1" w:rsidRDefault="009710C1" w:rsidP="009710C1">
      <w:pPr>
        <w:pStyle w:val="a7"/>
        <w:jc w:val="center"/>
        <w:rPr>
          <w:rStyle w:val="23pt"/>
          <w:rFonts w:eastAsia="Arial Unicode MS"/>
          <w:b/>
          <w:sz w:val="28"/>
          <w:szCs w:val="28"/>
        </w:rPr>
      </w:pPr>
    </w:p>
    <w:p w:rsidR="009710C1" w:rsidRDefault="009710C1" w:rsidP="009710C1">
      <w:pPr>
        <w:pStyle w:val="a7"/>
        <w:jc w:val="center"/>
        <w:rPr>
          <w:rStyle w:val="23pt"/>
          <w:rFonts w:eastAsia="Arial Unicode MS"/>
          <w:b/>
          <w:sz w:val="28"/>
          <w:szCs w:val="28"/>
        </w:rPr>
      </w:pPr>
    </w:p>
    <w:p w:rsidR="009710C1" w:rsidRPr="00E73249" w:rsidRDefault="009710C1" w:rsidP="009710C1">
      <w:pPr>
        <w:pStyle w:val="a7"/>
        <w:jc w:val="center"/>
        <w:rPr>
          <w:rStyle w:val="23pt"/>
          <w:rFonts w:eastAsia="Arial Unicode MS"/>
          <w:b/>
          <w:sz w:val="28"/>
          <w:szCs w:val="28"/>
        </w:rPr>
      </w:pPr>
      <w:r w:rsidRPr="00E73249">
        <w:rPr>
          <w:rStyle w:val="23pt"/>
          <w:rFonts w:eastAsia="Arial Unicode MS"/>
          <w:b/>
          <w:sz w:val="28"/>
          <w:szCs w:val="28"/>
        </w:rPr>
        <w:t>ПОЛОЖЕННЯ</w:t>
      </w:r>
    </w:p>
    <w:p w:rsidR="00BE3019" w:rsidRDefault="009710C1" w:rsidP="009710C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49">
        <w:rPr>
          <w:rFonts w:ascii="Times New Roman" w:hAnsi="Times New Roman" w:cs="Times New Roman"/>
          <w:b/>
          <w:sz w:val="28"/>
          <w:szCs w:val="28"/>
        </w:rPr>
        <w:t>про Комі</w:t>
      </w:r>
      <w:r>
        <w:rPr>
          <w:rFonts w:ascii="Times New Roman" w:hAnsi="Times New Roman" w:cs="Times New Roman"/>
          <w:b/>
          <w:sz w:val="28"/>
          <w:szCs w:val="28"/>
        </w:rPr>
        <w:t xml:space="preserve">сію з питань присвоєння звання </w:t>
      </w:r>
    </w:p>
    <w:p w:rsidR="009710C1" w:rsidRPr="00E73249" w:rsidRDefault="009710C1" w:rsidP="009710C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73249">
        <w:rPr>
          <w:rFonts w:ascii="Times New Roman" w:hAnsi="Times New Roman" w:cs="Times New Roman"/>
          <w:b/>
          <w:sz w:val="28"/>
          <w:szCs w:val="28"/>
        </w:rPr>
        <w:t xml:space="preserve">Почесний громадянин </w:t>
      </w:r>
      <w:r>
        <w:rPr>
          <w:rFonts w:ascii="Times New Roman" w:hAnsi="Times New Roman" w:cs="Times New Roman"/>
          <w:b/>
          <w:sz w:val="28"/>
          <w:szCs w:val="28"/>
        </w:rPr>
        <w:t>Броварського району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10C1" w:rsidRPr="00E73249" w:rsidRDefault="009710C1" w:rsidP="009710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10C1" w:rsidRPr="00E73249" w:rsidRDefault="009710C1" w:rsidP="009710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3249">
        <w:rPr>
          <w:rFonts w:ascii="Times New Roman" w:hAnsi="Times New Roman" w:cs="Times New Roman"/>
          <w:sz w:val="28"/>
          <w:szCs w:val="28"/>
        </w:rPr>
        <w:t>Комі</w:t>
      </w:r>
      <w:r>
        <w:rPr>
          <w:rFonts w:ascii="Times New Roman" w:hAnsi="Times New Roman" w:cs="Times New Roman"/>
          <w:sz w:val="28"/>
          <w:szCs w:val="28"/>
        </w:rPr>
        <w:t>сія з питань присвоєння звання «</w:t>
      </w:r>
      <w:r w:rsidRPr="00E73249">
        <w:rPr>
          <w:rFonts w:ascii="Times New Roman" w:hAnsi="Times New Roman" w:cs="Times New Roman"/>
          <w:sz w:val="28"/>
          <w:szCs w:val="28"/>
        </w:rPr>
        <w:t xml:space="preserve">Почесний громадянин </w:t>
      </w:r>
      <w:r>
        <w:rPr>
          <w:rFonts w:ascii="Times New Roman" w:hAnsi="Times New Roman" w:cs="Times New Roman"/>
          <w:sz w:val="28"/>
          <w:szCs w:val="28"/>
        </w:rPr>
        <w:t>Броварського району</w:t>
      </w:r>
      <w:r w:rsidRPr="00E73249">
        <w:rPr>
          <w:rFonts w:ascii="Times New Roman" w:hAnsi="Times New Roman" w:cs="Times New Roman"/>
          <w:sz w:val="28"/>
          <w:szCs w:val="28"/>
        </w:rPr>
        <w:t xml:space="preserve"> (далі - Комісія) утворюється для розгляду питань про присвоєння звання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3249">
        <w:rPr>
          <w:rFonts w:ascii="Times New Roman" w:hAnsi="Times New Roman" w:cs="Times New Roman"/>
          <w:sz w:val="28"/>
          <w:szCs w:val="28"/>
        </w:rPr>
        <w:t xml:space="preserve">Почесний громадянин </w:t>
      </w:r>
      <w:r>
        <w:rPr>
          <w:rFonts w:ascii="Times New Roman" w:hAnsi="Times New Roman" w:cs="Times New Roman"/>
          <w:sz w:val="28"/>
          <w:szCs w:val="28"/>
        </w:rPr>
        <w:t>Броварського району»</w:t>
      </w:r>
      <w:r w:rsidRPr="00E73249">
        <w:rPr>
          <w:rFonts w:ascii="Times New Roman" w:hAnsi="Times New Roman" w:cs="Times New Roman"/>
          <w:sz w:val="28"/>
          <w:szCs w:val="28"/>
        </w:rPr>
        <w:t xml:space="preserve">, внесення відповідних пропозицій на сесії </w:t>
      </w:r>
      <w:r>
        <w:rPr>
          <w:rFonts w:ascii="Times New Roman" w:hAnsi="Times New Roman" w:cs="Times New Roman"/>
          <w:sz w:val="28"/>
          <w:szCs w:val="28"/>
        </w:rPr>
        <w:t>районної</w:t>
      </w:r>
      <w:r w:rsidRPr="00E73249">
        <w:rPr>
          <w:rFonts w:ascii="Times New Roman" w:hAnsi="Times New Roman" w:cs="Times New Roman"/>
          <w:sz w:val="28"/>
          <w:szCs w:val="28"/>
        </w:rPr>
        <w:t xml:space="preserve"> ради і працює на громадських засадах.</w:t>
      </w:r>
    </w:p>
    <w:p w:rsidR="009710C1" w:rsidRPr="00E73249" w:rsidRDefault="009710C1" w:rsidP="009710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3249">
        <w:rPr>
          <w:rFonts w:ascii="Times New Roman" w:hAnsi="Times New Roman" w:cs="Times New Roman"/>
          <w:sz w:val="28"/>
          <w:szCs w:val="28"/>
        </w:rPr>
        <w:t xml:space="preserve">У своїй діяльності Комісія керується Конституцією України, законами України, рішеннями </w:t>
      </w:r>
      <w:r>
        <w:rPr>
          <w:rFonts w:ascii="Times New Roman" w:hAnsi="Times New Roman" w:cs="Times New Roman"/>
          <w:sz w:val="28"/>
          <w:szCs w:val="28"/>
        </w:rPr>
        <w:t>районної</w:t>
      </w:r>
      <w:r w:rsidRPr="00E73249">
        <w:rPr>
          <w:rFonts w:ascii="Times New Roman" w:hAnsi="Times New Roman" w:cs="Times New Roman"/>
          <w:sz w:val="28"/>
          <w:szCs w:val="28"/>
        </w:rPr>
        <w:t xml:space="preserve"> ради, Положенням про звання </w:t>
      </w:r>
      <w:r>
        <w:rPr>
          <w:rFonts w:ascii="Times New Roman" w:hAnsi="Times New Roman" w:cs="Times New Roman"/>
          <w:sz w:val="28"/>
          <w:szCs w:val="28"/>
        </w:rPr>
        <w:t>«Почесний громадянин Броварського району»</w:t>
      </w:r>
      <w:r w:rsidRPr="00E73249">
        <w:rPr>
          <w:rFonts w:ascii="Times New Roman" w:hAnsi="Times New Roman" w:cs="Times New Roman"/>
          <w:sz w:val="28"/>
          <w:szCs w:val="28"/>
        </w:rPr>
        <w:t>, а також цим Положенням.</w:t>
      </w:r>
    </w:p>
    <w:p w:rsidR="009710C1" w:rsidRPr="00E73249" w:rsidRDefault="009710C1" w:rsidP="009710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3249">
        <w:rPr>
          <w:rFonts w:ascii="Times New Roman" w:hAnsi="Times New Roman" w:cs="Times New Roman"/>
          <w:sz w:val="28"/>
          <w:szCs w:val="28"/>
        </w:rPr>
        <w:t>Основними завданнями Комісії є:</w:t>
      </w:r>
    </w:p>
    <w:p w:rsidR="009710C1" w:rsidRPr="00E73249" w:rsidRDefault="009710C1" w:rsidP="009710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3249">
        <w:rPr>
          <w:rFonts w:ascii="Times New Roman" w:hAnsi="Times New Roman" w:cs="Times New Roman"/>
          <w:sz w:val="28"/>
          <w:szCs w:val="28"/>
        </w:rPr>
        <w:t>розгляд документів про присвоєння Почесного звання;</w:t>
      </w:r>
    </w:p>
    <w:p w:rsidR="009710C1" w:rsidRPr="00E73249" w:rsidRDefault="009710C1" w:rsidP="009710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3249">
        <w:rPr>
          <w:rFonts w:ascii="Times New Roman" w:hAnsi="Times New Roman" w:cs="Times New Roman"/>
          <w:sz w:val="28"/>
          <w:szCs w:val="28"/>
        </w:rPr>
        <w:t xml:space="preserve">підготовка пропозицій </w:t>
      </w:r>
      <w:r>
        <w:rPr>
          <w:rFonts w:ascii="Times New Roman" w:hAnsi="Times New Roman" w:cs="Times New Roman"/>
          <w:sz w:val="28"/>
          <w:szCs w:val="28"/>
        </w:rPr>
        <w:t xml:space="preserve">на сесію районної ради щодо </w:t>
      </w:r>
      <w:r w:rsidRPr="00E73249">
        <w:rPr>
          <w:rFonts w:ascii="Times New Roman" w:hAnsi="Times New Roman" w:cs="Times New Roman"/>
          <w:sz w:val="28"/>
          <w:szCs w:val="28"/>
        </w:rPr>
        <w:t>присвоєння Почесного звання;</w:t>
      </w:r>
    </w:p>
    <w:p w:rsidR="009710C1" w:rsidRPr="00E73249" w:rsidRDefault="009710C1" w:rsidP="009710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3249">
        <w:rPr>
          <w:rFonts w:ascii="Times New Roman" w:hAnsi="Times New Roman" w:cs="Times New Roman"/>
          <w:sz w:val="28"/>
          <w:szCs w:val="28"/>
        </w:rPr>
        <w:t>інші завдання.</w:t>
      </w:r>
    </w:p>
    <w:p w:rsidR="009710C1" w:rsidRPr="00E73249" w:rsidRDefault="009710C1" w:rsidP="009710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3249">
        <w:rPr>
          <w:rFonts w:ascii="Times New Roman" w:hAnsi="Times New Roman" w:cs="Times New Roman"/>
          <w:sz w:val="28"/>
          <w:szCs w:val="28"/>
        </w:rPr>
        <w:t>Відповідно до покладених завдань Комісія:</w:t>
      </w:r>
    </w:p>
    <w:p w:rsidR="009710C1" w:rsidRPr="00E73249" w:rsidRDefault="009710C1" w:rsidP="009710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3249">
        <w:rPr>
          <w:rFonts w:ascii="Times New Roman" w:hAnsi="Times New Roman" w:cs="Times New Roman"/>
          <w:sz w:val="28"/>
          <w:szCs w:val="28"/>
        </w:rPr>
        <w:t>вивчає документи, подані на розгляд Комісії щодо присвоєння Почесного звання, узагальнює інформацію та готує відповідні висновки.</w:t>
      </w:r>
    </w:p>
    <w:p w:rsidR="009710C1" w:rsidRPr="00E73249" w:rsidRDefault="009710C1" w:rsidP="009710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3249">
        <w:rPr>
          <w:rFonts w:ascii="Times New Roman" w:hAnsi="Times New Roman" w:cs="Times New Roman"/>
          <w:sz w:val="28"/>
          <w:szCs w:val="28"/>
        </w:rPr>
        <w:t>При вирішенні віднесених до її компетенції питань, комісія має право:</w:t>
      </w:r>
    </w:p>
    <w:p w:rsidR="009710C1" w:rsidRPr="00E73249" w:rsidRDefault="009710C1" w:rsidP="009710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3249">
        <w:rPr>
          <w:rFonts w:ascii="Times New Roman" w:hAnsi="Times New Roman" w:cs="Times New Roman"/>
          <w:sz w:val="28"/>
          <w:szCs w:val="28"/>
        </w:rPr>
        <w:t>одержувати відповідно до чинного законодавства від місцевих органів виконавчої влади, органів місцевого самоврядування, підприємств, установ і організацій необхідну інформацію та статистичні дані;</w:t>
      </w:r>
    </w:p>
    <w:p w:rsidR="009710C1" w:rsidRPr="00E73249" w:rsidRDefault="009710C1" w:rsidP="009710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3249">
        <w:rPr>
          <w:rFonts w:ascii="Times New Roman" w:hAnsi="Times New Roman" w:cs="Times New Roman"/>
          <w:sz w:val="28"/>
          <w:szCs w:val="28"/>
        </w:rPr>
        <w:t>у разі потреби утворювати тимчасові робочі групи зі складу членів Комісії, залучати до участі в їх роботі спеціалістів інших установ і організацій;</w:t>
      </w:r>
    </w:p>
    <w:p w:rsidR="009710C1" w:rsidRPr="00E73249" w:rsidRDefault="009710C1" w:rsidP="009710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3249">
        <w:rPr>
          <w:rFonts w:ascii="Times New Roman" w:hAnsi="Times New Roman" w:cs="Times New Roman"/>
          <w:sz w:val="28"/>
          <w:szCs w:val="28"/>
        </w:rPr>
        <w:t>запрошувати на свої засідання юридичних і фізичних осіб, зацікавлених у вирішенні внесених на розгляд комісії питань;</w:t>
      </w:r>
    </w:p>
    <w:p w:rsidR="009710C1" w:rsidRDefault="009710C1" w:rsidP="009710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3249">
        <w:rPr>
          <w:rFonts w:ascii="Times New Roman" w:hAnsi="Times New Roman" w:cs="Times New Roman"/>
          <w:sz w:val="28"/>
          <w:szCs w:val="28"/>
        </w:rPr>
        <w:t xml:space="preserve">інформувати про свою діяльність громадськість </w:t>
      </w:r>
      <w:r>
        <w:rPr>
          <w:rFonts w:ascii="Times New Roman" w:hAnsi="Times New Roman" w:cs="Times New Roman"/>
          <w:sz w:val="28"/>
          <w:szCs w:val="28"/>
        </w:rPr>
        <w:t xml:space="preserve">в ЗМІ. </w:t>
      </w:r>
    </w:p>
    <w:p w:rsidR="009710C1" w:rsidRPr="00E73249" w:rsidRDefault="009710C1" w:rsidP="009710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73249">
        <w:rPr>
          <w:rFonts w:ascii="Times New Roman" w:hAnsi="Times New Roman" w:cs="Times New Roman"/>
          <w:sz w:val="28"/>
          <w:szCs w:val="28"/>
        </w:rPr>
        <w:t>Комісія утворюється у складі голови Комісії, секретаря та членів Комісії.</w:t>
      </w:r>
    </w:p>
    <w:p w:rsidR="009710C1" w:rsidRPr="00E73249" w:rsidRDefault="009710C1" w:rsidP="009710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49">
        <w:rPr>
          <w:rFonts w:ascii="Times New Roman" w:hAnsi="Times New Roman" w:cs="Times New Roman"/>
          <w:sz w:val="28"/>
          <w:szCs w:val="28"/>
        </w:rPr>
        <w:t xml:space="preserve">Персональний склад Комісії затверджується рішенням сесії </w:t>
      </w:r>
      <w:r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Pr="00E73249">
        <w:rPr>
          <w:rFonts w:ascii="Times New Roman" w:hAnsi="Times New Roman" w:cs="Times New Roman"/>
          <w:sz w:val="28"/>
          <w:szCs w:val="28"/>
        </w:rPr>
        <w:t>ради.</w:t>
      </w:r>
    </w:p>
    <w:p w:rsidR="009710C1" w:rsidRPr="00E73249" w:rsidRDefault="009710C1" w:rsidP="009710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49">
        <w:rPr>
          <w:rFonts w:ascii="Times New Roman" w:hAnsi="Times New Roman" w:cs="Times New Roman"/>
          <w:sz w:val="28"/>
          <w:szCs w:val="28"/>
        </w:rPr>
        <w:t>Голова Комісії організовує її роботу та забезпечує виконання покладених на неї завдань.</w:t>
      </w:r>
    </w:p>
    <w:p w:rsidR="009710C1" w:rsidRPr="00E73249" w:rsidRDefault="009710C1" w:rsidP="009710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49">
        <w:rPr>
          <w:rFonts w:ascii="Times New Roman" w:hAnsi="Times New Roman" w:cs="Times New Roman"/>
          <w:sz w:val="28"/>
          <w:szCs w:val="28"/>
        </w:rPr>
        <w:t>Секретар Комісії здійснює організаційне забезпечення її діяльності і ведення діловодства.</w:t>
      </w:r>
    </w:p>
    <w:p w:rsidR="009710C1" w:rsidRPr="00E73249" w:rsidRDefault="009710C1" w:rsidP="009710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73249">
        <w:rPr>
          <w:rFonts w:ascii="Times New Roman" w:hAnsi="Times New Roman" w:cs="Times New Roman"/>
          <w:sz w:val="28"/>
          <w:szCs w:val="28"/>
        </w:rPr>
        <w:t>Організаційною формою роботи Комісії є засідання, які проводяться за рішенням голови Комісії. Засідання Комісії проводяться в міру необхідності.</w:t>
      </w:r>
    </w:p>
    <w:p w:rsidR="009710C1" w:rsidRPr="00E73249" w:rsidRDefault="009710C1" w:rsidP="009710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49">
        <w:rPr>
          <w:rFonts w:ascii="Times New Roman" w:hAnsi="Times New Roman" w:cs="Times New Roman"/>
          <w:sz w:val="28"/>
          <w:szCs w:val="28"/>
        </w:rPr>
        <w:t>Комісія правомочна приймати рішення, якщо на засіданні присутні дві третини її членів.</w:t>
      </w:r>
    </w:p>
    <w:p w:rsidR="009710C1" w:rsidRPr="00E73249" w:rsidRDefault="009710C1" w:rsidP="009710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49">
        <w:rPr>
          <w:rFonts w:ascii="Times New Roman" w:hAnsi="Times New Roman" w:cs="Times New Roman"/>
          <w:sz w:val="28"/>
          <w:szCs w:val="28"/>
        </w:rPr>
        <w:t xml:space="preserve">Рішення Комісії приймаються </w:t>
      </w:r>
      <w:r>
        <w:rPr>
          <w:rFonts w:ascii="Times New Roman" w:hAnsi="Times New Roman" w:cs="Times New Roman"/>
          <w:sz w:val="28"/>
          <w:szCs w:val="28"/>
        </w:rPr>
        <w:t xml:space="preserve">більшістю голосів її членів </w:t>
      </w:r>
      <w:r w:rsidRPr="00E73249">
        <w:rPr>
          <w:rFonts w:ascii="Times New Roman" w:hAnsi="Times New Roman" w:cs="Times New Roman"/>
          <w:sz w:val="28"/>
          <w:szCs w:val="28"/>
        </w:rPr>
        <w:t>і оформлюються протоколом, який підписують голова Комісії та її секретар.</w:t>
      </w:r>
    </w:p>
    <w:p w:rsidR="009710C1" w:rsidRPr="00E73249" w:rsidRDefault="009710C1" w:rsidP="009710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49">
        <w:rPr>
          <w:rFonts w:ascii="Times New Roman" w:hAnsi="Times New Roman" w:cs="Times New Roman"/>
          <w:sz w:val="28"/>
          <w:szCs w:val="28"/>
        </w:rPr>
        <w:lastRenderedPageBreak/>
        <w:t xml:space="preserve">Пропозиції Комісії щодо присвоєння звання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3249">
        <w:rPr>
          <w:rFonts w:ascii="Times New Roman" w:hAnsi="Times New Roman" w:cs="Times New Roman"/>
          <w:sz w:val="28"/>
          <w:szCs w:val="28"/>
        </w:rPr>
        <w:t xml:space="preserve">Почесний громадянин </w:t>
      </w:r>
      <w:r>
        <w:rPr>
          <w:rFonts w:ascii="Times New Roman" w:hAnsi="Times New Roman" w:cs="Times New Roman"/>
          <w:sz w:val="28"/>
          <w:szCs w:val="28"/>
        </w:rPr>
        <w:t>Броварського району»</w:t>
      </w:r>
      <w:r w:rsidRPr="00E73249">
        <w:rPr>
          <w:rFonts w:ascii="Times New Roman" w:hAnsi="Times New Roman" w:cs="Times New Roman"/>
          <w:sz w:val="28"/>
          <w:szCs w:val="28"/>
        </w:rPr>
        <w:t xml:space="preserve"> після </w:t>
      </w:r>
      <w:r>
        <w:rPr>
          <w:rFonts w:ascii="Times New Roman" w:hAnsi="Times New Roman" w:cs="Times New Roman"/>
          <w:sz w:val="28"/>
          <w:szCs w:val="28"/>
        </w:rPr>
        <w:t>розгляду президією районної</w:t>
      </w:r>
      <w:r w:rsidRPr="00E73249">
        <w:rPr>
          <w:rFonts w:ascii="Times New Roman" w:hAnsi="Times New Roman" w:cs="Times New Roman"/>
          <w:sz w:val="28"/>
          <w:szCs w:val="28"/>
        </w:rPr>
        <w:t xml:space="preserve"> ради вносяться на розгляд </w:t>
      </w:r>
      <w:r>
        <w:rPr>
          <w:rFonts w:ascii="Times New Roman" w:hAnsi="Times New Roman" w:cs="Times New Roman"/>
          <w:sz w:val="28"/>
          <w:szCs w:val="28"/>
        </w:rPr>
        <w:t>сесії</w:t>
      </w:r>
      <w:r w:rsidRPr="00E7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районної</w:t>
      </w:r>
      <w:r w:rsidRPr="00E73249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9710C1" w:rsidRDefault="009710C1" w:rsidP="009710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249">
        <w:rPr>
          <w:rFonts w:ascii="Times New Roman" w:hAnsi="Times New Roman" w:cs="Times New Roman"/>
          <w:sz w:val="28"/>
          <w:szCs w:val="28"/>
        </w:rPr>
        <w:t xml:space="preserve">Підготовку матеріалів до засідання Комісії, організаційне та матеріально-технічне забезпечення її діяльності здійснює виконавчий апарат </w:t>
      </w:r>
      <w:r>
        <w:rPr>
          <w:rFonts w:ascii="Times New Roman" w:hAnsi="Times New Roman" w:cs="Times New Roman"/>
          <w:sz w:val="28"/>
          <w:szCs w:val="28"/>
        </w:rPr>
        <w:t>районної</w:t>
      </w:r>
      <w:r w:rsidRPr="00E73249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9710C1" w:rsidRDefault="009710C1" w:rsidP="009710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10C1" w:rsidRDefault="009710C1" w:rsidP="009710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10C1" w:rsidRDefault="009710C1" w:rsidP="009710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10C1" w:rsidRDefault="009710C1" w:rsidP="009710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6188E" w:rsidRDefault="0056188E" w:rsidP="0056188E">
      <w:pPr>
        <w:pStyle w:val="a9"/>
        <w:ind w:firstLine="0"/>
        <w:jc w:val="both"/>
        <w:rPr>
          <w:b/>
          <w:bCs/>
        </w:rPr>
      </w:pPr>
      <w:r>
        <w:rPr>
          <w:b/>
          <w:bCs/>
        </w:rPr>
        <w:t>Голова  ради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А.В. </w:t>
      </w:r>
      <w:proofErr w:type="spellStart"/>
      <w:r>
        <w:rPr>
          <w:b/>
          <w:bCs/>
        </w:rPr>
        <w:t>Деменко</w:t>
      </w:r>
      <w:proofErr w:type="spellEnd"/>
    </w:p>
    <w:p w:rsidR="009710C1" w:rsidRDefault="009710C1" w:rsidP="009710C1">
      <w:pPr>
        <w:rPr>
          <w:sz w:val="2"/>
          <w:szCs w:val="2"/>
        </w:rPr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272A30" w:rsidRDefault="00272A30" w:rsidP="001764E8">
      <w:pPr>
        <w:pStyle w:val="31"/>
        <w:jc w:val="both"/>
      </w:pPr>
    </w:p>
    <w:p w:rsidR="00272A30" w:rsidRDefault="00272A30" w:rsidP="001764E8">
      <w:pPr>
        <w:pStyle w:val="31"/>
        <w:jc w:val="both"/>
      </w:pPr>
    </w:p>
    <w:p w:rsidR="00272A30" w:rsidRDefault="00272A30" w:rsidP="001764E8">
      <w:pPr>
        <w:pStyle w:val="31"/>
        <w:jc w:val="both"/>
      </w:pPr>
    </w:p>
    <w:p w:rsidR="00272A30" w:rsidRDefault="00272A30" w:rsidP="001764E8">
      <w:pPr>
        <w:pStyle w:val="31"/>
        <w:jc w:val="both"/>
      </w:pPr>
    </w:p>
    <w:p w:rsidR="00272A30" w:rsidRDefault="00272A30" w:rsidP="001764E8">
      <w:pPr>
        <w:pStyle w:val="31"/>
        <w:jc w:val="both"/>
      </w:pPr>
    </w:p>
    <w:p w:rsidR="009710C1" w:rsidRDefault="009710C1" w:rsidP="001764E8">
      <w:pPr>
        <w:pStyle w:val="31"/>
        <w:jc w:val="both"/>
      </w:pPr>
    </w:p>
    <w:p w:rsidR="009710C1" w:rsidRPr="009643E3" w:rsidRDefault="009710C1" w:rsidP="009710C1">
      <w:pPr>
        <w:pStyle w:val="a7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9643E3">
        <w:rPr>
          <w:rFonts w:ascii="Times New Roman" w:hAnsi="Times New Roman" w:cs="Times New Roman"/>
          <w:sz w:val="28"/>
          <w:szCs w:val="28"/>
        </w:rPr>
        <w:t>ЗАТВЕРДЖЕНО</w:t>
      </w:r>
    </w:p>
    <w:p w:rsidR="009710C1" w:rsidRPr="009643E3" w:rsidRDefault="009710C1" w:rsidP="009710C1">
      <w:pPr>
        <w:pStyle w:val="a7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643E3">
        <w:rPr>
          <w:rFonts w:ascii="Times New Roman" w:hAnsi="Times New Roman" w:cs="Times New Roman"/>
          <w:sz w:val="28"/>
          <w:szCs w:val="28"/>
        </w:rPr>
        <w:t>Рішення  Броварської районної ради</w:t>
      </w:r>
    </w:p>
    <w:p w:rsidR="009710C1" w:rsidRPr="009643E3" w:rsidRDefault="009710C1" w:rsidP="009710C1">
      <w:pPr>
        <w:pStyle w:val="a7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643E3">
        <w:rPr>
          <w:rFonts w:ascii="Times New Roman" w:hAnsi="Times New Roman" w:cs="Times New Roman"/>
          <w:sz w:val="28"/>
          <w:szCs w:val="28"/>
        </w:rPr>
        <w:t>від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4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лип</w:t>
      </w:r>
      <w:r w:rsidRPr="009643E3">
        <w:rPr>
          <w:rFonts w:ascii="Times New Roman" w:hAnsi="Times New Roman" w:cs="Times New Roman"/>
          <w:sz w:val="28"/>
          <w:szCs w:val="28"/>
        </w:rPr>
        <w:t xml:space="preserve">ня 2011 року № </w:t>
      </w:r>
      <w:r w:rsidR="0056188E">
        <w:rPr>
          <w:rFonts w:ascii="Times New Roman" w:hAnsi="Times New Roman" w:cs="Times New Roman"/>
          <w:sz w:val="28"/>
          <w:szCs w:val="28"/>
        </w:rPr>
        <w:t>150</w:t>
      </w:r>
      <w:r w:rsidRPr="009643E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43E3">
        <w:rPr>
          <w:rFonts w:ascii="Times New Roman" w:hAnsi="Times New Roman" w:cs="Times New Roman"/>
          <w:sz w:val="28"/>
          <w:szCs w:val="28"/>
        </w:rPr>
        <w:t xml:space="preserve"> – VІ</w:t>
      </w:r>
    </w:p>
    <w:p w:rsidR="009710C1" w:rsidRDefault="009710C1" w:rsidP="009710C1">
      <w:pPr>
        <w:pStyle w:val="a7"/>
        <w:jc w:val="center"/>
        <w:rPr>
          <w:rStyle w:val="23pt"/>
          <w:rFonts w:eastAsia="Arial Unicode MS"/>
          <w:b/>
          <w:sz w:val="28"/>
          <w:szCs w:val="28"/>
        </w:rPr>
      </w:pPr>
    </w:p>
    <w:p w:rsidR="009710C1" w:rsidRDefault="009710C1" w:rsidP="009710C1">
      <w:pPr>
        <w:pStyle w:val="a7"/>
        <w:jc w:val="center"/>
        <w:rPr>
          <w:rStyle w:val="23pt"/>
          <w:rFonts w:eastAsia="Arial Unicode MS"/>
          <w:b/>
          <w:sz w:val="28"/>
          <w:szCs w:val="28"/>
        </w:rPr>
      </w:pPr>
    </w:p>
    <w:p w:rsidR="009710C1" w:rsidRPr="009710C1" w:rsidRDefault="009710C1" w:rsidP="009710C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C1">
        <w:rPr>
          <w:rFonts w:ascii="Times New Roman" w:hAnsi="Times New Roman" w:cs="Times New Roman"/>
          <w:b/>
          <w:sz w:val="28"/>
          <w:szCs w:val="28"/>
        </w:rPr>
        <w:t>С К Л А Д</w:t>
      </w:r>
    </w:p>
    <w:p w:rsidR="009710C1" w:rsidRDefault="009710C1" w:rsidP="009710C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C1">
        <w:rPr>
          <w:rFonts w:ascii="Times New Roman" w:hAnsi="Times New Roman" w:cs="Times New Roman"/>
          <w:b/>
          <w:sz w:val="28"/>
          <w:szCs w:val="28"/>
        </w:rPr>
        <w:t>комісії з питань присвоєння звання</w:t>
      </w:r>
    </w:p>
    <w:p w:rsidR="009710C1" w:rsidRDefault="009710C1" w:rsidP="009710C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C1">
        <w:rPr>
          <w:rFonts w:ascii="Times New Roman" w:hAnsi="Times New Roman" w:cs="Times New Roman"/>
          <w:b/>
          <w:sz w:val="28"/>
          <w:szCs w:val="28"/>
        </w:rPr>
        <w:t>«Почесний громадянин Броварського району»</w:t>
      </w:r>
    </w:p>
    <w:p w:rsidR="009710C1" w:rsidRDefault="009710C1" w:rsidP="009710C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402"/>
        <w:gridCol w:w="5494"/>
      </w:tblGrid>
      <w:tr w:rsidR="002B46E7" w:rsidTr="00BE3019">
        <w:tc>
          <w:tcPr>
            <w:tcW w:w="675" w:type="dxa"/>
          </w:tcPr>
          <w:p w:rsidR="002B46E7" w:rsidRPr="00BE3019" w:rsidRDefault="00BE3019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2B46E7" w:rsidRDefault="0056188E" w:rsidP="00BE301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</w:t>
            </w:r>
            <w:r w:rsidR="002B46E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</w:p>
          <w:p w:rsidR="002B46E7" w:rsidRDefault="0056188E" w:rsidP="00BE301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Анатолій Володимирович</w:t>
            </w:r>
          </w:p>
        </w:tc>
        <w:tc>
          <w:tcPr>
            <w:tcW w:w="5494" w:type="dxa"/>
          </w:tcPr>
          <w:p w:rsidR="002B46E7" w:rsidRDefault="002B46E7" w:rsidP="002B46E7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голова Броварської районної ради, депутат Броварської районної ради </w:t>
            </w:r>
            <w:r w:rsidR="00BE30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VІ скликання</w:t>
            </w:r>
            <w:r w:rsidR="00BE30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B46E7" w:rsidTr="00BE3019">
        <w:tc>
          <w:tcPr>
            <w:tcW w:w="675" w:type="dxa"/>
          </w:tcPr>
          <w:p w:rsidR="002B46E7" w:rsidRPr="00BE3019" w:rsidRDefault="00BE3019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E3019" w:rsidRDefault="002B46E7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Іваненко </w:t>
            </w:r>
          </w:p>
          <w:p w:rsidR="002B46E7" w:rsidRDefault="002B46E7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 Петрович</w:t>
            </w:r>
          </w:p>
        </w:tc>
        <w:tc>
          <w:tcPr>
            <w:tcW w:w="5494" w:type="dxa"/>
          </w:tcPr>
          <w:p w:rsidR="002B46E7" w:rsidRDefault="002B46E7" w:rsidP="002B46E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голова Броварської районної державної адміністрації, депутат Броварської районної ради VІ скликання</w:t>
            </w:r>
            <w:r w:rsidR="00BE30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B46E7" w:rsidTr="00BE3019">
        <w:tc>
          <w:tcPr>
            <w:tcW w:w="675" w:type="dxa"/>
          </w:tcPr>
          <w:p w:rsidR="002B46E7" w:rsidRPr="00BE3019" w:rsidRDefault="00BE3019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E3019" w:rsidRDefault="002B46E7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Шульга </w:t>
            </w:r>
          </w:p>
          <w:p w:rsidR="002B46E7" w:rsidRDefault="002B46E7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Євгеніївна</w:t>
            </w:r>
          </w:p>
        </w:tc>
        <w:tc>
          <w:tcPr>
            <w:tcW w:w="5494" w:type="dxa"/>
          </w:tcPr>
          <w:p w:rsidR="002B46E7" w:rsidRDefault="002B46E7" w:rsidP="00BE301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заступник голови Броварської районної ради, депутат Броварської районної ради </w:t>
            </w:r>
            <w:r w:rsidR="00BE301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VІ скликання</w:t>
            </w:r>
            <w:r w:rsidR="00BE30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B46E7" w:rsidRPr="007D1FB7" w:rsidTr="00BE3019">
        <w:tc>
          <w:tcPr>
            <w:tcW w:w="675" w:type="dxa"/>
          </w:tcPr>
          <w:p w:rsidR="002B46E7" w:rsidRPr="00BE3019" w:rsidRDefault="007A0B46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3019" w:rsidRPr="00BE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E3019" w:rsidRDefault="002B46E7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Кушніренко </w:t>
            </w:r>
          </w:p>
          <w:p w:rsidR="002B46E7" w:rsidRDefault="002B46E7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Юрій Іванович</w:t>
            </w:r>
          </w:p>
        </w:tc>
        <w:tc>
          <w:tcPr>
            <w:tcW w:w="5494" w:type="dxa"/>
          </w:tcPr>
          <w:p w:rsidR="002B46E7" w:rsidRDefault="002B46E7" w:rsidP="00BE301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керівник апарату Броварської районної державної адміністрації, депутат Броварської районної ради VІ скликання</w:t>
            </w:r>
            <w:r w:rsidR="00BE30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B46E7" w:rsidTr="00BE3019">
        <w:tc>
          <w:tcPr>
            <w:tcW w:w="675" w:type="dxa"/>
          </w:tcPr>
          <w:p w:rsidR="002B46E7" w:rsidRPr="00BE3019" w:rsidRDefault="007A0B46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019" w:rsidRPr="00BE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E3019" w:rsidRDefault="002B46E7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Бабич </w:t>
            </w:r>
          </w:p>
          <w:p w:rsidR="002B46E7" w:rsidRDefault="002B46E7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 Іванович</w:t>
            </w:r>
          </w:p>
        </w:tc>
        <w:tc>
          <w:tcPr>
            <w:tcW w:w="5494" w:type="dxa"/>
          </w:tcPr>
          <w:p w:rsidR="002B46E7" w:rsidRDefault="002B46E7" w:rsidP="002B46E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Броварської районної ради                           VІ скликання</w:t>
            </w:r>
            <w:r w:rsidR="00BE30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B46E7" w:rsidTr="00BE3019">
        <w:tc>
          <w:tcPr>
            <w:tcW w:w="675" w:type="dxa"/>
          </w:tcPr>
          <w:p w:rsidR="002B46E7" w:rsidRPr="00BE3019" w:rsidRDefault="007A0B46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3019" w:rsidRPr="00BE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E3019" w:rsidRDefault="002B46E7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Дідусь </w:t>
            </w:r>
          </w:p>
          <w:p w:rsidR="002B46E7" w:rsidRDefault="002B46E7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Інеса Василівна</w:t>
            </w:r>
          </w:p>
        </w:tc>
        <w:tc>
          <w:tcPr>
            <w:tcW w:w="5494" w:type="dxa"/>
          </w:tcPr>
          <w:p w:rsidR="002B46E7" w:rsidRDefault="002B46E7" w:rsidP="002B46E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організаційного відділу виконавчого апарату Броварської районної ради</w:t>
            </w:r>
            <w:r w:rsidR="00BE30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B46E7" w:rsidTr="00BE3019">
        <w:tc>
          <w:tcPr>
            <w:tcW w:w="675" w:type="dxa"/>
          </w:tcPr>
          <w:p w:rsidR="002B46E7" w:rsidRPr="00BE3019" w:rsidRDefault="007A0B46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3019" w:rsidRPr="00BE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E3019" w:rsidRDefault="002B46E7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Тітарева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46E7" w:rsidRDefault="002B46E7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Володимирівна</w:t>
            </w:r>
          </w:p>
        </w:tc>
        <w:tc>
          <w:tcPr>
            <w:tcW w:w="5494" w:type="dxa"/>
          </w:tcPr>
          <w:p w:rsidR="002B46E7" w:rsidRDefault="002B46E7" w:rsidP="002B46E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голова райкому профспілки працівників АПК</w:t>
            </w:r>
            <w:r w:rsidR="00BE30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B46E7" w:rsidTr="00BE3019">
        <w:tc>
          <w:tcPr>
            <w:tcW w:w="675" w:type="dxa"/>
          </w:tcPr>
          <w:p w:rsidR="002B46E7" w:rsidRPr="00BE3019" w:rsidRDefault="007A0B46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3019" w:rsidRPr="00BE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E3019" w:rsidRDefault="002B46E7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Гришко </w:t>
            </w:r>
          </w:p>
          <w:p w:rsidR="002B46E7" w:rsidRDefault="002B46E7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Катерина Трохимівна</w:t>
            </w:r>
          </w:p>
        </w:tc>
        <w:tc>
          <w:tcPr>
            <w:tcW w:w="5494" w:type="dxa"/>
          </w:tcPr>
          <w:p w:rsidR="002B46E7" w:rsidRDefault="002B46E7" w:rsidP="002B46E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голова Броварського райкому профспілки працівників держустанов</w:t>
            </w:r>
            <w:r w:rsidR="00BE30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B46E7" w:rsidTr="00BE3019">
        <w:tc>
          <w:tcPr>
            <w:tcW w:w="675" w:type="dxa"/>
          </w:tcPr>
          <w:p w:rsidR="002B46E7" w:rsidRPr="00BE3019" w:rsidRDefault="007A0B46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3019" w:rsidRPr="00BE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E3019" w:rsidRDefault="002B46E7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Чернишенко </w:t>
            </w:r>
          </w:p>
          <w:p w:rsidR="002B46E7" w:rsidRDefault="002B46E7" w:rsidP="009710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 Ілліч</w:t>
            </w:r>
          </w:p>
        </w:tc>
        <w:tc>
          <w:tcPr>
            <w:tcW w:w="5494" w:type="dxa"/>
          </w:tcPr>
          <w:p w:rsidR="002B46E7" w:rsidRDefault="002B46E7" w:rsidP="002B46E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голова правління ВАТ «Комбінат «Тепличний», Почесний громадянин Броварського району, Герой України</w:t>
            </w:r>
            <w:r w:rsidR="00BE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B46E7" w:rsidRDefault="002B46E7" w:rsidP="009710C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6E7" w:rsidRDefault="002B46E7" w:rsidP="001764E8">
      <w:pPr>
        <w:pStyle w:val="31"/>
        <w:jc w:val="both"/>
        <w:rPr>
          <w:rFonts w:eastAsia="Arial Unicode MS"/>
          <w:color w:val="000000"/>
          <w:szCs w:val="28"/>
          <w:lang w:eastAsia="ru-RU"/>
        </w:rPr>
      </w:pPr>
    </w:p>
    <w:p w:rsidR="002B46E7" w:rsidRPr="009710C1" w:rsidRDefault="002B46E7" w:rsidP="001764E8">
      <w:pPr>
        <w:pStyle w:val="31"/>
        <w:jc w:val="both"/>
        <w:rPr>
          <w:rFonts w:eastAsia="Arial Unicode MS"/>
          <w:color w:val="000000"/>
          <w:szCs w:val="28"/>
          <w:lang w:eastAsia="ru-RU"/>
        </w:rPr>
      </w:pPr>
    </w:p>
    <w:p w:rsidR="002B46E7" w:rsidRPr="009643E3" w:rsidRDefault="002B46E7" w:rsidP="002B46E7">
      <w:pPr>
        <w:pStyle w:val="a7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D1FB7">
        <w:rPr>
          <w:rFonts w:ascii="Times New Roman" w:hAnsi="Times New Roman" w:cs="Times New Roman"/>
          <w:b/>
          <w:sz w:val="28"/>
          <w:szCs w:val="28"/>
        </w:rPr>
        <w:t xml:space="preserve">       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D1FB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D1F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FB7">
        <w:rPr>
          <w:rFonts w:ascii="Times New Roman" w:hAnsi="Times New Roman" w:cs="Times New Roman"/>
          <w:b/>
          <w:sz w:val="28"/>
          <w:szCs w:val="28"/>
        </w:rPr>
        <w:t>Деменко</w:t>
      </w:r>
      <w:proofErr w:type="spellEnd"/>
    </w:p>
    <w:p w:rsidR="009710C1" w:rsidRDefault="009710C1" w:rsidP="001764E8">
      <w:pPr>
        <w:pStyle w:val="31"/>
        <w:jc w:val="both"/>
      </w:pPr>
    </w:p>
    <w:sectPr w:rsidR="009710C1" w:rsidSect="00272A30">
      <w:pgSz w:w="11906" w:h="16838"/>
      <w:pgMar w:top="426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12B3"/>
    <w:multiLevelType w:val="hybridMultilevel"/>
    <w:tmpl w:val="152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1E1"/>
    <w:rsid w:val="001764E8"/>
    <w:rsid w:val="0019146C"/>
    <w:rsid w:val="001E01E1"/>
    <w:rsid w:val="00272A30"/>
    <w:rsid w:val="002B46E7"/>
    <w:rsid w:val="00333786"/>
    <w:rsid w:val="00346A58"/>
    <w:rsid w:val="003947B0"/>
    <w:rsid w:val="00426995"/>
    <w:rsid w:val="00533953"/>
    <w:rsid w:val="0055181C"/>
    <w:rsid w:val="0056188E"/>
    <w:rsid w:val="0059064F"/>
    <w:rsid w:val="006A5D60"/>
    <w:rsid w:val="007A0B46"/>
    <w:rsid w:val="007D1FB7"/>
    <w:rsid w:val="00883BBD"/>
    <w:rsid w:val="00942879"/>
    <w:rsid w:val="009710C1"/>
    <w:rsid w:val="009F1820"/>
    <w:rsid w:val="00B854FB"/>
    <w:rsid w:val="00BB206A"/>
    <w:rsid w:val="00BE3019"/>
    <w:rsid w:val="00C11016"/>
    <w:rsid w:val="00C67183"/>
    <w:rsid w:val="00E67FC4"/>
    <w:rsid w:val="00F6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01E1"/>
    <w:pPr>
      <w:suppressAutoHyphens w:val="0"/>
      <w:jc w:val="center"/>
    </w:pPr>
    <w:rPr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1E01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E01E1"/>
    <w:pPr>
      <w:jc w:val="center"/>
    </w:pPr>
    <w:rPr>
      <w:b/>
      <w:sz w:val="28"/>
      <w:lang w:val="uk-UA"/>
    </w:rPr>
  </w:style>
  <w:style w:type="paragraph" w:customStyle="1" w:styleId="21">
    <w:name w:val="Основной текст с отступом 21"/>
    <w:basedOn w:val="a"/>
    <w:rsid w:val="00BB206A"/>
    <w:pPr>
      <w:ind w:firstLine="540"/>
      <w:jc w:val="both"/>
    </w:pPr>
    <w:rPr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11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016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23pt">
    <w:name w:val="Основной текст (2) + Интервал 3 pt"/>
    <w:basedOn w:val="a0"/>
    <w:rsid w:val="00971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8"/>
      <w:sz w:val="26"/>
      <w:szCs w:val="26"/>
    </w:rPr>
  </w:style>
  <w:style w:type="paragraph" w:styleId="a7">
    <w:name w:val="No Spacing"/>
    <w:uiPriority w:val="1"/>
    <w:qFormat/>
    <w:rsid w:val="009710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2B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56188E"/>
    <w:pPr>
      <w:suppressAutoHyphens w:val="0"/>
      <w:ind w:firstLine="900"/>
    </w:pPr>
    <w:rPr>
      <w:sz w:val="28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5618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44EE-C97D-434F-988C-E793ED1A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Konsultant_org_zab</dc:creator>
  <cp:keywords/>
  <dc:description/>
  <cp:lastModifiedBy>rada3</cp:lastModifiedBy>
  <cp:revision>12</cp:revision>
  <cp:lastPrinted>2011-08-03T11:51:00Z</cp:lastPrinted>
  <dcterms:created xsi:type="dcterms:W3CDTF">2011-06-29T07:06:00Z</dcterms:created>
  <dcterms:modified xsi:type="dcterms:W3CDTF">2011-08-03T11:54:00Z</dcterms:modified>
</cp:coreProperties>
</file>