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02615D" w:rsidRDefault="008658F0" w:rsidP="008658F0">
      <w:pPr>
        <w:spacing w:line="100" w:lineRule="atLeast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proofErr w:type="gramStart"/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РАЙОННА</w:t>
      </w:r>
      <w:proofErr w:type="gramEnd"/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8658F0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A802D7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1C53B8">
        <w:rPr>
          <w:sz w:val="28"/>
          <w:lang w:val="uk-UA"/>
        </w:rPr>
        <w:t>19</w:t>
      </w:r>
      <w:r w:rsidR="00FB3430">
        <w:rPr>
          <w:sz w:val="28"/>
          <w:lang w:val="uk-UA"/>
        </w:rPr>
        <w:t>» год. «1</w:t>
      </w:r>
      <w:r>
        <w:rPr>
          <w:sz w:val="28"/>
          <w:lang w:val="uk-UA"/>
        </w:rPr>
        <w:t>0» хв.</w:t>
      </w:r>
    </w:p>
    <w:p w:rsidR="00AF316B" w:rsidRDefault="00B467ED" w:rsidP="00B62AD0">
      <w:pPr>
        <w:rPr>
          <w:sz w:val="28"/>
          <w:lang w:val="uk-UA"/>
        </w:rPr>
      </w:pPr>
      <w:r>
        <w:rPr>
          <w:sz w:val="28"/>
          <w:lang w:val="uk-UA"/>
        </w:rPr>
        <w:t>«25</w:t>
      </w:r>
      <w:r w:rsidR="00B62AD0">
        <w:rPr>
          <w:sz w:val="28"/>
          <w:lang w:val="uk-UA"/>
        </w:rPr>
        <w:t xml:space="preserve">» вересня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 w:rsidR="001C53B8">
        <w:rPr>
          <w:sz w:val="28"/>
          <w:lang w:val="uk-UA"/>
        </w:rPr>
        <w:t>21</w:t>
      </w:r>
    </w:p>
    <w:p w:rsidR="00095656" w:rsidRDefault="00095656" w:rsidP="00B62AD0">
      <w:pPr>
        <w:rPr>
          <w:sz w:val="28"/>
          <w:lang w:val="uk-UA"/>
        </w:rPr>
      </w:pPr>
    </w:p>
    <w:p w:rsidR="00BC66BC" w:rsidRDefault="00AF316B" w:rsidP="00B62AD0">
      <w:pPr>
        <w:rPr>
          <w:b/>
          <w:sz w:val="28"/>
          <w:lang w:val="uk-UA"/>
        </w:rPr>
      </w:pPr>
      <w:r w:rsidRPr="00CF1B78">
        <w:rPr>
          <w:b/>
          <w:sz w:val="28"/>
          <w:lang w:val="uk-UA"/>
        </w:rPr>
        <w:t xml:space="preserve">      Про зміни в складі сільських, селищних,</w:t>
      </w:r>
      <w:r w:rsidR="00141296">
        <w:rPr>
          <w:b/>
          <w:sz w:val="28"/>
          <w:lang w:val="uk-UA"/>
        </w:rPr>
        <w:t xml:space="preserve"> територіальних </w:t>
      </w:r>
      <w:r w:rsidRPr="00CF1B78">
        <w:rPr>
          <w:b/>
          <w:sz w:val="28"/>
          <w:lang w:val="uk-UA"/>
        </w:rPr>
        <w:t xml:space="preserve"> </w:t>
      </w:r>
      <w:r w:rsidR="00141296">
        <w:rPr>
          <w:b/>
          <w:sz w:val="28"/>
          <w:lang w:val="uk-UA"/>
        </w:rPr>
        <w:t xml:space="preserve">виборчих </w:t>
      </w:r>
      <w:r w:rsidR="00141296" w:rsidRPr="00141296">
        <w:rPr>
          <w:b/>
          <w:sz w:val="28"/>
          <w:lang w:val="uk-UA"/>
        </w:rPr>
        <w:t>комісій Бровар</w:t>
      </w:r>
      <w:r w:rsidR="00BC66BC">
        <w:rPr>
          <w:b/>
          <w:sz w:val="28"/>
          <w:lang w:val="uk-UA"/>
        </w:rPr>
        <w:t>ського району Київської області, що здійснюють підготовку та проведення місцевих виборів</w:t>
      </w:r>
    </w:p>
    <w:p w:rsidR="00BC66BC" w:rsidRDefault="00BC66BC" w:rsidP="00BC66BC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   Відповідно до </w:t>
      </w:r>
      <w:r w:rsidR="00D734B3">
        <w:rPr>
          <w:sz w:val="28"/>
          <w:lang w:val="uk-UA"/>
        </w:rPr>
        <w:t>п.1,</w:t>
      </w:r>
      <w:r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>частини першої статті 9, статті 34, статті 10,13,15, с</w:t>
      </w:r>
      <w:r w:rsidR="00F31FC3">
        <w:rPr>
          <w:sz w:val="28"/>
          <w:lang w:val="uk-UA"/>
        </w:rPr>
        <w:t>т</w:t>
      </w:r>
      <w:r w:rsidR="00D734B3">
        <w:rPr>
          <w:sz w:val="28"/>
          <w:lang w:val="uk-UA"/>
        </w:rPr>
        <w:t>атті</w:t>
      </w:r>
      <w:r w:rsidR="00552436"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 xml:space="preserve">203,частинм 4,6, 8 статті 208 </w:t>
      </w:r>
      <w:r w:rsidR="00552436">
        <w:rPr>
          <w:sz w:val="28"/>
          <w:lang w:val="uk-UA"/>
        </w:rPr>
        <w:t xml:space="preserve">Виборчого кодексу України </w:t>
      </w:r>
      <w:r>
        <w:rPr>
          <w:sz w:val="28"/>
          <w:lang w:val="uk-UA"/>
        </w:rPr>
        <w:t>керуючись статтями 11-13, пунктом 9 статті 21 Закону України</w:t>
      </w:r>
      <w:r w:rsidR="0054209D">
        <w:rPr>
          <w:sz w:val="28"/>
          <w:lang w:val="uk-UA"/>
        </w:rPr>
        <w:t xml:space="preserve"> «Про центральну виборчу комісію», Броварська районна виборча комісія  </w:t>
      </w:r>
      <w:r w:rsidR="0054209D" w:rsidRPr="0054209D">
        <w:rPr>
          <w:b/>
          <w:sz w:val="28"/>
          <w:lang w:val="uk-UA"/>
        </w:rPr>
        <w:t>постановляє:</w:t>
      </w:r>
    </w:p>
    <w:p w:rsidR="0054209D" w:rsidRPr="00FB3430" w:rsidRDefault="0054209D" w:rsidP="0054209D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 нести зміни до складу територіальних виборчих комісій в Броварському районі Київської області, що здійснюють підготовку та проведення місцевих виборів у межах Броварського району.</w:t>
      </w:r>
    </w:p>
    <w:p w:rsidR="002A620E" w:rsidRDefault="000831A3" w:rsidP="0054209D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Великодимерська</w:t>
      </w:r>
      <w:proofErr w:type="spellEnd"/>
      <w:r w:rsidR="00E77BBC">
        <w:rPr>
          <w:sz w:val="28"/>
          <w:lang w:val="uk-UA"/>
        </w:rPr>
        <w:t xml:space="preserve"> </w:t>
      </w:r>
      <w:r w:rsidR="001C089F">
        <w:rPr>
          <w:sz w:val="28"/>
          <w:lang w:val="uk-UA"/>
        </w:rPr>
        <w:t>селищна комісія</w:t>
      </w:r>
    </w:p>
    <w:p w:rsidR="0054209D" w:rsidRDefault="00FB3430" w:rsidP="001C089F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Калинівська</w:t>
      </w:r>
      <w:proofErr w:type="spellEnd"/>
      <w:r w:rsidR="001C089F">
        <w:rPr>
          <w:sz w:val="28"/>
          <w:lang w:val="uk-UA"/>
        </w:rPr>
        <w:t xml:space="preserve"> селищна комісія</w:t>
      </w:r>
    </w:p>
    <w:p w:rsidR="00FB3430" w:rsidRDefault="00FB3430" w:rsidP="00FB3430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Згурівська</w:t>
      </w:r>
      <w:proofErr w:type="spellEnd"/>
      <w:r>
        <w:rPr>
          <w:sz w:val="28"/>
          <w:lang w:val="uk-UA"/>
        </w:rPr>
        <w:t xml:space="preserve"> селищна комісія</w:t>
      </w:r>
    </w:p>
    <w:p w:rsidR="00FB3430" w:rsidRDefault="00FB3430" w:rsidP="001C089F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Зазимська</w:t>
      </w:r>
      <w:proofErr w:type="spellEnd"/>
      <w:r>
        <w:rPr>
          <w:sz w:val="28"/>
          <w:lang w:val="uk-UA"/>
        </w:rPr>
        <w:t xml:space="preserve"> сільська комісія</w:t>
      </w:r>
    </w:p>
    <w:p w:rsidR="00D34DDB" w:rsidRPr="00FB3430" w:rsidRDefault="00FB3430" w:rsidP="00FB3430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Баришівська</w:t>
      </w:r>
      <w:proofErr w:type="spellEnd"/>
      <w:r>
        <w:rPr>
          <w:sz w:val="28"/>
          <w:lang w:val="uk-UA"/>
        </w:rPr>
        <w:t xml:space="preserve"> селищна комісія</w:t>
      </w:r>
    </w:p>
    <w:p w:rsidR="002A620E" w:rsidRDefault="002A620E" w:rsidP="002A620E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Територіальним виборчим комісіям, до складу яких вносяться зміни, проінформувати громадян про такі зміни у визначений цими комісіями спосіб</w:t>
      </w:r>
    </w:p>
    <w:p w:rsidR="00FB3430" w:rsidRPr="00095656" w:rsidRDefault="002A620E" w:rsidP="00095656">
      <w:pPr>
        <w:pStyle w:val="a3"/>
        <w:numPr>
          <w:ilvl w:val="0"/>
          <w:numId w:val="2"/>
        </w:numPr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Цю постанову разом з належним додатком оприлюднити на офіційному веб-сайті Броварської Районної Державної Адміністрації </w:t>
      </w:r>
    </w:p>
    <w:p w:rsidR="00AF4841" w:rsidRPr="00FB3430" w:rsidRDefault="00AF4841" w:rsidP="00FB3430">
      <w:pPr>
        <w:rPr>
          <w:b/>
          <w:i/>
          <w:sz w:val="28"/>
          <w:lang w:val="uk-UA"/>
        </w:rPr>
      </w:pPr>
      <w:r w:rsidRPr="00FB3430">
        <w:rPr>
          <w:b/>
          <w:i/>
          <w:sz w:val="28"/>
          <w:lang w:val="uk-UA"/>
        </w:rPr>
        <w:t>Голова Броварської районної</w:t>
      </w:r>
      <w:r w:rsidR="00FB3430" w:rsidRP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AF4841" w:rsidP="00FB3430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>
        <w:rPr>
          <w:b/>
          <w:i/>
          <w:sz w:val="28"/>
          <w:lang w:val="uk-UA"/>
        </w:rPr>
        <w:t>__</w:t>
      </w:r>
      <w:r w:rsidRPr="00AF4841">
        <w:rPr>
          <w:b/>
          <w:i/>
          <w:sz w:val="28"/>
          <w:lang w:val="uk-UA"/>
        </w:rPr>
        <w:t>_</w:t>
      </w:r>
      <w:r w:rsidR="00FB3430">
        <w:rPr>
          <w:b/>
          <w:i/>
          <w:sz w:val="28"/>
          <w:lang w:val="uk-UA"/>
        </w:rPr>
        <w:t xml:space="preserve">Інеса ДІДУСЬ 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Виборчої комісії Київської обл</w:t>
      </w:r>
      <w:r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Вікторія СЕРДЮК</w:t>
      </w:r>
      <w:bookmarkStart w:id="0" w:name="_GoBack"/>
      <w:bookmarkEnd w:id="0"/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82408"/>
    <w:rsid w:val="000831A3"/>
    <w:rsid w:val="00095656"/>
    <w:rsid w:val="000F4543"/>
    <w:rsid w:val="000F69C6"/>
    <w:rsid w:val="00141296"/>
    <w:rsid w:val="001C089F"/>
    <w:rsid w:val="001C39F3"/>
    <w:rsid w:val="001C53B8"/>
    <w:rsid w:val="002026C0"/>
    <w:rsid w:val="00254E53"/>
    <w:rsid w:val="002A0E77"/>
    <w:rsid w:val="002A620E"/>
    <w:rsid w:val="00331B4B"/>
    <w:rsid w:val="0054209D"/>
    <w:rsid w:val="00552436"/>
    <w:rsid w:val="00584F1C"/>
    <w:rsid w:val="006670AF"/>
    <w:rsid w:val="00827199"/>
    <w:rsid w:val="00835684"/>
    <w:rsid w:val="008658F0"/>
    <w:rsid w:val="00AF316B"/>
    <w:rsid w:val="00AF4841"/>
    <w:rsid w:val="00B467ED"/>
    <w:rsid w:val="00B62AD0"/>
    <w:rsid w:val="00BC66BC"/>
    <w:rsid w:val="00C23FE8"/>
    <w:rsid w:val="00CD3233"/>
    <w:rsid w:val="00CF1B78"/>
    <w:rsid w:val="00D34DDB"/>
    <w:rsid w:val="00D644CE"/>
    <w:rsid w:val="00D734B3"/>
    <w:rsid w:val="00E77BBC"/>
    <w:rsid w:val="00EF4E41"/>
    <w:rsid w:val="00F122D9"/>
    <w:rsid w:val="00F31FC3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D23E-3277-49F1-A823-7ED5E20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2020-09-03T11:54:00Z</cp:lastPrinted>
  <dcterms:created xsi:type="dcterms:W3CDTF">2020-09-03T07:17:00Z</dcterms:created>
  <dcterms:modified xsi:type="dcterms:W3CDTF">2020-09-29T08:46:00Z</dcterms:modified>
</cp:coreProperties>
</file>