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09" w:rsidRPr="004B5550" w:rsidRDefault="00445809" w:rsidP="00445809">
      <w:pPr>
        <w:tabs>
          <w:tab w:val="left" w:pos="1610"/>
        </w:tabs>
        <w:ind w:firstLine="567"/>
        <w:jc w:val="center"/>
        <w:rPr>
          <w:b/>
          <w:sz w:val="32"/>
          <w:szCs w:val="32"/>
          <w:lang w:val="uk-UA"/>
        </w:rPr>
      </w:pPr>
      <w:r w:rsidRPr="004B5550">
        <w:rPr>
          <w:b/>
          <w:sz w:val="32"/>
          <w:szCs w:val="32"/>
          <w:lang w:val="uk-UA"/>
        </w:rPr>
        <w:t>Інформація про хід  виконання</w:t>
      </w:r>
    </w:p>
    <w:p w:rsidR="00445809" w:rsidRDefault="00445809" w:rsidP="00445809">
      <w:pPr>
        <w:tabs>
          <w:tab w:val="left" w:pos="1610"/>
        </w:tabs>
        <w:ind w:firstLine="567"/>
        <w:jc w:val="center"/>
        <w:rPr>
          <w:b/>
          <w:bCs/>
          <w:szCs w:val="28"/>
          <w:lang w:val="uk-UA"/>
        </w:rPr>
      </w:pPr>
      <w:r w:rsidRPr="004B5550">
        <w:rPr>
          <w:b/>
          <w:bCs/>
          <w:szCs w:val="28"/>
          <w:lang w:val="uk-UA"/>
        </w:rPr>
        <w:t>районною державною адміністрацією повноважень  делегованих районною радою з підготовки питань про визначення у  встановленому порядку території, вибір, вилучення (викуп)  і надання землі для містобудівних потреб, визначених містобудівною документацією.</w:t>
      </w:r>
    </w:p>
    <w:p w:rsidR="00445809" w:rsidRDefault="00445809" w:rsidP="00445809">
      <w:pPr>
        <w:tabs>
          <w:tab w:val="left" w:pos="1610"/>
        </w:tabs>
        <w:ind w:firstLine="567"/>
        <w:rPr>
          <w:lang w:val="uk-UA"/>
        </w:rPr>
      </w:pPr>
    </w:p>
    <w:p w:rsidR="00445809" w:rsidRDefault="00445809" w:rsidP="00445809">
      <w:pPr>
        <w:tabs>
          <w:tab w:val="left" w:pos="1610"/>
        </w:tabs>
        <w:ind w:firstLine="567"/>
        <w:rPr>
          <w:b/>
          <w:bCs/>
          <w:szCs w:val="28"/>
          <w:lang w:val="uk-UA"/>
        </w:rPr>
      </w:pPr>
      <w:r>
        <w:rPr>
          <w:szCs w:val="28"/>
          <w:lang w:val="uk-UA"/>
        </w:rPr>
        <w:t xml:space="preserve">   На Ваш розгляд пропонуємо </w:t>
      </w:r>
      <w:r w:rsidRPr="008925F3">
        <w:rPr>
          <w:bCs/>
          <w:szCs w:val="28"/>
          <w:lang w:val="uk-UA"/>
        </w:rPr>
        <w:t>виконання районною державною адміністрацією повноважень делегованих районною радою з підготовки питань про визначення у встановленому порядку території, вибір, вилучення (викуп) і надання землі для містобудівних потреб, визначених містобудівною документацією</w:t>
      </w:r>
      <w:r>
        <w:rPr>
          <w:b/>
          <w:bCs/>
          <w:szCs w:val="28"/>
          <w:lang w:val="uk-UA"/>
        </w:rPr>
        <w:t>.</w:t>
      </w:r>
    </w:p>
    <w:p w:rsidR="00445809" w:rsidRDefault="00445809" w:rsidP="00445809">
      <w:pPr>
        <w:tabs>
          <w:tab w:val="left" w:pos="1610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 При розробці містобудівної документації, а саме: генеральних планів населених пунктів, планів зонування та детальних планів територій  визначаються земельні ділянки для містобудівних потреб.</w:t>
      </w:r>
    </w:p>
    <w:p w:rsidR="00445809" w:rsidRDefault="00445809" w:rsidP="00445809">
      <w:pPr>
        <w:tabs>
          <w:tab w:val="left" w:pos="1610"/>
        </w:tabs>
        <w:ind w:firstLine="567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 На підставі затвердженої в установленому порядку містобудівної документації здійснюється </w:t>
      </w:r>
      <w:r w:rsidRPr="008925F3">
        <w:rPr>
          <w:bCs/>
          <w:szCs w:val="28"/>
          <w:lang w:val="uk-UA"/>
        </w:rPr>
        <w:t xml:space="preserve">вибір, вилучення (викуп) і надання </w:t>
      </w:r>
      <w:r>
        <w:rPr>
          <w:bCs/>
          <w:szCs w:val="28"/>
          <w:lang w:val="uk-UA"/>
        </w:rPr>
        <w:t>територій під забудову.</w:t>
      </w:r>
    </w:p>
    <w:p w:rsidR="00445809" w:rsidRDefault="00445809" w:rsidP="00445809">
      <w:pPr>
        <w:tabs>
          <w:tab w:val="left" w:pos="1610"/>
        </w:tabs>
        <w:ind w:right="-185" w:firstLine="567"/>
        <w:rPr>
          <w:szCs w:val="28"/>
          <w:lang w:val="uk-UA"/>
        </w:rPr>
      </w:pPr>
      <w:r>
        <w:rPr>
          <w:szCs w:val="28"/>
          <w:lang w:val="uk-UA"/>
        </w:rPr>
        <w:t>Відділом спільно з сільськими та селищними радами проводиться робота щодо розробки містобудівної документації, яка відповідає новим правилам та стандартам законодавства України.</w:t>
      </w:r>
    </w:p>
    <w:p w:rsidR="00445809" w:rsidRPr="00560DED" w:rsidRDefault="00445809" w:rsidP="00445809">
      <w:pPr>
        <w:shd w:val="clear" w:color="auto" w:fill="FFFFFF"/>
        <w:tabs>
          <w:tab w:val="left" w:pos="1610"/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r w:rsidRPr="00560DED">
        <w:rPr>
          <w:szCs w:val="28"/>
          <w:lang w:val="uk-UA"/>
        </w:rPr>
        <w:t xml:space="preserve">На території Броварського району розроблені та затверджені генеральні плани населених пунктів, а саме: с. Княжичі, с. </w:t>
      </w:r>
      <w:proofErr w:type="spellStart"/>
      <w:r w:rsidRPr="00560DED">
        <w:rPr>
          <w:szCs w:val="28"/>
          <w:lang w:val="uk-UA"/>
        </w:rPr>
        <w:t>Зазим</w:t>
      </w:r>
      <w:proofErr w:type="spellEnd"/>
      <w:r w:rsidRPr="00560DED">
        <w:rPr>
          <w:szCs w:val="28"/>
        </w:rPr>
        <w:t>’</w:t>
      </w:r>
      <w:r w:rsidRPr="00560DED">
        <w:rPr>
          <w:szCs w:val="28"/>
          <w:lang w:val="uk-UA"/>
        </w:rPr>
        <w:t xml:space="preserve">є, с. </w:t>
      </w:r>
      <w:proofErr w:type="spellStart"/>
      <w:r w:rsidRPr="00560DED">
        <w:rPr>
          <w:szCs w:val="28"/>
          <w:lang w:val="uk-UA"/>
        </w:rPr>
        <w:t>Рожни</w:t>
      </w:r>
      <w:proofErr w:type="spellEnd"/>
      <w:r w:rsidRPr="00560DED">
        <w:rPr>
          <w:szCs w:val="28"/>
          <w:lang w:val="uk-UA"/>
        </w:rPr>
        <w:t xml:space="preserve">, с. Пухівка,                 с. Гоголів, с. Перемога, с. Квітневе, с. </w:t>
      </w:r>
      <w:proofErr w:type="spellStart"/>
      <w:r w:rsidRPr="00560DED">
        <w:rPr>
          <w:szCs w:val="28"/>
          <w:lang w:val="uk-UA"/>
        </w:rPr>
        <w:t>Рожівка</w:t>
      </w:r>
      <w:proofErr w:type="spellEnd"/>
      <w:r w:rsidRPr="00560DED">
        <w:rPr>
          <w:szCs w:val="28"/>
          <w:lang w:val="uk-UA"/>
        </w:rPr>
        <w:t xml:space="preserve">, </w:t>
      </w:r>
      <w:proofErr w:type="spellStart"/>
      <w:r w:rsidRPr="00560DED">
        <w:rPr>
          <w:szCs w:val="28"/>
          <w:lang w:val="uk-UA"/>
        </w:rPr>
        <w:t>смт</w:t>
      </w:r>
      <w:proofErr w:type="spellEnd"/>
      <w:r w:rsidRPr="00560DED">
        <w:rPr>
          <w:szCs w:val="28"/>
          <w:lang w:val="uk-UA"/>
        </w:rPr>
        <w:t xml:space="preserve"> Велика </w:t>
      </w:r>
      <w:proofErr w:type="spellStart"/>
      <w:r w:rsidRPr="00560DED"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 xml:space="preserve">, с. Погреби, </w:t>
      </w:r>
      <w:r w:rsidRPr="00560DED">
        <w:rPr>
          <w:szCs w:val="28"/>
          <w:lang w:val="uk-UA"/>
        </w:rPr>
        <w:t xml:space="preserve">с. </w:t>
      </w:r>
      <w:proofErr w:type="spellStart"/>
      <w:r w:rsidRPr="00560DED">
        <w:rPr>
          <w:szCs w:val="28"/>
          <w:lang w:val="uk-UA"/>
        </w:rPr>
        <w:t>Богданівка</w:t>
      </w:r>
      <w:proofErr w:type="spellEnd"/>
      <w:r>
        <w:rPr>
          <w:szCs w:val="28"/>
          <w:lang w:val="uk-UA"/>
        </w:rPr>
        <w:t>., с. Залісся.</w:t>
      </w:r>
    </w:p>
    <w:p w:rsidR="00445809" w:rsidRDefault="00445809" w:rsidP="00445809">
      <w:pPr>
        <w:shd w:val="clear" w:color="auto" w:fill="FFFFFF"/>
        <w:tabs>
          <w:tab w:val="left" w:pos="1610"/>
          <w:tab w:val="left" w:leader="underscore" w:pos="2011"/>
          <w:tab w:val="left" w:leader="underscore" w:pos="4435"/>
          <w:tab w:val="left" w:pos="7570"/>
        </w:tabs>
        <w:ind w:firstLine="709"/>
        <w:rPr>
          <w:szCs w:val="28"/>
          <w:lang w:val="uk-UA"/>
        </w:rPr>
      </w:pPr>
      <w:proofErr w:type="gramStart"/>
      <w:r w:rsidRPr="00560DED">
        <w:rPr>
          <w:szCs w:val="28"/>
        </w:rPr>
        <w:t>На</w:t>
      </w:r>
      <w:proofErr w:type="gram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стадії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погодження</w:t>
      </w:r>
      <w:proofErr w:type="spellEnd"/>
      <w:r w:rsidRPr="00560DED">
        <w:rPr>
          <w:szCs w:val="28"/>
        </w:rPr>
        <w:t xml:space="preserve"> та </w:t>
      </w:r>
      <w:proofErr w:type="spellStart"/>
      <w:r w:rsidRPr="00560DED">
        <w:rPr>
          <w:szCs w:val="28"/>
        </w:rPr>
        <w:t>затвердження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знаходяться</w:t>
      </w:r>
      <w:proofErr w:type="spellEnd"/>
      <w:r w:rsidRPr="00560DED">
        <w:rPr>
          <w:szCs w:val="28"/>
        </w:rPr>
        <w:t xml:space="preserve"> </w:t>
      </w:r>
      <w:r>
        <w:rPr>
          <w:szCs w:val="28"/>
          <w:lang w:val="uk-UA"/>
        </w:rPr>
        <w:t xml:space="preserve">2 </w:t>
      </w:r>
      <w:proofErr w:type="spellStart"/>
      <w:r w:rsidRPr="00560DED">
        <w:rPr>
          <w:szCs w:val="28"/>
        </w:rPr>
        <w:t>генеральн</w:t>
      </w:r>
      <w:r>
        <w:rPr>
          <w:szCs w:val="28"/>
          <w:lang w:val="uk-UA"/>
        </w:rPr>
        <w:t>их</w:t>
      </w:r>
      <w:proofErr w:type="spellEnd"/>
      <w:r w:rsidRPr="00560DED">
        <w:rPr>
          <w:szCs w:val="28"/>
        </w:rPr>
        <w:t xml:space="preserve"> </w:t>
      </w:r>
      <w:proofErr w:type="spellStart"/>
      <w:r w:rsidRPr="00560DED">
        <w:rPr>
          <w:szCs w:val="28"/>
        </w:rPr>
        <w:t>плани</w:t>
      </w:r>
      <w:proofErr w:type="spellEnd"/>
      <w:r w:rsidRPr="00560DED">
        <w:rPr>
          <w:szCs w:val="28"/>
        </w:rPr>
        <w:t xml:space="preserve">: </w:t>
      </w:r>
      <w:r w:rsidRPr="00560DED">
        <w:rPr>
          <w:szCs w:val="28"/>
          <w:lang w:val="uk-UA"/>
        </w:rPr>
        <w:t xml:space="preserve">                   с. </w:t>
      </w:r>
      <w:proofErr w:type="spellStart"/>
      <w:r w:rsidRPr="00560DED">
        <w:rPr>
          <w:szCs w:val="28"/>
          <w:lang w:val="uk-UA"/>
        </w:rPr>
        <w:t>Красилівка</w:t>
      </w:r>
      <w:proofErr w:type="spellEnd"/>
      <w:r>
        <w:rPr>
          <w:szCs w:val="28"/>
          <w:lang w:val="uk-UA"/>
        </w:rPr>
        <w:t xml:space="preserve"> та</w:t>
      </w:r>
      <w:r w:rsidRPr="00560DED">
        <w:rPr>
          <w:szCs w:val="28"/>
        </w:rPr>
        <w:t xml:space="preserve"> </w:t>
      </w:r>
      <w:r w:rsidRPr="00560DED">
        <w:rPr>
          <w:szCs w:val="28"/>
          <w:lang w:val="uk-UA"/>
        </w:rPr>
        <w:t xml:space="preserve"> с. </w:t>
      </w:r>
      <w:r>
        <w:rPr>
          <w:szCs w:val="28"/>
          <w:lang w:val="uk-UA"/>
        </w:rPr>
        <w:t>Плоске.</w:t>
      </w:r>
    </w:p>
    <w:p w:rsidR="00445809" w:rsidRPr="00560DED" w:rsidRDefault="00445809" w:rsidP="00445809">
      <w:pPr>
        <w:shd w:val="clear" w:color="auto" w:fill="FFFFFF"/>
        <w:tabs>
          <w:tab w:val="left" w:pos="1610"/>
          <w:tab w:val="left" w:leader="underscore" w:pos="2011"/>
          <w:tab w:val="left" w:leader="underscore" w:pos="4435"/>
          <w:tab w:val="left" w:pos="7570"/>
        </w:tabs>
        <w:ind w:right="98"/>
        <w:rPr>
          <w:lang w:val="uk-UA"/>
        </w:rPr>
      </w:pPr>
      <w:r>
        <w:rPr>
          <w:szCs w:val="28"/>
          <w:lang w:val="uk-UA"/>
        </w:rPr>
        <w:t xml:space="preserve">          </w:t>
      </w:r>
      <w:r w:rsidRPr="00560DED">
        <w:rPr>
          <w:szCs w:val="28"/>
          <w:lang w:val="uk-UA"/>
        </w:rPr>
        <w:t xml:space="preserve">Продовжується робота по виготовленню  генеральних </w:t>
      </w:r>
      <w:r>
        <w:rPr>
          <w:szCs w:val="28"/>
          <w:lang w:val="uk-UA"/>
        </w:rPr>
        <w:t>планів населених пунктів району. З</w:t>
      </w:r>
      <w:r w:rsidRPr="00560DED">
        <w:rPr>
          <w:szCs w:val="28"/>
          <w:lang w:val="uk-UA"/>
        </w:rPr>
        <w:t xml:space="preserve">амовлено </w:t>
      </w:r>
      <w:r>
        <w:rPr>
          <w:szCs w:val="28"/>
          <w:lang w:val="uk-UA"/>
        </w:rPr>
        <w:t>2</w:t>
      </w:r>
      <w:r w:rsidRPr="00560DED">
        <w:rPr>
          <w:szCs w:val="28"/>
          <w:lang w:val="uk-UA"/>
        </w:rPr>
        <w:t xml:space="preserve"> генеральні плани</w:t>
      </w:r>
      <w:r>
        <w:rPr>
          <w:szCs w:val="28"/>
          <w:lang w:val="uk-UA"/>
        </w:rPr>
        <w:t>:</w:t>
      </w:r>
      <w:r w:rsidRPr="00560DED">
        <w:rPr>
          <w:szCs w:val="28"/>
          <w:lang w:val="uk-UA"/>
        </w:rPr>
        <w:t xml:space="preserve"> </w:t>
      </w:r>
      <w:proofErr w:type="spellStart"/>
      <w:r w:rsidRPr="00560DED">
        <w:rPr>
          <w:szCs w:val="28"/>
          <w:lang w:val="uk-UA"/>
        </w:rPr>
        <w:t>смт</w:t>
      </w:r>
      <w:proofErr w:type="spellEnd"/>
      <w:r w:rsidRPr="00560DED">
        <w:rPr>
          <w:szCs w:val="28"/>
          <w:lang w:val="uk-UA"/>
        </w:rPr>
        <w:t xml:space="preserve"> Калинівка, </w:t>
      </w:r>
      <w:r>
        <w:rPr>
          <w:szCs w:val="28"/>
          <w:lang w:val="uk-UA"/>
        </w:rPr>
        <w:t xml:space="preserve">с. Плоске,               </w:t>
      </w:r>
      <w:r>
        <w:rPr>
          <w:lang w:val="uk-UA"/>
        </w:rPr>
        <w:t>Прийняті рішення про розробку</w:t>
      </w:r>
      <w:r w:rsidRPr="00560DED">
        <w:rPr>
          <w:lang w:val="uk-UA"/>
        </w:rPr>
        <w:t xml:space="preserve"> генеральн</w:t>
      </w:r>
      <w:r>
        <w:rPr>
          <w:lang w:val="uk-UA"/>
        </w:rPr>
        <w:t>их</w:t>
      </w:r>
      <w:r w:rsidRPr="00560DED">
        <w:rPr>
          <w:lang w:val="uk-UA"/>
        </w:rPr>
        <w:t xml:space="preserve"> план</w:t>
      </w:r>
      <w:r>
        <w:rPr>
          <w:lang w:val="uk-UA"/>
        </w:rPr>
        <w:t xml:space="preserve">ів: с. Скибин, с. Рудня,                        с. </w:t>
      </w:r>
      <w:proofErr w:type="spellStart"/>
      <w:r>
        <w:rPr>
          <w:lang w:val="uk-UA"/>
        </w:rPr>
        <w:t>Русанів</w:t>
      </w:r>
      <w:proofErr w:type="spellEnd"/>
      <w:r>
        <w:rPr>
          <w:lang w:val="uk-UA"/>
        </w:rPr>
        <w:t xml:space="preserve">, с. Шевченкове,  с. Гайове,  </w:t>
      </w:r>
      <w:proofErr w:type="spellStart"/>
      <w:r>
        <w:rPr>
          <w:lang w:val="uk-UA"/>
        </w:rPr>
        <w:t>с.Бобрик</w:t>
      </w:r>
      <w:proofErr w:type="spellEnd"/>
      <w:r>
        <w:rPr>
          <w:lang w:val="uk-UA"/>
        </w:rPr>
        <w:t>.</w:t>
      </w:r>
    </w:p>
    <w:p w:rsidR="00445809" w:rsidRDefault="00445809" w:rsidP="00445809">
      <w:pPr>
        <w:tabs>
          <w:tab w:val="left" w:pos="1610"/>
        </w:tabs>
        <w:ind w:firstLine="709"/>
        <w:rPr>
          <w:color w:val="FF0000"/>
          <w:szCs w:val="28"/>
          <w:lang w:val="uk-UA"/>
        </w:rPr>
      </w:pPr>
      <w:r w:rsidRPr="00F842FC">
        <w:rPr>
          <w:szCs w:val="28"/>
          <w:lang w:val="uk-UA"/>
        </w:rPr>
        <w:t>Відповідно до п.3 "Прикінцевих положень" Закону України "Про регулювання містобудівної діяльності" генеральні плани населених пунктів, розроблені та затверджені до набрання чинності цим Законом, є безстроковими</w:t>
      </w:r>
      <w:r>
        <w:rPr>
          <w:color w:val="FF0000"/>
          <w:szCs w:val="28"/>
          <w:lang w:val="uk-UA"/>
        </w:rPr>
        <w:t>.</w:t>
      </w:r>
    </w:p>
    <w:p w:rsidR="00445809" w:rsidRDefault="00445809" w:rsidP="00445809">
      <w:pPr>
        <w:tabs>
          <w:tab w:val="left" w:pos="1610"/>
        </w:tabs>
        <w:ind w:firstLine="567"/>
        <w:rPr>
          <w:lang w:val="uk-UA"/>
        </w:rPr>
      </w:pPr>
      <w:r>
        <w:rPr>
          <w:lang w:val="uk-UA"/>
        </w:rPr>
        <w:t xml:space="preserve"> Генеральними планами с. Погреби та с. </w:t>
      </w:r>
      <w:proofErr w:type="spellStart"/>
      <w:r>
        <w:rPr>
          <w:lang w:val="uk-UA"/>
        </w:rPr>
        <w:t>Зазим»є</w:t>
      </w:r>
      <w:proofErr w:type="spellEnd"/>
      <w:r>
        <w:rPr>
          <w:lang w:val="uk-UA"/>
        </w:rPr>
        <w:t xml:space="preserve"> передбачено будівництво багатоквартирних житлових будинків</w:t>
      </w:r>
      <w:r w:rsidRPr="00234B2F">
        <w:rPr>
          <w:lang w:val="uk-UA"/>
        </w:rPr>
        <w:t xml:space="preserve"> </w:t>
      </w:r>
      <w:r>
        <w:rPr>
          <w:lang w:val="uk-UA"/>
        </w:rPr>
        <w:t xml:space="preserve">та садибна забудова  в с. Княжичі. </w:t>
      </w:r>
    </w:p>
    <w:p w:rsidR="00445809" w:rsidRDefault="00445809" w:rsidP="00445809">
      <w:pPr>
        <w:tabs>
          <w:tab w:val="left" w:pos="1610"/>
        </w:tabs>
        <w:ind w:firstLine="567"/>
        <w:rPr>
          <w:lang w:val="uk-UA"/>
        </w:rPr>
      </w:pPr>
      <w:r>
        <w:rPr>
          <w:lang w:val="uk-UA"/>
        </w:rPr>
        <w:t xml:space="preserve"> Будівництво  дитячих садків передбачено в с. Тарасівка ,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Калинівка та с. </w:t>
      </w:r>
      <w:proofErr w:type="spellStart"/>
      <w:r>
        <w:rPr>
          <w:lang w:val="uk-UA"/>
        </w:rPr>
        <w:t>Рожни</w:t>
      </w:r>
      <w:proofErr w:type="spellEnd"/>
      <w:r>
        <w:rPr>
          <w:lang w:val="uk-UA"/>
        </w:rPr>
        <w:t xml:space="preserve">.  Для розроблення проектної документації на будівництво дитячого садка в с. </w:t>
      </w:r>
      <w:proofErr w:type="spellStart"/>
      <w:r>
        <w:rPr>
          <w:lang w:val="uk-UA"/>
        </w:rPr>
        <w:t>Рожни</w:t>
      </w:r>
      <w:proofErr w:type="spellEnd"/>
      <w:r w:rsidRPr="00E62792">
        <w:rPr>
          <w:szCs w:val="28"/>
          <w:lang w:val="uk-UA"/>
        </w:rPr>
        <w:t xml:space="preserve"> отриман</w:t>
      </w:r>
      <w:r>
        <w:rPr>
          <w:szCs w:val="28"/>
          <w:lang w:val="uk-UA"/>
        </w:rPr>
        <w:t>і</w:t>
      </w:r>
      <w:r w:rsidRPr="00E6279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містобудівні умови та обмеження забудови земельної ділянки.</w:t>
      </w:r>
      <w:r w:rsidRPr="00CF09EF">
        <w:rPr>
          <w:lang w:val="uk-UA"/>
        </w:rPr>
        <w:t xml:space="preserve"> </w:t>
      </w:r>
    </w:p>
    <w:p w:rsidR="00445809" w:rsidRDefault="00445809" w:rsidP="00445809">
      <w:pPr>
        <w:tabs>
          <w:tab w:val="left" w:pos="1610"/>
        </w:tabs>
        <w:ind w:firstLine="567"/>
        <w:rPr>
          <w:lang w:val="uk-UA"/>
        </w:rPr>
      </w:pPr>
      <w:r>
        <w:rPr>
          <w:lang w:val="uk-UA"/>
        </w:rPr>
        <w:t xml:space="preserve"> Будівництво школи І-ІІ ступенів, будинку культури, стадіону, парку.</w:t>
      </w:r>
      <w:r w:rsidRPr="00CF09EF">
        <w:rPr>
          <w:lang w:val="uk-UA"/>
        </w:rPr>
        <w:t xml:space="preserve"> </w:t>
      </w:r>
      <w:r>
        <w:rPr>
          <w:lang w:val="uk-UA"/>
        </w:rPr>
        <w:t>передбачено</w:t>
      </w:r>
      <w:r w:rsidRPr="00CF09EF">
        <w:rPr>
          <w:lang w:val="uk-UA"/>
        </w:rPr>
        <w:t xml:space="preserve"> </w:t>
      </w:r>
      <w:r>
        <w:rPr>
          <w:lang w:val="uk-UA"/>
        </w:rPr>
        <w:t>генеральним планом с. Погреби</w:t>
      </w:r>
    </w:p>
    <w:p w:rsidR="00445809" w:rsidRDefault="00445809" w:rsidP="00445809">
      <w:pPr>
        <w:tabs>
          <w:tab w:val="left" w:pos="1610"/>
        </w:tabs>
        <w:ind w:firstLine="567"/>
        <w:rPr>
          <w:lang w:val="uk-UA"/>
        </w:rPr>
      </w:pPr>
      <w:r>
        <w:rPr>
          <w:lang w:val="uk-UA"/>
        </w:rPr>
        <w:t xml:space="preserve"> </w:t>
      </w:r>
      <w:r w:rsidRPr="00FC222A">
        <w:rPr>
          <w:lang w:val="uk-UA"/>
        </w:rPr>
        <w:t>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</w:t>
      </w:r>
    </w:p>
    <w:p w:rsidR="00445809" w:rsidRPr="002B510B" w:rsidRDefault="00445809" w:rsidP="00445809">
      <w:pPr>
        <w:tabs>
          <w:tab w:val="left" w:pos="1610"/>
        </w:tabs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</w:t>
      </w:r>
      <w:r w:rsidRPr="002B510B">
        <w:rPr>
          <w:szCs w:val="28"/>
          <w:lang w:val="uk-UA"/>
        </w:rPr>
        <w:t xml:space="preserve">Відповідно до містобудівної документації розроблені детальні плани територій  </w:t>
      </w:r>
      <w:r>
        <w:rPr>
          <w:szCs w:val="28"/>
          <w:lang w:val="uk-UA"/>
        </w:rPr>
        <w:t xml:space="preserve">та </w:t>
      </w:r>
      <w:r w:rsidRPr="002B510B">
        <w:rPr>
          <w:szCs w:val="28"/>
          <w:lang w:val="uk-UA"/>
        </w:rPr>
        <w:t xml:space="preserve">виділені земельні ділянки  </w:t>
      </w:r>
      <w:r>
        <w:rPr>
          <w:szCs w:val="28"/>
          <w:lang w:val="uk-UA"/>
        </w:rPr>
        <w:t>учасникам</w:t>
      </w:r>
      <w:r w:rsidRPr="002B510B">
        <w:rPr>
          <w:szCs w:val="28"/>
          <w:lang w:val="uk-UA"/>
        </w:rPr>
        <w:t xml:space="preserve"> АТО в с</w:t>
      </w:r>
      <w:r>
        <w:rPr>
          <w:szCs w:val="28"/>
          <w:lang w:val="uk-UA"/>
        </w:rPr>
        <w:t>елах</w:t>
      </w:r>
      <w:r w:rsidRPr="002B510B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Требухів</w:t>
      </w:r>
      <w:proofErr w:type="spellEnd"/>
      <w:r>
        <w:rPr>
          <w:szCs w:val="28"/>
          <w:lang w:val="uk-UA"/>
        </w:rPr>
        <w:t xml:space="preserve">, </w:t>
      </w:r>
      <w:r w:rsidRPr="002B510B">
        <w:rPr>
          <w:szCs w:val="28"/>
          <w:lang w:val="uk-UA"/>
        </w:rPr>
        <w:t>Княжичі,</w:t>
      </w:r>
      <w:r>
        <w:rPr>
          <w:szCs w:val="28"/>
          <w:lang w:val="uk-UA"/>
        </w:rPr>
        <w:t xml:space="preserve"> </w:t>
      </w:r>
      <w:r w:rsidRPr="002B510B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 xml:space="preserve">,  </w:t>
      </w:r>
      <w:proofErr w:type="spellStart"/>
      <w:r>
        <w:rPr>
          <w:szCs w:val="28"/>
          <w:lang w:val="uk-UA"/>
        </w:rPr>
        <w:t>Рожівка</w:t>
      </w:r>
      <w:proofErr w:type="spellEnd"/>
      <w:r>
        <w:rPr>
          <w:szCs w:val="28"/>
          <w:lang w:val="uk-UA"/>
        </w:rPr>
        <w:t xml:space="preserve">, Бобрик, </w:t>
      </w:r>
      <w:proofErr w:type="spellStart"/>
      <w:r>
        <w:rPr>
          <w:szCs w:val="28"/>
          <w:lang w:val="uk-UA"/>
        </w:rPr>
        <w:t>Красилівка</w:t>
      </w:r>
      <w:proofErr w:type="spellEnd"/>
      <w:r>
        <w:rPr>
          <w:szCs w:val="28"/>
          <w:lang w:val="uk-UA"/>
        </w:rPr>
        <w:t xml:space="preserve">  та в </w:t>
      </w:r>
      <w:r w:rsidRPr="00E713DD">
        <w:rPr>
          <w:szCs w:val="28"/>
          <w:lang w:val="uk-UA"/>
        </w:rPr>
        <w:t xml:space="preserve"> </w:t>
      </w:r>
      <w:proofErr w:type="spellStart"/>
      <w:r w:rsidRPr="002B510B">
        <w:rPr>
          <w:szCs w:val="28"/>
          <w:lang w:val="uk-UA"/>
        </w:rPr>
        <w:t>смт</w:t>
      </w:r>
      <w:proofErr w:type="spellEnd"/>
      <w:r w:rsidRPr="002B510B">
        <w:rPr>
          <w:szCs w:val="28"/>
          <w:lang w:val="uk-UA"/>
        </w:rPr>
        <w:t xml:space="preserve"> Велика </w:t>
      </w:r>
      <w:proofErr w:type="spellStart"/>
      <w:r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>.</w:t>
      </w:r>
    </w:p>
    <w:p w:rsidR="00445809" w:rsidRDefault="00445809" w:rsidP="00445809">
      <w:pPr>
        <w:tabs>
          <w:tab w:val="left" w:pos="1610"/>
        </w:tabs>
        <w:ind w:firstLine="567"/>
        <w:rPr>
          <w:lang w:val="uk-UA"/>
        </w:rPr>
      </w:pPr>
      <w:r>
        <w:rPr>
          <w:lang w:val="uk-UA"/>
        </w:rPr>
        <w:t xml:space="preserve"> Розроблені детальні плани на будівництво </w:t>
      </w:r>
      <w:r w:rsidRPr="007D0E22">
        <w:rPr>
          <w:lang w:val="uk-UA"/>
        </w:rPr>
        <w:t xml:space="preserve">біоенергетичного комплексу з виробництва електроенергії з біогазу та цеху з виробництва </w:t>
      </w:r>
      <w:proofErr w:type="spellStart"/>
      <w:r w:rsidRPr="007D0E22">
        <w:rPr>
          <w:lang w:val="uk-UA"/>
        </w:rPr>
        <w:t>палет</w:t>
      </w:r>
      <w:proofErr w:type="spellEnd"/>
      <w:r w:rsidRPr="007D0E22">
        <w:rPr>
          <w:lang w:val="uk-UA"/>
        </w:rPr>
        <w:t xml:space="preserve"> в </w:t>
      </w:r>
      <w:proofErr w:type="spellStart"/>
      <w:r w:rsidRPr="007D0E22">
        <w:rPr>
          <w:lang w:val="uk-UA"/>
        </w:rPr>
        <w:t>адмінмежах</w:t>
      </w:r>
      <w:proofErr w:type="spellEnd"/>
      <w:r w:rsidRPr="007D0E22">
        <w:rPr>
          <w:lang w:val="uk-UA"/>
        </w:rPr>
        <w:t xml:space="preserve"> </w:t>
      </w:r>
      <w:proofErr w:type="spellStart"/>
      <w:r w:rsidRPr="007D0E22">
        <w:rPr>
          <w:lang w:val="uk-UA"/>
        </w:rPr>
        <w:t>Семиполківської</w:t>
      </w:r>
      <w:proofErr w:type="spellEnd"/>
      <w:r w:rsidRPr="007D0E22">
        <w:rPr>
          <w:lang w:val="uk-UA"/>
        </w:rPr>
        <w:t xml:space="preserve"> сільської ради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біогазового</w:t>
      </w:r>
      <w:proofErr w:type="spellEnd"/>
      <w:r>
        <w:rPr>
          <w:lang w:val="uk-UA"/>
        </w:rPr>
        <w:t xml:space="preserve"> комплексу 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Велика </w:t>
      </w:r>
      <w:proofErr w:type="spellStart"/>
      <w:r>
        <w:rPr>
          <w:lang w:val="uk-UA"/>
        </w:rPr>
        <w:t>Димерка</w:t>
      </w:r>
      <w:proofErr w:type="spellEnd"/>
      <w:r>
        <w:rPr>
          <w:lang w:val="uk-UA"/>
        </w:rPr>
        <w:t>.</w:t>
      </w:r>
    </w:p>
    <w:p w:rsidR="00445809" w:rsidRDefault="00445809" w:rsidP="00445809">
      <w:pPr>
        <w:tabs>
          <w:tab w:val="left" w:pos="1610"/>
        </w:tabs>
        <w:rPr>
          <w:lang w:val="uk-UA"/>
        </w:rPr>
      </w:pPr>
      <w:r>
        <w:rPr>
          <w:lang w:val="uk-UA"/>
        </w:rPr>
        <w:t xml:space="preserve">          Крім того в </w:t>
      </w:r>
      <w:proofErr w:type="spellStart"/>
      <w:r>
        <w:rPr>
          <w:lang w:val="uk-UA"/>
        </w:rPr>
        <w:t>адмінмежах</w:t>
      </w:r>
      <w:proofErr w:type="spellEnd"/>
      <w:r>
        <w:rPr>
          <w:lang w:val="uk-UA"/>
        </w:rPr>
        <w:t xml:space="preserve">  населених пунктів, а саме: </w:t>
      </w:r>
      <w:proofErr w:type="spellStart"/>
      <w:r>
        <w:rPr>
          <w:lang w:val="uk-UA"/>
        </w:rPr>
        <w:t>Рожівка</w:t>
      </w:r>
      <w:proofErr w:type="spellEnd"/>
      <w:r>
        <w:rPr>
          <w:lang w:val="uk-UA"/>
        </w:rPr>
        <w:t xml:space="preserve">, Погреби, </w:t>
      </w:r>
      <w:proofErr w:type="spellStart"/>
      <w:r>
        <w:rPr>
          <w:lang w:val="uk-UA"/>
        </w:rPr>
        <w:t>Семиполки</w:t>
      </w:r>
      <w:proofErr w:type="spellEnd"/>
      <w:r>
        <w:rPr>
          <w:lang w:val="uk-UA"/>
        </w:rPr>
        <w:t xml:space="preserve"> розроблені детальні плани територій  для ведення індивідуального садівництва.</w:t>
      </w:r>
    </w:p>
    <w:p w:rsidR="00445809" w:rsidRPr="00D44DF4" w:rsidRDefault="00445809" w:rsidP="00445809">
      <w:pPr>
        <w:tabs>
          <w:tab w:val="left" w:pos="1610"/>
        </w:tabs>
        <w:spacing w:after="120"/>
        <w:rPr>
          <w:szCs w:val="28"/>
          <w:lang w:val="uk-UA"/>
        </w:rPr>
      </w:pPr>
      <w:r>
        <w:rPr>
          <w:lang w:val="uk-UA"/>
        </w:rPr>
        <w:t xml:space="preserve">        Також р</w:t>
      </w:r>
      <w:r w:rsidRPr="00D44DF4">
        <w:rPr>
          <w:lang w:val="uk-UA"/>
        </w:rPr>
        <w:t xml:space="preserve">озроблені детальні плани території для будівництва та обслуговування центру  надання адміністративних  послуг </w:t>
      </w:r>
      <w:r>
        <w:rPr>
          <w:lang w:val="uk-UA"/>
        </w:rPr>
        <w:t xml:space="preserve">та </w:t>
      </w:r>
      <w:r w:rsidRPr="00D44DF4">
        <w:rPr>
          <w:lang w:val="uk-UA"/>
        </w:rPr>
        <w:t xml:space="preserve"> цент</w:t>
      </w:r>
      <w:r w:rsidRPr="00D44DF4">
        <w:rPr>
          <w:szCs w:val="28"/>
          <w:lang w:val="uk-UA"/>
        </w:rPr>
        <w:t xml:space="preserve">ру безпеки громадян </w:t>
      </w:r>
      <w:r>
        <w:rPr>
          <w:szCs w:val="28"/>
          <w:lang w:val="uk-UA"/>
        </w:rPr>
        <w:t xml:space="preserve">і </w:t>
      </w:r>
      <w:r w:rsidRPr="00D44DF4">
        <w:rPr>
          <w:szCs w:val="28"/>
          <w:lang w:val="uk-UA"/>
        </w:rPr>
        <w:t xml:space="preserve">практичного навчання учнів НВК з предмету БЖД   в </w:t>
      </w:r>
      <w:proofErr w:type="spellStart"/>
      <w:r w:rsidRPr="00D44DF4">
        <w:rPr>
          <w:szCs w:val="28"/>
          <w:lang w:val="uk-UA"/>
        </w:rPr>
        <w:t>смт</w:t>
      </w:r>
      <w:proofErr w:type="spellEnd"/>
      <w:r w:rsidRPr="00D44DF4">
        <w:rPr>
          <w:szCs w:val="28"/>
          <w:lang w:val="uk-UA"/>
        </w:rPr>
        <w:t xml:space="preserve"> Велика </w:t>
      </w:r>
      <w:proofErr w:type="spellStart"/>
      <w:r w:rsidRPr="00D44DF4">
        <w:rPr>
          <w:szCs w:val="28"/>
          <w:lang w:val="uk-UA"/>
        </w:rPr>
        <w:t>Димерка</w:t>
      </w:r>
      <w:proofErr w:type="spellEnd"/>
      <w:r w:rsidRPr="00D44DF4">
        <w:rPr>
          <w:szCs w:val="28"/>
          <w:lang w:val="uk-UA"/>
        </w:rPr>
        <w:t>.</w:t>
      </w:r>
    </w:p>
    <w:p w:rsidR="00445809" w:rsidRDefault="00445809" w:rsidP="00445809">
      <w:pPr>
        <w:tabs>
          <w:tab w:val="left" w:pos="1610"/>
        </w:tabs>
        <w:spacing w:after="120"/>
        <w:ind w:right="99" w:firstLine="567"/>
        <w:rPr>
          <w:szCs w:val="28"/>
          <w:lang w:val="uk-UA"/>
        </w:rPr>
      </w:pPr>
      <w:r w:rsidRPr="00755A38">
        <w:rPr>
          <w:szCs w:val="28"/>
          <w:lang w:val="uk-UA"/>
        </w:rPr>
        <w:t>На</w:t>
      </w:r>
      <w:r w:rsidRPr="006706CF">
        <w:rPr>
          <w:szCs w:val="28"/>
          <w:lang w:val="uk-UA"/>
        </w:rPr>
        <w:t xml:space="preserve"> підставі затвердженої містобудівної документації</w:t>
      </w:r>
      <w:r>
        <w:rPr>
          <w:szCs w:val="28"/>
          <w:lang w:val="uk-UA"/>
        </w:rPr>
        <w:t>,</w:t>
      </w:r>
      <w:r w:rsidRPr="006706C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6706CF">
        <w:rPr>
          <w:szCs w:val="28"/>
          <w:lang w:val="uk-UA"/>
        </w:rPr>
        <w:t>ідповідно до Наказ</w:t>
      </w:r>
      <w:r>
        <w:rPr>
          <w:szCs w:val="28"/>
          <w:lang w:val="uk-UA"/>
        </w:rPr>
        <w:t>у</w:t>
      </w:r>
      <w:r w:rsidRPr="006706CF">
        <w:rPr>
          <w:szCs w:val="28"/>
          <w:lang w:val="uk-UA"/>
        </w:rPr>
        <w:t xml:space="preserve"> Міністерства регіонального розвитку будівництва та житлово-комунального господарства України від 07.07.2011 № 109 «Порядок отримання містобудівних умов там обмежень» </w:t>
      </w:r>
      <w:r>
        <w:rPr>
          <w:szCs w:val="28"/>
          <w:lang w:val="uk-UA"/>
        </w:rPr>
        <w:t xml:space="preserve">відділом надаються  </w:t>
      </w:r>
      <w:r w:rsidRPr="006706CF">
        <w:rPr>
          <w:szCs w:val="28"/>
          <w:lang w:val="uk-UA"/>
        </w:rPr>
        <w:t>містобудівні умови та обмеження забудови земельних ділян</w:t>
      </w:r>
      <w:r>
        <w:rPr>
          <w:szCs w:val="28"/>
          <w:lang w:val="uk-UA"/>
        </w:rPr>
        <w:t xml:space="preserve">ок. За 5 місяців 2019 року  надано 16 містобудівних умов та обмежень які виставлені на сайті Броварської райдержадміністрації.  </w:t>
      </w:r>
    </w:p>
    <w:p w:rsidR="00445809" w:rsidRPr="00E92059" w:rsidRDefault="00445809" w:rsidP="00445809">
      <w:pPr>
        <w:tabs>
          <w:tab w:val="left" w:pos="1610"/>
        </w:tabs>
        <w:ind w:firstLine="567"/>
        <w:rPr>
          <w:szCs w:val="28"/>
          <w:lang w:val="uk-UA"/>
        </w:rPr>
      </w:pPr>
      <w:r w:rsidRPr="00D64336">
        <w:rPr>
          <w:szCs w:val="28"/>
          <w:lang w:val="uk-UA"/>
        </w:rPr>
        <w:t>У 201</w:t>
      </w:r>
      <w:r>
        <w:rPr>
          <w:szCs w:val="28"/>
          <w:lang w:val="uk-UA"/>
        </w:rPr>
        <w:t>8 році та на початку 2019 року</w:t>
      </w:r>
      <w:r w:rsidRPr="00D64336">
        <w:rPr>
          <w:szCs w:val="28"/>
          <w:lang w:val="uk-UA"/>
        </w:rPr>
        <w:t xml:space="preserve"> відбулись земельні торги у формі аукціон</w:t>
      </w:r>
      <w:r>
        <w:rPr>
          <w:szCs w:val="28"/>
          <w:lang w:val="uk-UA"/>
        </w:rPr>
        <w:t>ів на території Броварського району.</w:t>
      </w:r>
      <w:r w:rsidRPr="00901407">
        <w:rPr>
          <w:lang w:val="uk-UA"/>
        </w:rPr>
        <w:t xml:space="preserve"> </w:t>
      </w:r>
      <w:r>
        <w:rPr>
          <w:szCs w:val="28"/>
          <w:lang w:val="uk-UA"/>
        </w:rPr>
        <w:t>В</w:t>
      </w:r>
      <w:r w:rsidRPr="00D64336">
        <w:rPr>
          <w:szCs w:val="28"/>
          <w:lang w:val="uk-UA"/>
        </w:rPr>
        <w:t xml:space="preserve"> результаті яких </w:t>
      </w:r>
      <w:r>
        <w:rPr>
          <w:szCs w:val="28"/>
          <w:lang w:val="uk-UA"/>
        </w:rPr>
        <w:t>продані</w:t>
      </w:r>
      <w:r w:rsidRPr="00D64336">
        <w:rPr>
          <w:szCs w:val="28"/>
          <w:lang w:val="uk-UA"/>
        </w:rPr>
        <w:t xml:space="preserve"> лот</w:t>
      </w:r>
      <w:r>
        <w:rPr>
          <w:szCs w:val="28"/>
          <w:lang w:val="uk-UA"/>
        </w:rPr>
        <w:t>и</w:t>
      </w:r>
      <w:r w:rsidRPr="00D64336">
        <w:rPr>
          <w:szCs w:val="28"/>
          <w:lang w:val="uk-UA"/>
        </w:rPr>
        <w:t xml:space="preserve"> (земельн</w:t>
      </w:r>
      <w:r>
        <w:rPr>
          <w:szCs w:val="28"/>
          <w:lang w:val="uk-UA"/>
        </w:rPr>
        <w:t>і</w:t>
      </w:r>
      <w:r w:rsidRPr="00D64336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и</w:t>
      </w:r>
      <w:r w:rsidRPr="00D64336">
        <w:rPr>
          <w:szCs w:val="28"/>
          <w:lang w:val="uk-UA"/>
        </w:rPr>
        <w:t xml:space="preserve">) </w:t>
      </w:r>
      <w:r>
        <w:rPr>
          <w:szCs w:val="28"/>
          <w:lang w:val="uk-UA"/>
        </w:rPr>
        <w:t xml:space="preserve">у власність </w:t>
      </w:r>
      <w:r w:rsidRPr="00D64336">
        <w:rPr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переробки машино</w:t>
      </w:r>
      <w:r>
        <w:rPr>
          <w:szCs w:val="28"/>
          <w:lang w:val="uk-UA"/>
        </w:rPr>
        <w:t xml:space="preserve">будівної та іншої промисловості в с.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 xml:space="preserve">; </w:t>
      </w:r>
      <w:r w:rsidRPr="00E92059">
        <w:rPr>
          <w:szCs w:val="28"/>
          <w:lang w:val="uk-UA"/>
        </w:rPr>
        <w:t>для будівництва та обслуговування будівель торгівлі</w:t>
      </w:r>
      <w:r>
        <w:rPr>
          <w:szCs w:val="28"/>
          <w:lang w:val="uk-UA"/>
        </w:rPr>
        <w:t xml:space="preserve"> в с. Погреби, </w:t>
      </w:r>
      <w:proofErr w:type="spellStart"/>
      <w:r>
        <w:rPr>
          <w:szCs w:val="28"/>
          <w:lang w:val="uk-UA"/>
        </w:rPr>
        <w:t>с.Зазим»є</w:t>
      </w:r>
      <w:proofErr w:type="spellEnd"/>
      <w:r>
        <w:rPr>
          <w:szCs w:val="28"/>
          <w:lang w:val="uk-UA"/>
        </w:rPr>
        <w:t xml:space="preserve">, с. </w:t>
      </w:r>
      <w:proofErr w:type="spellStart"/>
      <w:r>
        <w:rPr>
          <w:szCs w:val="28"/>
          <w:lang w:val="uk-UA"/>
        </w:rPr>
        <w:t>Богданівка</w:t>
      </w:r>
      <w:proofErr w:type="spellEnd"/>
      <w:r>
        <w:rPr>
          <w:szCs w:val="28"/>
          <w:lang w:val="uk-UA"/>
        </w:rPr>
        <w:t xml:space="preserve">,                с. </w:t>
      </w:r>
      <w:proofErr w:type="spellStart"/>
      <w:r>
        <w:rPr>
          <w:szCs w:val="28"/>
          <w:lang w:val="uk-UA"/>
        </w:rPr>
        <w:t>Семиполки</w:t>
      </w:r>
      <w:proofErr w:type="spellEnd"/>
      <w:r>
        <w:rPr>
          <w:szCs w:val="28"/>
          <w:lang w:val="uk-UA"/>
        </w:rPr>
        <w:t xml:space="preserve">.; для  будівництва  багатоповерхового житлового будинку в               с.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>.</w:t>
      </w:r>
    </w:p>
    <w:p w:rsidR="00445809" w:rsidRDefault="00445809" w:rsidP="00445809">
      <w:pPr>
        <w:tabs>
          <w:tab w:val="left" w:pos="161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2A4A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A4A9F">
        <w:rPr>
          <w:szCs w:val="28"/>
          <w:lang w:val="uk-UA"/>
        </w:rPr>
        <w:t>Відповідно до законодавства при відсутності затверджен</w:t>
      </w:r>
      <w:r>
        <w:rPr>
          <w:szCs w:val="28"/>
          <w:lang w:val="uk-UA"/>
        </w:rPr>
        <w:t>ої містобудівної  документації</w:t>
      </w:r>
      <w:r w:rsidRPr="002A4A9F">
        <w:rPr>
          <w:szCs w:val="28"/>
          <w:lang w:val="uk-UA"/>
        </w:rPr>
        <w:t xml:space="preserve"> забороняється відведення земель для розміщення об'єктів містобудування, що спричиняє погіршення інвестиційного клімату.</w:t>
      </w:r>
    </w:p>
    <w:p w:rsidR="00445809" w:rsidRDefault="00445809" w:rsidP="00445809">
      <w:pPr>
        <w:tabs>
          <w:tab w:val="left" w:pos="161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Особливе занепокоєння  викликає </w:t>
      </w:r>
      <w:proofErr w:type="spellStart"/>
      <w:r>
        <w:rPr>
          <w:szCs w:val="28"/>
          <w:lang w:val="uk-UA"/>
        </w:rPr>
        <w:t>Требухівська</w:t>
      </w:r>
      <w:proofErr w:type="spellEnd"/>
      <w:r>
        <w:rPr>
          <w:szCs w:val="28"/>
          <w:lang w:val="uk-UA"/>
        </w:rPr>
        <w:t xml:space="preserve"> сільська рада. Генеральний план села </w:t>
      </w:r>
      <w:proofErr w:type="spellStart"/>
      <w:r>
        <w:rPr>
          <w:szCs w:val="28"/>
          <w:lang w:val="uk-UA"/>
        </w:rPr>
        <w:t>Требухів</w:t>
      </w:r>
      <w:proofErr w:type="spellEnd"/>
      <w:r>
        <w:rPr>
          <w:szCs w:val="28"/>
          <w:lang w:val="uk-UA"/>
        </w:rPr>
        <w:t xml:space="preserve"> розроблений в 1975 році і не відповідає чинному містобудівному законодавству, державним стандартам , нормам і правилам та унеможливлює розвиток села. 28 липня 2011 року </w:t>
      </w:r>
      <w:proofErr w:type="spellStart"/>
      <w:r>
        <w:rPr>
          <w:szCs w:val="28"/>
          <w:lang w:val="uk-UA"/>
        </w:rPr>
        <w:t>Требухівська</w:t>
      </w:r>
      <w:proofErr w:type="spellEnd"/>
      <w:r>
        <w:rPr>
          <w:szCs w:val="28"/>
          <w:lang w:val="uk-UA"/>
        </w:rPr>
        <w:t xml:space="preserve"> сільська рада прийняла рішення № 189 «Про розроблення генерального плану сіл </w:t>
      </w:r>
      <w:proofErr w:type="spellStart"/>
      <w:r>
        <w:rPr>
          <w:szCs w:val="28"/>
          <w:lang w:val="uk-UA"/>
        </w:rPr>
        <w:t>Требухів</w:t>
      </w:r>
      <w:proofErr w:type="spellEnd"/>
      <w:r>
        <w:rPr>
          <w:szCs w:val="28"/>
          <w:lang w:val="uk-UA"/>
        </w:rPr>
        <w:t xml:space="preserve"> та Переможець». До 2015 року інститутом </w:t>
      </w:r>
      <w:proofErr w:type="spellStart"/>
      <w:r>
        <w:rPr>
          <w:szCs w:val="28"/>
          <w:lang w:val="uk-UA"/>
        </w:rPr>
        <w:t>УкрНДІПроцивільсільбуд</w:t>
      </w:r>
      <w:proofErr w:type="spellEnd"/>
      <w:r>
        <w:rPr>
          <w:szCs w:val="28"/>
          <w:lang w:val="uk-UA"/>
        </w:rPr>
        <w:t xml:space="preserve"> виготовлено ескізний проект генерального плану с. </w:t>
      </w:r>
      <w:proofErr w:type="spellStart"/>
      <w:r>
        <w:rPr>
          <w:szCs w:val="28"/>
          <w:lang w:val="uk-UA"/>
        </w:rPr>
        <w:t>Требухів</w:t>
      </w:r>
      <w:proofErr w:type="spellEnd"/>
      <w:r>
        <w:rPr>
          <w:szCs w:val="28"/>
          <w:lang w:val="uk-UA"/>
        </w:rPr>
        <w:t xml:space="preserve"> , що складає 30 % проектних робіт. На даний час роботи по розробці генерального плану зупинені.</w:t>
      </w:r>
    </w:p>
    <w:p w:rsidR="00445809" w:rsidRDefault="00445809" w:rsidP="00445809">
      <w:pPr>
        <w:tabs>
          <w:tab w:val="left" w:pos="161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Тому ОТГ , сільським та селищним радам рекомендуємо активувати роботу по розробці генеральних  планів та детальних планів територій.</w:t>
      </w:r>
    </w:p>
    <w:p w:rsidR="00445809" w:rsidRDefault="00445809" w:rsidP="00445809">
      <w:pPr>
        <w:tabs>
          <w:tab w:val="left" w:pos="1610"/>
        </w:tabs>
        <w:rPr>
          <w:lang w:val="uk-UA"/>
        </w:rPr>
      </w:pPr>
    </w:p>
    <w:p w:rsidR="00445809" w:rsidRDefault="00445809" w:rsidP="00445809">
      <w:pPr>
        <w:tabs>
          <w:tab w:val="left" w:pos="1610"/>
        </w:tabs>
        <w:rPr>
          <w:b/>
          <w:bCs/>
        </w:rPr>
      </w:pPr>
      <w:r>
        <w:rPr>
          <w:b/>
          <w:bCs/>
          <w:lang w:val="uk-UA"/>
        </w:rPr>
        <w:t>Перший заступник голови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Броварської</w:t>
      </w:r>
      <w:proofErr w:type="spellEnd"/>
      <w:r>
        <w:rPr>
          <w:b/>
          <w:bCs/>
        </w:rPr>
        <w:t xml:space="preserve"> </w:t>
      </w:r>
    </w:p>
    <w:p w:rsidR="00445809" w:rsidRDefault="00445809" w:rsidP="00445809">
      <w:pPr>
        <w:tabs>
          <w:tab w:val="left" w:pos="1610"/>
        </w:tabs>
        <w:rPr>
          <w:b/>
          <w:bCs/>
        </w:rPr>
      </w:pPr>
      <w:proofErr w:type="spellStart"/>
      <w:r>
        <w:rPr>
          <w:b/>
          <w:bCs/>
        </w:rPr>
        <w:t>райдержадміністрації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uk-UA"/>
        </w:rPr>
        <w:t xml:space="preserve">              </w:t>
      </w:r>
      <w:r>
        <w:rPr>
          <w:b/>
          <w:bCs/>
        </w:rPr>
        <w:tab/>
      </w:r>
      <w:r>
        <w:rPr>
          <w:b/>
          <w:bCs/>
          <w:lang w:val="uk-UA"/>
        </w:rPr>
        <w:t>Ю. ПЛАКСЯ</w:t>
      </w:r>
    </w:p>
    <w:p w:rsidR="00436153" w:rsidRDefault="00436153">
      <w:bookmarkStart w:id="0" w:name="_GoBack"/>
      <w:bookmarkEnd w:id="0"/>
    </w:p>
    <w:sectPr w:rsidR="00436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09"/>
    <w:rsid w:val="00436153"/>
    <w:rsid w:val="004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445809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445809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3573</Words>
  <Characters>2038</Characters>
  <Application>Microsoft Office Word</Application>
  <DocSecurity>0</DocSecurity>
  <Lines>16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2019-05-21T14:20:00Z</dcterms:created>
  <dcterms:modified xsi:type="dcterms:W3CDTF">2019-05-21T14:21:00Z</dcterms:modified>
</cp:coreProperties>
</file>