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D" w:rsidRPr="006B2A33" w:rsidRDefault="0061335D" w:rsidP="00F20AF8">
      <w:pPr>
        <w:pStyle w:val="a5"/>
        <w:spacing w:after="0"/>
        <w:jc w:val="center"/>
        <w:rPr>
          <w:b/>
          <w:bCs/>
          <w:sz w:val="28"/>
          <w:lang w:val="uk-UA"/>
        </w:rPr>
      </w:pPr>
      <w:proofErr w:type="spellStart"/>
      <w:r w:rsidRPr="006B2A33">
        <w:rPr>
          <w:b/>
          <w:bCs/>
          <w:sz w:val="28"/>
        </w:rPr>
        <w:t>Звіт</w:t>
      </w:r>
      <w:proofErr w:type="spellEnd"/>
      <w:r w:rsidRPr="006B2A33">
        <w:rPr>
          <w:b/>
          <w:bCs/>
          <w:sz w:val="28"/>
        </w:rPr>
        <w:t xml:space="preserve"> </w:t>
      </w:r>
    </w:p>
    <w:p w:rsidR="0061335D" w:rsidRPr="006B2A33" w:rsidRDefault="0061335D" w:rsidP="00F20AF8">
      <w:pPr>
        <w:pStyle w:val="a5"/>
        <w:spacing w:after="0"/>
        <w:jc w:val="center"/>
        <w:rPr>
          <w:b/>
          <w:sz w:val="28"/>
          <w:szCs w:val="28"/>
        </w:rPr>
      </w:pPr>
      <w:proofErr w:type="spellStart"/>
      <w:r w:rsidRPr="006B2A33">
        <w:rPr>
          <w:b/>
          <w:bCs/>
          <w:sz w:val="28"/>
        </w:rPr>
        <w:t>постійної</w:t>
      </w:r>
      <w:proofErr w:type="spellEnd"/>
      <w:r w:rsidRPr="006B2A33">
        <w:rPr>
          <w:b/>
          <w:bCs/>
          <w:sz w:val="28"/>
        </w:rPr>
        <w:t xml:space="preserve"> </w:t>
      </w:r>
      <w:proofErr w:type="spellStart"/>
      <w:r w:rsidRPr="006B2A33">
        <w:rPr>
          <w:b/>
          <w:bCs/>
          <w:sz w:val="28"/>
        </w:rPr>
        <w:t>комісії</w:t>
      </w:r>
      <w:proofErr w:type="spellEnd"/>
      <w:r w:rsidRPr="006B2A33">
        <w:rPr>
          <w:b/>
          <w:bCs/>
          <w:sz w:val="28"/>
        </w:rPr>
        <w:t xml:space="preserve"> </w:t>
      </w:r>
      <w:proofErr w:type="spellStart"/>
      <w:r w:rsidRPr="006B2A33">
        <w:rPr>
          <w:b/>
          <w:bCs/>
          <w:sz w:val="28"/>
        </w:rPr>
        <w:t>з</w:t>
      </w:r>
      <w:proofErr w:type="spellEnd"/>
      <w:r w:rsidRPr="006B2A33">
        <w:rPr>
          <w:b/>
          <w:bCs/>
          <w:sz w:val="28"/>
        </w:rPr>
        <w:t xml:space="preserve"> пита</w:t>
      </w:r>
      <w:r w:rsidRPr="006B2A33">
        <w:rPr>
          <w:b/>
          <w:bCs/>
          <w:sz w:val="28"/>
          <w:lang w:val="uk-UA"/>
        </w:rPr>
        <w:t>н</w:t>
      </w:r>
      <w:proofErr w:type="spellStart"/>
      <w:r w:rsidRPr="006B2A33">
        <w:rPr>
          <w:b/>
          <w:bCs/>
          <w:sz w:val="28"/>
        </w:rPr>
        <w:t>ь</w:t>
      </w:r>
      <w:proofErr w:type="spellEnd"/>
      <w:r w:rsidRPr="006B2A33">
        <w:rPr>
          <w:b/>
          <w:sz w:val="28"/>
          <w:szCs w:val="28"/>
        </w:rPr>
        <w:t xml:space="preserve"> регламенту, </w:t>
      </w:r>
      <w:proofErr w:type="spellStart"/>
      <w:r w:rsidRPr="006B2A33">
        <w:rPr>
          <w:b/>
          <w:sz w:val="28"/>
          <w:szCs w:val="28"/>
        </w:rPr>
        <w:t>депутатської</w:t>
      </w:r>
      <w:proofErr w:type="spellEnd"/>
      <w:r w:rsidRPr="006B2A33">
        <w:rPr>
          <w:b/>
          <w:sz w:val="28"/>
          <w:szCs w:val="28"/>
        </w:rPr>
        <w:t xml:space="preserve">  </w:t>
      </w:r>
      <w:proofErr w:type="spellStart"/>
      <w:r w:rsidRPr="006B2A33">
        <w:rPr>
          <w:b/>
          <w:sz w:val="28"/>
          <w:szCs w:val="28"/>
        </w:rPr>
        <w:t>етики</w:t>
      </w:r>
      <w:proofErr w:type="spellEnd"/>
      <w:r w:rsidRPr="006B2A33">
        <w:rPr>
          <w:b/>
          <w:sz w:val="28"/>
          <w:szCs w:val="28"/>
        </w:rPr>
        <w:t>,</w:t>
      </w:r>
    </w:p>
    <w:p w:rsidR="0061335D" w:rsidRPr="006B2A33" w:rsidRDefault="0061335D" w:rsidP="00F20AF8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6B2A33">
        <w:rPr>
          <w:b/>
          <w:sz w:val="28"/>
          <w:szCs w:val="28"/>
        </w:rPr>
        <w:t>законності</w:t>
      </w:r>
      <w:proofErr w:type="spellEnd"/>
      <w:r w:rsidRPr="006B2A33">
        <w:rPr>
          <w:b/>
          <w:sz w:val="28"/>
          <w:szCs w:val="28"/>
        </w:rPr>
        <w:t xml:space="preserve"> та правопорядку</w:t>
      </w:r>
      <w:r w:rsidRPr="006B2A33">
        <w:rPr>
          <w:b/>
          <w:sz w:val="28"/>
          <w:szCs w:val="28"/>
          <w:lang w:val="uk-UA"/>
        </w:rPr>
        <w:t xml:space="preserve"> </w:t>
      </w:r>
    </w:p>
    <w:p w:rsidR="0061335D" w:rsidRPr="006B2A33" w:rsidRDefault="0061335D" w:rsidP="00F20AF8">
      <w:pPr>
        <w:pStyle w:val="a3"/>
        <w:jc w:val="center"/>
        <w:rPr>
          <w:b/>
          <w:bCs/>
          <w:sz w:val="28"/>
          <w:szCs w:val="28"/>
        </w:rPr>
      </w:pPr>
    </w:p>
    <w:p w:rsidR="0061335D" w:rsidRPr="006B2A33" w:rsidRDefault="0061335D" w:rsidP="00964ECD">
      <w:pPr>
        <w:shd w:val="clear" w:color="auto" w:fill="FFFFFF"/>
        <w:spacing w:line="25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sz w:val="28"/>
          <w:szCs w:val="28"/>
          <w:lang w:val="uk-UA"/>
        </w:rPr>
        <w:t>Постійна комісія з питань регламенту, депутатської етики, законності та правопорядку</w:t>
      </w:r>
      <w:r w:rsidRPr="00177604">
        <w:rPr>
          <w:bCs/>
          <w:sz w:val="28"/>
          <w:szCs w:val="28"/>
          <w:lang w:val="uk-UA"/>
        </w:rPr>
        <w:t xml:space="preserve"> </w:t>
      </w:r>
      <w:r w:rsidRPr="00177604">
        <w:rPr>
          <w:sz w:val="28"/>
          <w:szCs w:val="28"/>
          <w:lang w:val="uk-UA"/>
        </w:rPr>
        <w:t xml:space="preserve">створена </w:t>
      </w:r>
      <w:r w:rsidR="00177604">
        <w:rPr>
          <w:color w:val="000000"/>
          <w:sz w:val="28"/>
          <w:szCs w:val="28"/>
          <w:lang w:val="uk-UA"/>
        </w:rPr>
        <w:t>р</w:t>
      </w:r>
      <w:r w:rsidR="00177604" w:rsidRPr="00177604">
        <w:rPr>
          <w:color w:val="000000"/>
          <w:sz w:val="28"/>
          <w:szCs w:val="28"/>
          <w:lang w:val="uk-UA"/>
        </w:rPr>
        <w:t>ішення</w:t>
      </w:r>
      <w:r w:rsidR="00177604">
        <w:rPr>
          <w:color w:val="000000"/>
          <w:sz w:val="28"/>
          <w:szCs w:val="28"/>
          <w:lang w:val="uk-UA"/>
        </w:rPr>
        <w:t>м</w:t>
      </w:r>
      <w:r w:rsidR="00177604" w:rsidRPr="00177604">
        <w:rPr>
          <w:color w:val="000000"/>
          <w:sz w:val="28"/>
          <w:szCs w:val="28"/>
          <w:lang w:val="uk-UA"/>
        </w:rPr>
        <w:t xml:space="preserve"> Броварської районної ради</w:t>
      </w:r>
      <w:r w:rsidR="00177604">
        <w:rPr>
          <w:color w:val="000000"/>
          <w:sz w:val="28"/>
          <w:szCs w:val="28"/>
          <w:lang w:val="uk-UA"/>
        </w:rPr>
        <w:t xml:space="preserve"> </w:t>
      </w:r>
      <w:r w:rsidR="00177604" w:rsidRPr="00177604">
        <w:rPr>
          <w:color w:val="000000"/>
          <w:sz w:val="28"/>
          <w:szCs w:val="28"/>
          <w:lang w:val="uk-UA"/>
        </w:rPr>
        <w:t xml:space="preserve">від </w:t>
      </w:r>
      <w:r w:rsidR="00964ECD" w:rsidRPr="00964ECD">
        <w:rPr>
          <w:bCs/>
          <w:color w:val="000000"/>
          <w:sz w:val="28"/>
          <w:szCs w:val="28"/>
          <w:lang w:val="uk-UA"/>
        </w:rPr>
        <w:t>10 листопада 2015 року</w:t>
      </w:r>
      <w:r w:rsidR="00964ECD">
        <w:rPr>
          <w:bCs/>
          <w:color w:val="000000"/>
          <w:sz w:val="28"/>
          <w:szCs w:val="28"/>
          <w:lang w:val="uk-UA"/>
        </w:rPr>
        <w:t xml:space="preserve"> </w:t>
      </w:r>
      <w:r w:rsidR="00964ECD" w:rsidRPr="00964ECD">
        <w:rPr>
          <w:bCs/>
          <w:color w:val="000000"/>
          <w:sz w:val="28"/>
          <w:szCs w:val="28"/>
          <w:lang w:val="uk-UA"/>
        </w:rPr>
        <w:t>№5-1-</w:t>
      </w:r>
      <w:r w:rsidR="00964ECD" w:rsidRPr="00964ECD">
        <w:rPr>
          <w:bCs/>
          <w:color w:val="000000"/>
          <w:sz w:val="28"/>
          <w:szCs w:val="28"/>
        </w:rPr>
        <w:t>V</w:t>
      </w:r>
      <w:r w:rsidR="00964ECD" w:rsidRPr="00964ECD">
        <w:rPr>
          <w:bCs/>
          <w:color w:val="000000"/>
          <w:sz w:val="28"/>
          <w:szCs w:val="28"/>
          <w:lang w:val="uk-UA"/>
        </w:rPr>
        <w:t>ІІ</w:t>
      </w:r>
      <w:r w:rsidR="00964ECD">
        <w:rPr>
          <w:bCs/>
          <w:color w:val="000000"/>
          <w:sz w:val="28"/>
          <w:szCs w:val="28"/>
          <w:lang w:val="uk-UA"/>
        </w:rPr>
        <w:t xml:space="preserve"> </w:t>
      </w:r>
      <w:r w:rsidR="00177604">
        <w:rPr>
          <w:color w:val="000000"/>
          <w:sz w:val="28"/>
          <w:szCs w:val="28"/>
          <w:lang w:val="uk-UA"/>
        </w:rPr>
        <w:t xml:space="preserve"> </w:t>
      </w:r>
      <w:r w:rsidRPr="00177604">
        <w:rPr>
          <w:sz w:val="28"/>
          <w:szCs w:val="28"/>
          <w:lang w:val="uk-UA"/>
        </w:rPr>
        <w:t>і є органом ради  для вивчення, попереднього розгляду і підготовки питань, які належать до ї</w:t>
      </w:r>
      <w:r w:rsidR="002B7F6E" w:rsidRPr="00177604">
        <w:rPr>
          <w:sz w:val="28"/>
          <w:szCs w:val="28"/>
          <w:lang w:val="uk-UA"/>
        </w:rPr>
        <w:t>ї</w:t>
      </w:r>
      <w:r w:rsidRPr="00177604">
        <w:rPr>
          <w:sz w:val="28"/>
          <w:szCs w:val="28"/>
          <w:lang w:val="uk-UA"/>
        </w:rPr>
        <w:t xml:space="preserve"> відання, здійснення контролю</w:t>
      </w:r>
      <w:r w:rsidRPr="006B2A33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виконанням рішень ради.</w:t>
      </w:r>
    </w:p>
    <w:p w:rsidR="0061335D" w:rsidRPr="006B2A33" w:rsidRDefault="00876A76" w:rsidP="00F20AF8">
      <w:pPr>
        <w:pStyle w:val="a3"/>
        <w:ind w:firstLine="567"/>
        <w:rPr>
          <w:sz w:val="28"/>
          <w:szCs w:val="28"/>
        </w:rPr>
      </w:pPr>
      <w:r w:rsidRPr="006B2A33">
        <w:rPr>
          <w:sz w:val="28"/>
          <w:szCs w:val="28"/>
        </w:rPr>
        <w:t>Свою д</w:t>
      </w:r>
      <w:r w:rsidR="0061335D" w:rsidRPr="006B2A33">
        <w:rPr>
          <w:sz w:val="28"/>
          <w:szCs w:val="28"/>
        </w:rPr>
        <w:t>іяльність комісі</w:t>
      </w:r>
      <w:r w:rsidRPr="006B2A33">
        <w:rPr>
          <w:sz w:val="28"/>
          <w:szCs w:val="28"/>
        </w:rPr>
        <w:t>я</w:t>
      </w:r>
      <w:r w:rsidR="0061335D" w:rsidRPr="006B2A33">
        <w:rPr>
          <w:sz w:val="28"/>
          <w:szCs w:val="28"/>
        </w:rPr>
        <w:t xml:space="preserve"> здійснює відповідно до Конституції України, Закону України </w:t>
      </w:r>
      <w:r w:rsidR="00177604">
        <w:rPr>
          <w:sz w:val="28"/>
          <w:szCs w:val="28"/>
        </w:rPr>
        <w:t>«</w:t>
      </w:r>
      <w:r w:rsidR="0061335D" w:rsidRPr="006B2A33">
        <w:rPr>
          <w:sz w:val="28"/>
          <w:szCs w:val="28"/>
        </w:rPr>
        <w:t>Про мі</w:t>
      </w:r>
      <w:r w:rsidR="00A445D9" w:rsidRPr="006B2A33">
        <w:rPr>
          <w:sz w:val="28"/>
          <w:szCs w:val="28"/>
        </w:rPr>
        <w:t xml:space="preserve">сцеве самоврядування в </w:t>
      </w:r>
      <w:r w:rsidR="00177604" w:rsidRPr="006B2A33">
        <w:rPr>
          <w:sz w:val="28"/>
          <w:szCs w:val="28"/>
        </w:rPr>
        <w:t>Україні</w:t>
      </w:r>
      <w:r w:rsidR="00177604">
        <w:rPr>
          <w:sz w:val="28"/>
          <w:szCs w:val="28"/>
        </w:rPr>
        <w:t>»</w:t>
      </w:r>
      <w:r w:rsidR="00A445D9" w:rsidRPr="006B2A33">
        <w:rPr>
          <w:sz w:val="28"/>
          <w:szCs w:val="28"/>
        </w:rPr>
        <w:t xml:space="preserve"> </w:t>
      </w:r>
      <w:r w:rsidR="0061335D" w:rsidRPr="006B2A33">
        <w:rPr>
          <w:sz w:val="28"/>
          <w:szCs w:val="28"/>
        </w:rPr>
        <w:t>і Положення про постійні комісії</w:t>
      </w:r>
      <w:r w:rsidR="00F569A3">
        <w:rPr>
          <w:sz w:val="28"/>
          <w:szCs w:val="28"/>
        </w:rPr>
        <w:t xml:space="preserve">, затвердженого </w:t>
      </w:r>
      <w:r w:rsidR="00F569A3">
        <w:rPr>
          <w:color w:val="000000"/>
          <w:sz w:val="28"/>
          <w:szCs w:val="28"/>
        </w:rPr>
        <w:t>р</w:t>
      </w:r>
      <w:r w:rsidR="00F569A3" w:rsidRPr="00177604">
        <w:rPr>
          <w:color w:val="000000"/>
          <w:sz w:val="28"/>
          <w:szCs w:val="28"/>
        </w:rPr>
        <w:t>ішення</w:t>
      </w:r>
      <w:r w:rsidR="00F569A3">
        <w:rPr>
          <w:color w:val="000000"/>
          <w:sz w:val="28"/>
          <w:szCs w:val="28"/>
        </w:rPr>
        <w:t>м</w:t>
      </w:r>
      <w:r w:rsidR="00F569A3" w:rsidRPr="00177604">
        <w:rPr>
          <w:color w:val="000000"/>
          <w:sz w:val="28"/>
          <w:szCs w:val="28"/>
        </w:rPr>
        <w:t xml:space="preserve"> Броварської районної ради</w:t>
      </w:r>
      <w:r w:rsidR="00F569A3">
        <w:rPr>
          <w:color w:val="000000"/>
          <w:sz w:val="28"/>
          <w:szCs w:val="28"/>
        </w:rPr>
        <w:t xml:space="preserve"> </w:t>
      </w:r>
      <w:r w:rsidR="00F569A3" w:rsidRPr="00177604">
        <w:rPr>
          <w:color w:val="000000"/>
          <w:sz w:val="28"/>
          <w:szCs w:val="28"/>
        </w:rPr>
        <w:t xml:space="preserve">від 19 листопада 2015 року №11-2.2 </w:t>
      </w:r>
      <w:proofErr w:type="spellStart"/>
      <w:r w:rsidR="00F569A3" w:rsidRPr="00177604">
        <w:rPr>
          <w:color w:val="000000"/>
          <w:sz w:val="28"/>
          <w:szCs w:val="28"/>
        </w:rPr>
        <w:t>позач.-VIІ</w:t>
      </w:r>
      <w:proofErr w:type="spellEnd"/>
      <w:r w:rsidR="0061335D" w:rsidRPr="006B2A33">
        <w:rPr>
          <w:sz w:val="28"/>
          <w:szCs w:val="28"/>
        </w:rPr>
        <w:t>.</w:t>
      </w:r>
    </w:p>
    <w:p w:rsidR="002B7F6E" w:rsidRPr="006B2A33" w:rsidRDefault="0061335D" w:rsidP="00F20AF8">
      <w:pPr>
        <w:pStyle w:val="a3"/>
        <w:ind w:firstLine="567"/>
        <w:rPr>
          <w:sz w:val="28"/>
          <w:szCs w:val="28"/>
        </w:rPr>
      </w:pPr>
      <w:r w:rsidRPr="006B2A33">
        <w:rPr>
          <w:sz w:val="28"/>
          <w:szCs w:val="28"/>
        </w:rPr>
        <w:t>До складу комісії входять депутат</w:t>
      </w:r>
      <w:r w:rsidR="00EA5030">
        <w:rPr>
          <w:sz w:val="28"/>
          <w:szCs w:val="28"/>
          <w:lang w:val="ru-RU"/>
        </w:rPr>
        <w:t>и</w:t>
      </w:r>
      <w:r w:rsidRPr="006B2A33">
        <w:rPr>
          <w:sz w:val="28"/>
          <w:szCs w:val="28"/>
        </w:rPr>
        <w:t xml:space="preserve"> районної ради від різних політичних сил. </w:t>
      </w:r>
    </w:p>
    <w:p w:rsidR="00EA5030" w:rsidRPr="006B2A33" w:rsidRDefault="0061335D" w:rsidP="00EA5030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Комісія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буду</w:t>
      </w:r>
      <w:r w:rsidR="00A445D9" w:rsidRPr="006B2A33">
        <w:rPr>
          <w:rFonts w:ascii="Times New Roman CYR" w:hAnsi="Times New Roman CYR" w:cs="Times New Roman CYR"/>
          <w:sz w:val="28"/>
          <w:szCs w:val="28"/>
        </w:rPr>
        <w:t>є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свою роботу на принципах: верховенства права, законності,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B7F6E" w:rsidRPr="006B2A33">
        <w:rPr>
          <w:rFonts w:ascii="Times New Roman CYR" w:hAnsi="Times New Roman CYR" w:cs="Times New Roman CYR"/>
          <w:sz w:val="28"/>
          <w:szCs w:val="28"/>
        </w:rPr>
        <w:t>г</w:t>
      </w:r>
      <w:r w:rsidRPr="006B2A33">
        <w:rPr>
          <w:rFonts w:ascii="Times New Roman CYR" w:hAnsi="Times New Roman CYR" w:cs="Times New Roman CYR"/>
          <w:sz w:val="28"/>
          <w:szCs w:val="28"/>
        </w:rPr>
        <w:t>ласності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>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B2A33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6B2A33">
        <w:rPr>
          <w:rFonts w:ascii="Times New Roman CYR" w:hAnsi="Times New Roman CYR" w:cs="Times New Roman CYR"/>
          <w:sz w:val="28"/>
          <w:szCs w:val="28"/>
        </w:rPr>
        <w:t>івноправності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>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функціональності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>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плановості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обґрунтованості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колегіальності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вільного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обговорення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при вир</w:t>
      </w:r>
      <w:proofErr w:type="spellStart"/>
      <w:r w:rsidR="001A6916">
        <w:rPr>
          <w:rFonts w:ascii="Times New Roman CYR" w:hAnsi="Times New Roman CYR" w:cs="Times New Roman CYR"/>
          <w:sz w:val="28"/>
          <w:szCs w:val="28"/>
          <w:lang w:val="uk-UA"/>
        </w:rPr>
        <w:t>ішенні</w:t>
      </w:r>
      <w:proofErr w:type="spellEnd"/>
      <w:r w:rsidR="001A6916">
        <w:rPr>
          <w:rFonts w:ascii="Times New Roman CYR" w:hAnsi="Times New Roman CYR" w:cs="Times New Roman CYR"/>
          <w:sz w:val="28"/>
          <w:szCs w:val="28"/>
          <w:lang w:val="uk-UA"/>
        </w:rPr>
        <w:t xml:space="preserve"> питань.</w:t>
      </w:r>
      <w:r w:rsidR="00EA5030" w:rsidRPr="00EA503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1335D" w:rsidRPr="006B2A33" w:rsidRDefault="006F2C5E" w:rsidP="00F20AF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Засідання комісії</w:t>
      </w:r>
      <w:r w:rsidR="00EA5030" w:rsidRPr="006B2A33">
        <w:rPr>
          <w:sz w:val="28"/>
          <w:szCs w:val="28"/>
        </w:rPr>
        <w:t xml:space="preserve"> проводяться гласно, відкрито, згідно з Планом роботи комісії, складеного на підставі пропозицій депутатів, Плану роботи Броварської </w:t>
      </w:r>
      <w:r w:rsidR="0061335D" w:rsidRPr="006B2A33">
        <w:rPr>
          <w:sz w:val="28"/>
          <w:szCs w:val="28"/>
        </w:rPr>
        <w:t>районної ради на рік, рішень її сесій та розпоряджень голови ради.</w:t>
      </w:r>
    </w:p>
    <w:p w:rsidR="0061335D" w:rsidRPr="006B2A33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B2A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Постійна комісія з питань регламенту, депутатської етики, законності та правопорядку </w:t>
      </w:r>
      <w:r w:rsidRPr="006B2A33">
        <w:rPr>
          <w:rFonts w:ascii="Times New Roman CYR" w:hAnsi="Times New Roman CYR" w:cs="Times New Roman CYR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ради з питань: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1) контролю за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дотриманням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депутатами,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посадовими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особами ради норм Регламенту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ради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E1636">
        <w:rPr>
          <w:rFonts w:ascii="Times New Roman CYR" w:hAnsi="Times New Roman CYR" w:cs="Times New Roman CYR"/>
          <w:sz w:val="28"/>
          <w:szCs w:val="28"/>
          <w:lang w:val="en-US"/>
        </w:rPr>
        <w:t>VII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скликання</w:t>
      </w: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>;</w:t>
      </w:r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доповнень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Регламенту</w:t>
      </w:r>
      <w:r w:rsidR="001E1636" w:rsidRPr="001E16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E1636" w:rsidRPr="00177604">
        <w:rPr>
          <w:rFonts w:ascii="Times New Roman CYR" w:hAnsi="Times New Roman CYR" w:cs="Times New Roman CYR"/>
          <w:sz w:val="28"/>
          <w:szCs w:val="28"/>
        </w:rPr>
        <w:t>Броварської</w:t>
      </w:r>
      <w:proofErr w:type="spellEnd"/>
      <w:r w:rsidR="001E1636"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E1636"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="001E1636" w:rsidRPr="00177604">
        <w:rPr>
          <w:rFonts w:ascii="Times New Roman CYR" w:hAnsi="Times New Roman CYR" w:cs="Times New Roman CYR"/>
          <w:sz w:val="28"/>
          <w:szCs w:val="28"/>
        </w:rPr>
        <w:t xml:space="preserve"> ради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E1636">
        <w:rPr>
          <w:rFonts w:ascii="Times New Roman CYR" w:hAnsi="Times New Roman CYR" w:cs="Times New Roman CYR"/>
          <w:sz w:val="28"/>
          <w:szCs w:val="28"/>
          <w:lang w:val="en-US"/>
        </w:rPr>
        <w:t>VII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скликання</w:t>
      </w:r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3) </w:t>
      </w:r>
      <w:proofErr w:type="spellStart"/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>ідготовки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винесення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питань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пов'язаних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2C5E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порушеннями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норм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депутатської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етики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боку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депутатів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ради;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сприяння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реалізації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державної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галузі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правопорядку, прав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свобод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громадян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регіональному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>івні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сприяння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забезпеченню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Броварському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державного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громадського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правопорядку,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охорони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прав, свобод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законних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інтересів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громадян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боротьби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злочинністю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6)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скарг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заяв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надходять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комісії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щодо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порушення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норм </w:t>
      </w:r>
      <w:proofErr w:type="spellStart"/>
      <w:r w:rsidR="006F2C5E" w:rsidRPr="00177604">
        <w:rPr>
          <w:rFonts w:ascii="Times New Roman CYR" w:hAnsi="Times New Roman CYR" w:cs="Times New Roman CYR"/>
          <w:sz w:val="28"/>
          <w:szCs w:val="28"/>
        </w:rPr>
        <w:t>Броварської</w:t>
      </w:r>
      <w:proofErr w:type="spellEnd"/>
      <w:r w:rsidR="006F2C5E"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F2C5E"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="006F2C5E"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F2C5E" w:rsidRPr="00177604">
        <w:rPr>
          <w:rFonts w:ascii="Times New Roman CYR" w:hAnsi="Times New Roman CYR" w:cs="Times New Roman CYR"/>
          <w:sz w:val="28"/>
          <w:szCs w:val="28"/>
        </w:rPr>
        <w:t>ради</w:t>
      </w:r>
      <w:proofErr w:type="gramEnd"/>
      <w:r w:rsidR="006F2C5E"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604">
        <w:rPr>
          <w:rFonts w:ascii="Times New Roman CYR" w:hAnsi="Times New Roman CYR" w:cs="Times New Roman CYR"/>
          <w:sz w:val="28"/>
          <w:szCs w:val="28"/>
        </w:rPr>
        <w:t xml:space="preserve">депутатами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посадовими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особами;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7)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звернень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органів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прокуратури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8)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співпраці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надання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допомоги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правоохоронним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органам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додержанню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охороні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прав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законних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інтересів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громадян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Броварському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>9) заслуховування звітів керівників правоохоронних органів щодо забезпечення ними законності, охорони громадського порядку, прав і законних інтересів громадян та боротьби зі злочинністю в Броварському районі за дорученням ради або з власної ініціативи, проведення аналізу діяльності правоохоронних органів за цими напрямками;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 xml:space="preserve">10) вивчення і підготовки для розгляду радою пропозицій щодо стану законності, прав громадян, правопорядку та боротьби зі злочинністю, виступу на </w:t>
      </w: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сесіях ради з доповідями і співдоповідями;</w:t>
      </w:r>
    </w:p>
    <w:p w:rsidR="0061335D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11)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співпраці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постійними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комісіями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сіль</w:t>
      </w:r>
      <w:r w:rsidRPr="006B2A33">
        <w:rPr>
          <w:rFonts w:ascii="Times New Roman CYR" w:hAnsi="Times New Roman CYR" w:cs="Times New Roman CYR"/>
          <w:sz w:val="28"/>
          <w:szCs w:val="28"/>
        </w:rPr>
        <w:t>ських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селищних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рад та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надання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їм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методичної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допомоги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>.</w:t>
      </w:r>
    </w:p>
    <w:p w:rsidR="00177604" w:rsidRPr="00964ECD" w:rsidRDefault="00177604" w:rsidP="00177604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Також п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остійна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комісія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питань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регламенту,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депутатської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етики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законності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та правопорядку </w:t>
      </w:r>
      <w:proofErr w:type="spellStart"/>
      <w:r w:rsidRPr="00964ECD">
        <w:rPr>
          <w:b/>
          <w:color w:val="000000"/>
          <w:sz w:val="28"/>
          <w:szCs w:val="28"/>
          <w:shd w:val="clear" w:color="auto" w:fill="FFFFFF"/>
        </w:rPr>
        <w:t>здійснює</w:t>
      </w:r>
      <w:proofErr w:type="spellEnd"/>
      <w:r w:rsidRPr="00964ECD">
        <w:rPr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177604" w:rsidRDefault="00177604" w:rsidP="0017760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Закону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корупції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роз’яснення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голов</w:t>
      </w:r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заступнику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ради </w:t>
      </w:r>
      <w:r>
        <w:rPr>
          <w:color w:val="000000"/>
          <w:sz w:val="28"/>
          <w:szCs w:val="28"/>
          <w:shd w:val="clear" w:color="auto" w:fill="FFFFFF"/>
        </w:rPr>
        <w:t>та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депута</w:t>
      </w:r>
      <w:r>
        <w:rPr>
          <w:color w:val="000000"/>
          <w:sz w:val="28"/>
          <w:szCs w:val="28"/>
          <w:shd w:val="clear" w:color="auto" w:fill="FFFFFF"/>
        </w:rPr>
        <w:t>там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ради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ході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ідготовки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розгляд</w:t>
      </w:r>
      <w:r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прийнятт</w:t>
      </w:r>
      <w:r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радою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врегулювання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конфлікту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поводження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майном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неправомірною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вигодою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подарунками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177604" w:rsidRPr="00BF5CC4" w:rsidRDefault="00177604" w:rsidP="00177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форми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способу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зовнішнього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контролю</w:t>
      </w:r>
      <w:r w:rsidRPr="00FB04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ході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ідготовки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розгляд</w:t>
      </w:r>
      <w:r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прийнятт</w:t>
      </w:r>
      <w:r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радою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виникає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виникнути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потенційний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реальний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конфлікт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інтересів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1335D" w:rsidRPr="006B2A33" w:rsidRDefault="00F569A3" w:rsidP="00F20AF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61335D" w:rsidRPr="006B2A33">
        <w:rPr>
          <w:sz w:val="28"/>
          <w:szCs w:val="28"/>
        </w:rPr>
        <w:t>сі питання, які винос</w:t>
      </w:r>
      <w:r w:rsidR="00283CDD" w:rsidRPr="006B2A33">
        <w:rPr>
          <w:sz w:val="28"/>
          <w:szCs w:val="28"/>
        </w:rPr>
        <w:t>яться</w:t>
      </w:r>
      <w:r w:rsidR="0061335D" w:rsidRPr="006B2A33">
        <w:rPr>
          <w:sz w:val="28"/>
          <w:szCs w:val="28"/>
        </w:rPr>
        <w:t xml:space="preserve"> на розгляд комісії, попередньо вивча</w:t>
      </w:r>
      <w:r w:rsidR="00A445D9" w:rsidRPr="006B2A33">
        <w:rPr>
          <w:sz w:val="28"/>
          <w:szCs w:val="28"/>
        </w:rPr>
        <w:t>ються</w:t>
      </w:r>
      <w:r w:rsidR="0061335D" w:rsidRPr="006B2A33">
        <w:rPr>
          <w:sz w:val="28"/>
          <w:szCs w:val="28"/>
        </w:rPr>
        <w:t xml:space="preserve"> депутатами.</w:t>
      </w:r>
    </w:p>
    <w:p w:rsidR="0061335D" w:rsidRPr="006B2A33" w:rsidRDefault="0061335D" w:rsidP="0039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proofErr w:type="spellStart"/>
      <w:r w:rsidRPr="006B2A33">
        <w:rPr>
          <w:sz w:val="28"/>
        </w:rPr>
        <w:t>Комісія</w:t>
      </w:r>
      <w:proofErr w:type="spellEnd"/>
      <w:r w:rsidRPr="006B2A33">
        <w:rPr>
          <w:sz w:val="28"/>
        </w:rPr>
        <w:t xml:space="preserve"> </w:t>
      </w:r>
      <w:proofErr w:type="spellStart"/>
      <w:r w:rsidR="006F2C5E">
        <w:rPr>
          <w:sz w:val="28"/>
        </w:rPr>
        <w:t>бере</w:t>
      </w:r>
      <w:proofErr w:type="spellEnd"/>
      <w:r w:rsidRPr="006B2A33">
        <w:rPr>
          <w:sz w:val="28"/>
        </w:rPr>
        <w:t xml:space="preserve"> участь у складанні </w:t>
      </w:r>
      <w:proofErr w:type="gramStart"/>
      <w:r w:rsidRPr="006B2A33">
        <w:rPr>
          <w:sz w:val="28"/>
        </w:rPr>
        <w:t>р</w:t>
      </w:r>
      <w:proofErr w:type="gramEnd"/>
      <w:r w:rsidRPr="006B2A33">
        <w:rPr>
          <w:sz w:val="28"/>
        </w:rPr>
        <w:t>ічних планів роботи районної ради, формуванні питань, що виносяться на розгляд сесій районної ради</w:t>
      </w:r>
      <w:r w:rsidR="00A445D9" w:rsidRPr="006B2A33">
        <w:rPr>
          <w:sz w:val="28"/>
        </w:rPr>
        <w:t>,</w:t>
      </w:r>
      <w:r w:rsidRPr="006B2A33">
        <w:rPr>
          <w:sz w:val="28"/>
        </w:rPr>
        <w:t xml:space="preserve"> здійснює</w:t>
      </w:r>
      <w:r w:rsidRPr="006B2A33">
        <w:t xml:space="preserve"> </w:t>
      </w:r>
      <w:r w:rsidRPr="006B2A33">
        <w:rPr>
          <w:sz w:val="28"/>
        </w:rPr>
        <w:t>контроль за виконанням рішень районної ради.</w:t>
      </w:r>
    </w:p>
    <w:p w:rsidR="00A445D9" w:rsidRPr="00BC6D0F" w:rsidRDefault="001E1636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BC6D0F">
        <w:rPr>
          <w:sz w:val="28"/>
          <w:szCs w:val="28"/>
          <w:lang w:val="uk-UA"/>
        </w:rPr>
        <w:t>П</w:t>
      </w:r>
      <w:r w:rsidR="00F569A3" w:rsidRPr="00BC6D0F">
        <w:rPr>
          <w:sz w:val="28"/>
          <w:szCs w:val="28"/>
          <w:lang w:val="uk-UA"/>
        </w:rPr>
        <w:t>ротягом</w:t>
      </w:r>
      <w:r w:rsidR="00A445D9" w:rsidRPr="00BC6D0F">
        <w:rPr>
          <w:sz w:val="28"/>
          <w:szCs w:val="28"/>
          <w:lang w:val="uk-UA"/>
        </w:rPr>
        <w:t xml:space="preserve"> 201</w:t>
      </w:r>
      <w:r w:rsidR="006F2C5E" w:rsidRPr="00BC6D0F">
        <w:rPr>
          <w:sz w:val="28"/>
          <w:szCs w:val="28"/>
          <w:lang w:val="uk-UA"/>
        </w:rPr>
        <w:t>8</w:t>
      </w:r>
      <w:r w:rsidR="00A445D9" w:rsidRPr="00BC6D0F">
        <w:rPr>
          <w:sz w:val="28"/>
          <w:szCs w:val="28"/>
          <w:lang w:val="uk-UA"/>
        </w:rPr>
        <w:t xml:space="preserve"> р</w:t>
      </w:r>
      <w:r w:rsidR="00BA1E98" w:rsidRPr="00BC6D0F">
        <w:rPr>
          <w:sz w:val="28"/>
          <w:szCs w:val="28"/>
          <w:lang w:val="uk-UA"/>
        </w:rPr>
        <w:t>о</w:t>
      </w:r>
      <w:r w:rsidR="00F569A3" w:rsidRPr="00BC6D0F">
        <w:rPr>
          <w:sz w:val="28"/>
          <w:szCs w:val="28"/>
          <w:lang w:val="uk-UA"/>
        </w:rPr>
        <w:t>ку</w:t>
      </w:r>
      <w:r w:rsidR="00A445D9" w:rsidRPr="00BC6D0F">
        <w:rPr>
          <w:sz w:val="28"/>
          <w:szCs w:val="28"/>
          <w:lang w:val="uk-UA"/>
        </w:rPr>
        <w:t xml:space="preserve"> комісія провела </w:t>
      </w:r>
      <w:r w:rsidR="008C5A54">
        <w:rPr>
          <w:sz w:val="28"/>
          <w:szCs w:val="28"/>
          <w:lang w:val="uk-UA"/>
        </w:rPr>
        <w:t>5</w:t>
      </w:r>
      <w:r w:rsidR="00A445D9" w:rsidRPr="00BC6D0F">
        <w:rPr>
          <w:sz w:val="28"/>
          <w:szCs w:val="28"/>
          <w:lang w:val="uk-UA"/>
        </w:rPr>
        <w:t xml:space="preserve"> засідан</w:t>
      </w:r>
      <w:r w:rsidR="008C5A54">
        <w:rPr>
          <w:sz w:val="28"/>
          <w:szCs w:val="28"/>
          <w:lang w:val="uk-UA"/>
        </w:rPr>
        <w:t xml:space="preserve">ь, з них одне  - спільно з постійною комісією районної ради з питань земельних відносин, агропромислового розвитку. </w:t>
      </w:r>
      <w:r w:rsidR="00C12234">
        <w:rPr>
          <w:sz w:val="28"/>
          <w:szCs w:val="28"/>
          <w:lang w:val="uk-UA"/>
        </w:rPr>
        <w:t>За звітний період б</w:t>
      </w:r>
      <w:r w:rsidR="008C5A54">
        <w:rPr>
          <w:sz w:val="28"/>
          <w:szCs w:val="28"/>
          <w:lang w:val="uk-UA"/>
        </w:rPr>
        <w:t>уло розглянуто</w:t>
      </w:r>
      <w:r w:rsidR="00BC6D0F" w:rsidRPr="00BC6D0F">
        <w:rPr>
          <w:sz w:val="28"/>
          <w:szCs w:val="28"/>
          <w:lang w:val="uk-UA"/>
        </w:rPr>
        <w:t xml:space="preserve"> </w:t>
      </w:r>
      <w:r w:rsidR="008C5A54">
        <w:rPr>
          <w:sz w:val="28"/>
          <w:szCs w:val="28"/>
          <w:lang w:val="uk-UA"/>
        </w:rPr>
        <w:t>2</w:t>
      </w:r>
      <w:r w:rsidR="0009080B">
        <w:rPr>
          <w:sz w:val="28"/>
          <w:szCs w:val="28"/>
          <w:lang w:val="uk-UA"/>
        </w:rPr>
        <w:t>2</w:t>
      </w:r>
      <w:r w:rsidR="00BC6D0F">
        <w:rPr>
          <w:sz w:val="28"/>
          <w:szCs w:val="28"/>
          <w:lang w:val="uk-UA"/>
        </w:rPr>
        <w:t xml:space="preserve"> питан</w:t>
      </w:r>
      <w:r w:rsidR="008C5A54">
        <w:rPr>
          <w:sz w:val="28"/>
          <w:szCs w:val="28"/>
          <w:lang w:val="uk-UA"/>
        </w:rPr>
        <w:t>ня,</w:t>
      </w:r>
      <w:r w:rsidR="00BC6D0F">
        <w:rPr>
          <w:sz w:val="28"/>
          <w:szCs w:val="28"/>
          <w:lang w:val="uk-UA"/>
        </w:rPr>
        <w:t xml:space="preserve">  </w:t>
      </w:r>
      <w:r w:rsidR="008C5A54">
        <w:rPr>
          <w:sz w:val="28"/>
          <w:szCs w:val="28"/>
          <w:lang w:val="uk-UA"/>
        </w:rPr>
        <w:t>с</w:t>
      </w:r>
      <w:r w:rsidR="00BC6D0F">
        <w:rPr>
          <w:sz w:val="28"/>
          <w:szCs w:val="28"/>
          <w:lang w:val="uk-UA"/>
        </w:rPr>
        <w:t>еред них:</w:t>
      </w:r>
    </w:p>
    <w:p w:rsidR="00BC6D0F" w:rsidRPr="00615E3E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615E3E">
        <w:rPr>
          <w:sz w:val="28"/>
          <w:szCs w:val="28"/>
        </w:rPr>
        <w:t>Про</w:t>
      </w:r>
      <w:proofErr w:type="gramEnd"/>
      <w:r w:rsidRPr="00615E3E">
        <w:rPr>
          <w:sz w:val="28"/>
          <w:szCs w:val="28"/>
        </w:rPr>
        <w:t xml:space="preserve"> </w:t>
      </w:r>
      <w:proofErr w:type="gramStart"/>
      <w:r w:rsidRPr="00615E3E">
        <w:rPr>
          <w:sz w:val="28"/>
          <w:szCs w:val="28"/>
        </w:rPr>
        <w:t>роботу</w:t>
      </w:r>
      <w:proofErr w:type="gram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Броварської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місцевої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прокуратури</w:t>
      </w:r>
      <w:proofErr w:type="spellEnd"/>
      <w:r w:rsidRPr="00615E3E">
        <w:rPr>
          <w:sz w:val="28"/>
          <w:szCs w:val="28"/>
        </w:rPr>
        <w:t xml:space="preserve"> за 12 </w:t>
      </w:r>
      <w:proofErr w:type="spellStart"/>
      <w:r w:rsidRPr="00615E3E">
        <w:rPr>
          <w:sz w:val="28"/>
          <w:szCs w:val="28"/>
        </w:rPr>
        <w:t>місяців</w:t>
      </w:r>
      <w:proofErr w:type="spellEnd"/>
      <w:r w:rsidRPr="00615E3E">
        <w:rPr>
          <w:sz w:val="28"/>
          <w:szCs w:val="28"/>
        </w:rPr>
        <w:t xml:space="preserve"> 2017 року на </w:t>
      </w:r>
      <w:proofErr w:type="spellStart"/>
      <w:r w:rsidRPr="00615E3E">
        <w:rPr>
          <w:sz w:val="28"/>
          <w:szCs w:val="28"/>
        </w:rPr>
        <w:t>території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Броварського</w:t>
      </w:r>
      <w:proofErr w:type="spellEnd"/>
      <w:r w:rsidRPr="00615E3E">
        <w:rPr>
          <w:sz w:val="28"/>
          <w:szCs w:val="28"/>
        </w:rPr>
        <w:t xml:space="preserve"> району </w:t>
      </w:r>
      <w:proofErr w:type="spellStart"/>
      <w:r w:rsidRPr="00615E3E">
        <w:rPr>
          <w:sz w:val="28"/>
          <w:szCs w:val="28"/>
        </w:rPr>
        <w:t>Київської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області</w:t>
      </w:r>
      <w:proofErr w:type="spellEnd"/>
      <w:r w:rsidRPr="00615E3E">
        <w:rPr>
          <w:sz w:val="28"/>
          <w:szCs w:val="28"/>
        </w:rPr>
        <w:t>.</w:t>
      </w:r>
    </w:p>
    <w:p w:rsidR="00BC6D0F" w:rsidRPr="00615E3E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615E3E">
        <w:rPr>
          <w:sz w:val="28"/>
          <w:szCs w:val="28"/>
        </w:rPr>
        <w:t>Звіт</w:t>
      </w:r>
      <w:proofErr w:type="spellEnd"/>
      <w:r w:rsidRPr="00615E3E">
        <w:rPr>
          <w:sz w:val="28"/>
          <w:szCs w:val="28"/>
        </w:rPr>
        <w:t xml:space="preserve"> про </w:t>
      </w:r>
      <w:proofErr w:type="spellStart"/>
      <w:r w:rsidRPr="00615E3E">
        <w:rPr>
          <w:sz w:val="28"/>
          <w:szCs w:val="28"/>
        </w:rPr>
        <w:t>виконання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Програми</w:t>
      </w:r>
      <w:proofErr w:type="spellEnd"/>
      <w:r w:rsidRPr="00615E3E">
        <w:rPr>
          <w:sz w:val="28"/>
          <w:szCs w:val="28"/>
        </w:rPr>
        <w:t xml:space="preserve"> </w:t>
      </w:r>
      <w:proofErr w:type="gramStart"/>
      <w:r w:rsidRPr="00615E3E">
        <w:rPr>
          <w:sz w:val="28"/>
          <w:szCs w:val="28"/>
        </w:rPr>
        <w:t>п</w:t>
      </w:r>
      <w:proofErr w:type="gramEnd"/>
      <w:r w:rsidRPr="00615E3E">
        <w:rPr>
          <w:sz w:val="28"/>
          <w:szCs w:val="28"/>
        </w:rPr>
        <w:t>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 рік.</w:t>
      </w:r>
    </w:p>
    <w:p w:rsidR="00615E3E" w:rsidRPr="00615E3E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15E3E">
        <w:rPr>
          <w:sz w:val="28"/>
          <w:szCs w:val="28"/>
        </w:rPr>
        <w:t xml:space="preserve">Про </w:t>
      </w:r>
      <w:proofErr w:type="spellStart"/>
      <w:r w:rsidRPr="00615E3E">
        <w:rPr>
          <w:sz w:val="28"/>
          <w:szCs w:val="28"/>
        </w:rPr>
        <w:t>затвердження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районної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Програми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з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мобілізаційної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proofErr w:type="gramStart"/>
      <w:r w:rsidRPr="00615E3E">
        <w:rPr>
          <w:sz w:val="28"/>
          <w:szCs w:val="28"/>
        </w:rPr>
        <w:t>п</w:t>
      </w:r>
      <w:proofErr w:type="gramEnd"/>
      <w:r w:rsidRPr="00615E3E">
        <w:rPr>
          <w:sz w:val="28"/>
          <w:szCs w:val="28"/>
        </w:rPr>
        <w:t>ідготовки</w:t>
      </w:r>
      <w:proofErr w:type="spellEnd"/>
      <w:r w:rsidRPr="00615E3E">
        <w:rPr>
          <w:sz w:val="28"/>
          <w:szCs w:val="28"/>
        </w:rPr>
        <w:t xml:space="preserve"> та </w:t>
      </w:r>
      <w:proofErr w:type="spellStart"/>
      <w:r w:rsidRPr="00615E3E">
        <w:rPr>
          <w:sz w:val="28"/>
          <w:szCs w:val="28"/>
        </w:rPr>
        <w:t>мобілізації</w:t>
      </w:r>
      <w:proofErr w:type="spellEnd"/>
      <w:r w:rsidRPr="00615E3E">
        <w:rPr>
          <w:sz w:val="28"/>
          <w:szCs w:val="28"/>
        </w:rPr>
        <w:t xml:space="preserve"> на </w:t>
      </w:r>
      <w:proofErr w:type="spellStart"/>
      <w:r w:rsidRPr="00615E3E">
        <w:rPr>
          <w:sz w:val="28"/>
          <w:szCs w:val="28"/>
        </w:rPr>
        <w:t>території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Броварського</w:t>
      </w:r>
      <w:proofErr w:type="spellEnd"/>
      <w:r w:rsidRPr="00615E3E">
        <w:rPr>
          <w:sz w:val="28"/>
          <w:szCs w:val="28"/>
        </w:rPr>
        <w:t xml:space="preserve"> району на 2018 </w:t>
      </w:r>
      <w:proofErr w:type="spellStart"/>
      <w:r w:rsidRPr="00615E3E">
        <w:rPr>
          <w:sz w:val="28"/>
          <w:szCs w:val="28"/>
        </w:rPr>
        <w:t>рік</w:t>
      </w:r>
      <w:proofErr w:type="spellEnd"/>
      <w:r w:rsidRPr="00615E3E">
        <w:rPr>
          <w:sz w:val="28"/>
          <w:szCs w:val="28"/>
        </w:rPr>
        <w:t>.</w:t>
      </w:r>
    </w:p>
    <w:p w:rsidR="00615E3E" w:rsidRPr="00615E3E" w:rsidRDefault="00BC6D0F" w:rsidP="00615E3E">
      <w:pPr>
        <w:pStyle w:val="a7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615E3E">
        <w:rPr>
          <w:sz w:val="28"/>
          <w:szCs w:val="28"/>
          <w:lang w:val="uk-UA"/>
        </w:rPr>
        <w:t xml:space="preserve">Розгляд Висновків і рекомендацій постійної комісії Київської обласної ради з </w:t>
      </w:r>
      <w:r w:rsidRPr="00615E3E">
        <w:rPr>
          <w:bCs/>
          <w:sz w:val="28"/>
          <w:szCs w:val="28"/>
          <w:lang w:val="uk-UA"/>
        </w:rPr>
        <w:t>питань регламенту, депутатської етики, законності, правопорядку, взаємодії з правоохоронними органами та запобіганню корупції від 04.01.2018 року.</w:t>
      </w:r>
    </w:p>
    <w:p w:rsidR="00BC6D0F" w:rsidRPr="00615E3E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615E3E">
        <w:rPr>
          <w:sz w:val="28"/>
          <w:szCs w:val="28"/>
        </w:rPr>
        <w:t>Звіт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голови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Броварської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районної</w:t>
      </w:r>
      <w:proofErr w:type="spellEnd"/>
      <w:r w:rsidRPr="00615E3E">
        <w:rPr>
          <w:sz w:val="28"/>
          <w:szCs w:val="28"/>
        </w:rPr>
        <w:t xml:space="preserve"> ради </w:t>
      </w:r>
      <w:proofErr w:type="spellStart"/>
      <w:r w:rsidRPr="00615E3E">
        <w:rPr>
          <w:sz w:val="28"/>
          <w:szCs w:val="28"/>
        </w:rPr>
        <w:t>щодо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його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діяльності</w:t>
      </w:r>
      <w:proofErr w:type="spellEnd"/>
      <w:r w:rsidRPr="00615E3E">
        <w:rPr>
          <w:sz w:val="28"/>
          <w:szCs w:val="28"/>
        </w:rPr>
        <w:t>.</w:t>
      </w:r>
    </w:p>
    <w:p w:rsidR="00BC6D0F" w:rsidRPr="00994056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615E3E">
        <w:rPr>
          <w:sz w:val="28"/>
          <w:szCs w:val="28"/>
        </w:rPr>
        <w:t xml:space="preserve">Про </w:t>
      </w:r>
      <w:proofErr w:type="spellStart"/>
      <w:r w:rsidRPr="00615E3E">
        <w:rPr>
          <w:sz w:val="28"/>
          <w:szCs w:val="28"/>
        </w:rPr>
        <w:t>внесення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доповнень</w:t>
      </w:r>
      <w:proofErr w:type="spellEnd"/>
      <w:r w:rsidRPr="00615E3E">
        <w:rPr>
          <w:sz w:val="28"/>
          <w:szCs w:val="28"/>
        </w:rPr>
        <w:t xml:space="preserve"> до </w:t>
      </w:r>
      <w:proofErr w:type="spellStart"/>
      <w:r w:rsidRPr="00615E3E">
        <w:rPr>
          <w:sz w:val="28"/>
          <w:szCs w:val="28"/>
        </w:rPr>
        <w:t>Положення</w:t>
      </w:r>
      <w:proofErr w:type="spellEnd"/>
      <w:r w:rsidRPr="00615E3E">
        <w:rPr>
          <w:sz w:val="28"/>
          <w:szCs w:val="28"/>
        </w:rPr>
        <w:t xml:space="preserve"> про звання «</w:t>
      </w:r>
      <w:proofErr w:type="spellStart"/>
      <w:r w:rsidRPr="00615E3E">
        <w:rPr>
          <w:sz w:val="28"/>
          <w:szCs w:val="28"/>
        </w:rPr>
        <w:t>Почесний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громадянин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Броварського</w:t>
      </w:r>
      <w:proofErr w:type="spellEnd"/>
      <w:r w:rsidRPr="00615E3E">
        <w:rPr>
          <w:sz w:val="28"/>
          <w:szCs w:val="28"/>
        </w:rPr>
        <w:t xml:space="preserve"> району».</w:t>
      </w:r>
    </w:p>
    <w:p w:rsidR="00BC6D0F" w:rsidRPr="00994056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94056">
        <w:rPr>
          <w:sz w:val="28"/>
          <w:szCs w:val="28"/>
          <w:lang w:val="uk-UA"/>
        </w:rPr>
        <w:t>Про внесення змін до рішення сесії районної ради від 15.12.2016 року №243-20позач.-</w:t>
      </w:r>
      <w:r w:rsidRPr="00615E3E">
        <w:rPr>
          <w:sz w:val="28"/>
          <w:szCs w:val="28"/>
          <w:lang w:val="en-US"/>
        </w:rPr>
        <w:t>VII</w:t>
      </w:r>
      <w:r w:rsidRPr="00994056">
        <w:rPr>
          <w:sz w:val="28"/>
          <w:szCs w:val="28"/>
          <w:lang w:val="uk-UA"/>
        </w:rPr>
        <w:t xml:space="preserve"> «Про затвердження списку присяжних Броварського </w:t>
      </w:r>
      <w:proofErr w:type="spellStart"/>
      <w:r w:rsidRPr="00994056">
        <w:rPr>
          <w:sz w:val="28"/>
          <w:szCs w:val="28"/>
          <w:lang w:val="uk-UA"/>
        </w:rPr>
        <w:t>міськрайонного</w:t>
      </w:r>
      <w:proofErr w:type="spellEnd"/>
      <w:r w:rsidRPr="00994056">
        <w:rPr>
          <w:sz w:val="28"/>
          <w:szCs w:val="28"/>
          <w:lang w:val="uk-UA"/>
        </w:rPr>
        <w:t xml:space="preserve"> суду Київської області».</w:t>
      </w:r>
    </w:p>
    <w:p w:rsidR="00BC6D0F" w:rsidRPr="00615E3E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615E3E">
        <w:rPr>
          <w:sz w:val="28"/>
          <w:szCs w:val="28"/>
        </w:rPr>
        <w:t xml:space="preserve">Про </w:t>
      </w:r>
      <w:proofErr w:type="spellStart"/>
      <w:r w:rsidRPr="00615E3E">
        <w:rPr>
          <w:sz w:val="28"/>
          <w:szCs w:val="28"/>
        </w:rPr>
        <w:t>хід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виконання</w:t>
      </w:r>
      <w:proofErr w:type="spellEnd"/>
      <w:r w:rsidRPr="00615E3E">
        <w:rPr>
          <w:sz w:val="28"/>
          <w:szCs w:val="28"/>
        </w:rPr>
        <w:t xml:space="preserve"> </w:t>
      </w:r>
      <w:proofErr w:type="spellStart"/>
      <w:r w:rsidRPr="00615E3E">
        <w:rPr>
          <w:sz w:val="28"/>
          <w:szCs w:val="28"/>
        </w:rPr>
        <w:t>Програми</w:t>
      </w:r>
      <w:proofErr w:type="spellEnd"/>
      <w:r w:rsidRPr="00615E3E">
        <w:rPr>
          <w:sz w:val="28"/>
          <w:szCs w:val="28"/>
        </w:rPr>
        <w:t xml:space="preserve"> «</w:t>
      </w:r>
      <w:proofErr w:type="spellStart"/>
      <w:r w:rsidRPr="00615E3E">
        <w:rPr>
          <w:sz w:val="28"/>
          <w:szCs w:val="28"/>
        </w:rPr>
        <w:t>Територіальна</w:t>
      </w:r>
      <w:proofErr w:type="spellEnd"/>
      <w:r w:rsidRPr="00615E3E">
        <w:rPr>
          <w:sz w:val="28"/>
          <w:szCs w:val="28"/>
        </w:rPr>
        <w:t xml:space="preserve"> оборона» на 2017 - 2018  роки.</w:t>
      </w:r>
    </w:p>
    <w:p w:rsidR="00BC6D0F" w:rsidRPr="00615E3E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15E3E">
        <w:rPr>
          <w:sz w:val="28"/>
          <w:szCs w:val="28"/>
          <w:lang w:val="uk-UA"/>
        </w:rPr>
        <w:t>Про внесення змін в рішення Броварської районної ради від 26.07.2011 № 150-9-</w:t>
      </w:r>
      <w:r w:rsidRPr="00615E3E">
        <w:rPr>
          <w:sz w:val="28"/>
          <w:szCs w:val="28"/>
          <w:lang w:val="en-US"/>
        </w:rPr>
        <w:t>VI</w:t>
      </w:r>
      <w:r w:rsidRPr="00615E3E">
        <w:rPr>
          <w:sz w:val="28"/>
          <w:szCs w:val="28"/>
          <w:lang w:val="uk-UA"/>
        </w:rPr>
        <w:t xml:space="preserve"> «Про затвердження Положення та персонального складу Комісії з питань присвоєння звання «Почесний громадянин Броварського району».</w:t>
      </w:r>
    </w:p>
    <w:p w:rsidR="00BC6D0F" w:rsidRPr="00615E3E" w:rsidRDefault="00BC6D0F" w:rsidP="00615E3E">
      <w:pPr>
        <w:pStyle w:val="a7"/>
        <w:numPr>
          <w:ilvl w:val="0"/>
          <w:numId w:val="6"/>
        </w:numPr>
        <w:jc w:val="both"/>
        <w:rPr>
          <w:rStyle w:val="FontStyle14"/>
          <w:sz w:val="28"/>
          <w:szCs w:val="28"/>
        </w:rPr>
      </w:pPr>
      <w:r w:rsidRPr="00615E3E">
        <w:rPr>
          <w:rStyle w:val="FontStyle14"/>
          <w:sz w:val="28"/>
          <w:szCs w:val="28"/>
        </w:rPr>
        <w:t xml:space="preserve">Про роботу Броварської місцевої прокуратури за перше </w:t>
      </w:r>
      <w:proofErr w:type="gramStart"/>
      <w:r w:rsidRPr="00615E3E">
        <w:rPr>
          <w:rStyle w:val="FontStyle14"/>
          <w:sz w:val="28"/>
          <w:szCs w:val="28"/>
        </w:rPr>
        <w:t>п</w:t>
      </w:r>
      <w:proofErr w:type="gramEnd"/>
      <w:r w:rsidRPr="00615E3E">
        <w:rPr>
          <w:rStyle w:val="FontStyle14"/>
          <w:sz w:val="28"/>
          <w:szCs w:val="28"/>
        </w:rPr>
        <w:t>івріччя 2018 року на території Броварського району Київської області.</w:t>
      </w:r>
    </w:p>
    <w:p w:rsidR="00BC6D0F" w:rsidRPr="00615E3E" w:rsidRDefault="00BC6D0F" w:rsidP="00615E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615E3E">
        <w:rPr>
          <w:sz w:val="28"/>
          <w:szCs w:val="28"/>
        </w:rPr>
        <w:t>Про присвоєння звання «Почесний громадянин Броварського району».</w:t>
      </w:r>
    </w:p>
    <w:p w:rsidR="00BC6D0F" w:rsidRPr="00615E3E" w:rsidRDefault="00615E3E" w:rsidP="00994056">
      <w:pPr>
        <w:pStyle w:val="a5"/>
        <w:spacing w:after="0"/>
        <w:ind w:firstLine="360"/>
        <w:jc w:val="both"/>
        <w:rPr>
          <w:b/>
          <w:sz w:val="28"/>
          <w:szCs w:val="28"/>
          <w:lang w:val="uk-UA"/>
        </w:rPr>
      </w:pPr>
      <w:r w:rsidRPr="008C5A54">
        <w:rPr>
          <w:sz w:val="28"/>
          <w:szCs w:val="28"/>
          <w:lang w:val="uk-UA"/>
        </w:rPr>
        <w:lastRenderedPageBreak/>
        <w:t xml:space="preserve">Також вивчалися </w:t>
      </w:r>
      <w:r w:rsidR="008C5A54" w:rsidRPr="008C5A54">
        <w:rPr>
          <w:sz w:val="28"/>
          <w:szCs w:val="28"/>
          <w:lang w:val="uk-UA"/>
        </w:rPr>
        <w:t xml:space="preserve">та обговорювалися </w:t>
      </w:r>
      <w:r w:rsidRPr="008C5A54">
        <w:rPr>
          <w:sz w:val="28"/>
          <w:szCs w:val="28"/>
          <w:lang w:val="uk-UA"/>
        </w:rPr>
        <w:t>листи</w:t>
      </w:r>
      <w:r w:rsidR="0009080B">
        <w:rPr>
          <w:sz w:val="28"/>
          <w:szCs w:val="28"/>
          <w:lang w:val="uk-UA"/>
        </w:rPr>
        <w:t xml:space="preserve"> та звернення</w:t>
      </w:r>
      <w:r w:rsidRPr="008C5A54">
        <w:rPr>
          <w:sz w:val="28"/>
          <w:szCs w:val="28"/>
          <w:lang w:val="uk-UA"/>
        </w:rPr>
        <w:t>:</w:t>
      </w:r>
      <w:r w:rsidRPr="00615E3E">
        <w:rPr>
          <w:b/>
          <w:sz w:val="28"/>
          <w:szCs w:val="28"/>
          <w:lang w:val="uk-UA"/>
        </w:rPr>
        <w:t xml:space="preserve"> </w:t>
      </w:r>
      <w:r w:rsidR="00456E6C">
        <w:rPr>
          <w:sz w:val="28"/>
          <w:szCs w:val="28"/>
          <w:lang w:val="uk-UA"/>
        </w:rPr>
        <w:t>депутата Київськ</w:t>
      </w:r>
      <w:r w:rsidR="0009080B" w:rsidRPr="0009080B">
        <w:rPr>
          <w:sz w:val="28"/>
          <w:szCs w:val="28"/>
          <w:lang w:val="uk-UA"/>
        </w:rPr>
        <w:t xml:space="preserve">ої обласної ради </w:t>
      </w:r>
      <w:proofErr w:type="spellStart"/>
      <w:r w:rsidR="0009080B" w:rsidRPr="0009080B">
        <w:rPr>
          <w:sz w:val="28"/>
          <w:szCs w:val="28"/>
          <w:lang w:val="uk-UA"/>
        </w:rPr>
        <w:t>Кищука</w:t>
      </w:r>
      <w:proofErr w:type="spellEnd"/>
      <w:r w:rsidR="0009080B" w:rsidRPr="0009080B">
        <w:rPr>
          <w:sz w:val="28"/>
          <w:szCs w:val="28"/>
          <w:lang w:val="uk-UA"/>
        </w:rPr>
        <w:t xml:space="preserve"> О.Є.</w:t>
      </w:r>
      <w:r w:rsidR="00456E6C">
        <w:rPr>
          <w:sz w:val="28"/>
          <w:szCs w:val="28"/>
          <w:lang w:val="uk-UA"/>
        </w:rPr>
        <w:t xml:space="preserve"> щодо звернення до Верховної ради України про внесення змін до Кримінального кодексу України,</w:t>
      </w:r>
      <w:r>
        <w:rPr>
          <w:sz w:val="28"/>
          <w:szCs w:val="28"/>
          <w:lang w:val="uk-UA"/>
        </w:rPr>
        <w:t xml:space="preserve"> </w:t>
      </w:r>
      <w:r w:rsidRPr="00456E6C">
        <w:rPr>
          <w:sz w:val="28"/>
          <w:szCs w:val="28"/>
          <w:lang w:val="uk-UA"/>
        </w:rPr>
        <w:t>голови фракції ВО «Свобода» Столяр І.В.  «Про звернення Броварської районної ради до Верховної ради України щодо ухвалення Антиолігархічного пакету докорінних перетворень»</w:t>
      </w:r>
      <w:r>
        <w:rPr>
          <w:sz w:val="28"/>
          <w:szCs w:val="28"/>
          <w:lang w:val="uk-UA"/>
        </w:rPr>
        <w:t xml:space="preserve">, </w:t>
      </w:r>
      <w:r w:rsidR="00BC6D0F" w:rsidRPr="00615E3E">
        <w:rPr>
          <w:sz w:val="28"/>
          <w:szCs w:val="28"/>
          <w:lang w:val="uk-UA"/>
        </w:rPr>
        <w:t xml:space="preserve">голови фракції ВО «Батьківщина» </w:t>
      </w:r>
      <w:proofErr w:type="spellStart"/>
      <w:r w:rsidR="00BC6D0F" w:rsidRPr="00615E3E">
        <w:rPr>
          <w:sz w:val="28"/>
          <w:szCs w:val="28"/>
          <w:lang w:val="uk-UA"/>
        </w:rPr>
        <w:t>Калашника</w:t>
      </w:r>
      <w:proofErr w:type="spellEnd"/>
      <w:r w:rsidR="00BC6D0F" w:rsidRPr="00615E3E">
        <w:rPr>
          <w:sz w:val="28"/>
          <w:szCs w:val="28"/>
          <w:lang w:val="uk-UA"/>
        </w:rPr>
        <w:t xml:space="preserve"> В.І.</w:t>
      </w:r>
      <w:r w:rsidR="0009080B">
        <w:rPr>
          <w:sz w:val="28"/>
          <w:szCs w:val="28"/>
          <w:lang w:val="uk-UA"/>
        </w:rPr>
        <w:t xml:space="preserve"> щодо необхідності розробки комплексної Програми підтримки пенсіонерів</w:t>
      </w:r>
      <w:r w:rsidRPr="00615E3E">
        <w:rPr>
          <w:sz w:val="28"/>
          <w:szCs w:val="28"/>
          <w:lang w:val="uk-UA"/>
        </w:rPr>
        <w:t>,</w:t>
      </w:r>
      <w:r w:rsidR="008C5A54">
        <w:rPr>
          <w:sz w:val="28"/>
          <w:szCs w:val="28"/>
          <w:lang w:val="uk-UA"/>
        </w:rPr>
        <w:t xml:space="preserve"> учасників АТО </w:t>
      </w:r>
      <w:proofErr w:type="spellStart"/>
      <w:r w:rsidR="008C5A54">
        <w:rPr>
          <w:sz w:val="28"/>
          <w:szCs w:val="28"/>
          <w:lang w:val="uk-UA"/>
        </w:rPr>
        <w:t>с.Плоске</w:t>
      </w:r>
      <w:proofErr w:type="spellEnd"/>
      <w:r w:rsidR="0009080B">
        <w:rPr>
          <w:sz w:val="28"/>
          <w:szCs w:val="28"/>
          <w:lang w:val="uk-UA"/>
        </w:rPr>
        <w:t xml:space="preserve"> щодо правомірності виділення їм земельних ділянок в межах </w:t>
      </w:r>
      <w:proofErr w:type="spellStart"/>
      <w:r w:rsidR="0009080B">
        <w:rPr>
          <w:sz w:val="28"/>
          <w:szCs w:val="28"/>
          <w:lang w:val="uk-UA"/>
        </w:rPr>
        <w:t>с.Плоске</w:t>
      </w:r>
      <w:proofErr w:type="spellEnd"/>
      <w:r w:rsidR="008C5A54">
        <w:rPr>
          <w:sz w:val="28"/>
          <w:szCs w:val="28"/>
          <w:lang w:val="uk-UA"/>
        </w:rPr>
        <w:t>,</w:t>
      </w:r>
      <w:r w:rsidRPr="00615E3E">
        <w:rPr>
          <w:sz w:val="28"/>
          <w:szCs w:val="28"/>
          <w:lang w:val="uk-UA"/>
        </w:rPr>
        <w:t xml:space="preserve"> </w:t>
      </w:r>
      <w:r w:rsidR="00BC6D0F" w:rsidRPr="00615E3E">
        <w:rPr>
          <w:sz w:val="28"/>
          <w:szCs w:val="28"/>
          <w:lang w:val="uk-UA"/>
        </w:rPr>
        <w:t xml:space="preserve"> Чернігівської районної ради Чернігівської області</w:t>
      </w:r>
      <w:r w:rsidR="0009080B">
        <w:rPr>
          <w:sz w:val="28"/>
          <w:szCs w:val="28"/>
          <w:lang w:val="uk-UA"/>
        </w:rPr>
        <w:t xml:space="preserve"> щодо підтримки звернення до </w:t>
      </w:r>
      <w:r w:rsidR="00456E6C">
        <w:rPr>
          <w:sz w:val="28"/>
          <w:szCs w:val="28"/>
          <w:lang w:val="uk-UA"/>
        </w:rPr>
        <w:t>Міністерства внутрішніх справ України</w:t>
      </w:r>
      <w:r w:rsidR="00BC6D0F" w:rsidRPr="00615E3E">
        <w:rPr>
          <w:sz w:val="28"/>
          <w:szCs w:val="28"/>
          <w:lang w:val="uk-UA"/>
        </w:rPr>
        <w:t xml:space="preserve">.  </w:t>
      </w:r>
    </w:p>
    <w:p w:rsidR="00BC6D0F" w:rsidRPr="00456E6C" w:rsidRDefault="0009080B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56E6C">
        <w:rPr>
          <w:rFonts w:ascii="Times New Roman CYR" w:hAnsi="Times New Roman CYR" w:cs="Times New Roman CYR"/>
          <w:bCs/>
          <w:sz w:val="28"/>
          <w:szCs w:val="28"/>
          <w:lang w:val="uk-UA"/>
        </w:rPr>
        <w:t>За результатами розгляду по</w:t>
      </w:r>
      <w:r w:rsidR="008C5A54" w:rsidRPr="00456E6C">
        <w:rPr>
          <w:rFonts w:ascii="Times New Roman CYR" w:hAnsi="Times New Roman CYR" w:cs="Times New Roman CYR"/>
          <w:bCs/>
          <w:sz w:val="28"/>
          <w:szCs w:val="28"/>
          <w:lang w:val="uk-UA"/>
        </w:rPr>
        <w:t>рушених питань були надані відповідні пропозиції</w:t>
      </w:r>
      <w:r w:rsidRPr="00456E6C">
        <w:rPr>
          <w:rFonts w:ascii="Times New Roman CYR" w:hAnsi="Times New Roman CYR" w:cs="Times New Roman CYR"/>
          <w:bCs/>
          <w:sz w:val="28"/>
          <w:szCs w:val="28"/>
          <w:lang w:val="uk-UA"/>
        </w:rPr>
        <w:t>, доручення голові ради, сформовані проекти рішень.</w:t>
      </w:r>
    </w:p>
    <w:p w:rsidR="00713018" w:rsidRDefault="00456E6C" w:rsidP="00F20A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Значна увага членів комісії приділялася вивченню</w:t>
      </w:r>
      <w:r w:rsidR="0061335D" w:rsidRPr="006B2A33">
        <w:rPr>
          <w:sz w:val="28"/>
          <w:lang w:val="uk-UA"/>
        </w:rPr>
        <w:t xml:space="preserve"> </w:t>
      </w:r>
      <w:r w:rsidR="0061335D" w:rsidRPr="006B2A33">
        <w:rPr>
          <w:sz w:val="28"/>
          <w:szCs w:val="28"/>
          <w:lang w:val="uk-UA"/>
        </w:rPr>
        <w:t>стану законності</w:t>
      </w:r>
      <w:r w:rsidR="0061335D" w:rsidRPr="006B2A33">
        <w:rPr>
          <w:sz w:val="28"/>
          <w:lang w:val="uk-UA"/>
        </w:rPr>
        <w:t xml:space="preserve"> на території району, питанн</w:t>
      </w:r>
      <w:r>
        <w:rPr>
          <w:sz w:val="28"/>
          <w:lang w:val="uk-UA"/>
        </w:rPr>
        <w:t>ю</w:t>
      </w:r>
      <w:r w:rsidR="0061335D" w:rsidRPr="006B2A33">
        <w:rPr>
          <w:sz w:val="28"/>
          <w:lang w:val="uk-UA"/>
        </w:rPr>
        <w:t xml:space="preserve"> </w:t>
      </w:r>
      <w:r w:rsidR="0061335D" w:rsidRPr="006B2A33">
        <w:rPr>
          <w:sz w:val="28"/>
          <w:szCs w:val="28"/>
          <w:lang w:val="uk-UA"/>
        </w:rPr>
        <w:t>боротьби зі злочинністю, забезпечення громадської безпеки і охорон</w:t>
      </w:r>
      <w:r>
        <w:rPr>
          <w:sz w:val="28"/>
          <w:szCs w:val="28"/>
          <w:lang w:val="uk-UA"/>
        </w:rPr>
        <w:t>и</w:t>
      </w:r>
      <w:r w:rsidR="0061335D" w:rsidRPr="006B2A33">
        <w:rPr>
          <w:sz w:val="28"/>
          <w:szCs w:val="28"/>
          <w:lang w:val="uk-UA"/>
        </w:rPr>
        <w:t xml:space="preserve"> громадського порядку</w:t>
      </w:r>
      <w:r w:rsidR="00713018">
        <w:rPr>
          <w:sz w:val="28"/>
          <w:szCs w:val="28"/>
          <w:lang w:val="uk-UA"/>
        </w:rPr>
        <w:t xml:space="preserve">, </w:t>
      </w:r>
    </w:p>
    <w:p w:rsidR="0061335D" w:rsidRPr="006B2A33" w:rsidRDefault="00C12234" w:rsidP="00F20A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1335D" w:rsidRPr="006B2A33">
        <w:rPr>
          <w:sz w:val="28"/>
          <w:szCs w:val="28"/>
          <w:lang w:val="uk-UA"/>
        </w:rPr>
        <w:t>а засіданнях</w:t>
      </w:r>
      <w:r>
        <w:rPr>
          <w:sz w:val="28"/>
          <w:szCs w:val="28"/>
          <w:lang w:val="uk-UA"/>
        </w:rPr>
        <w:t xml:space="preserve"> комісії</w:t>
      </w:r>
      <w:r w:rsidR="00456E6C">
        <w:rPr>
          <w:sz w:val="28"/>
          <w:szCs w:val="28"/>
          <w:lang w:val="uk-UA"/>
        </w:rPr>
        <w:t xml:space="preserve"> заслуховувалася інформація </w:t>
      </w:r>
      <w:r w:rsidR="00BC6DCB">
        <w:rPr>
          <w:rStyle w:val="FontStyle14"/>
          <w:sz w:val="28"/>
          <w:szCs w:val="28"/>
          <w:lang w:val="uk-UA"/>
        </w:rPr>
        <w:t>п</w:t>
      </w:r>
      <w:r w:rsidR="00456E6C" w:rsidRPr="00456E6C">
        <w:rPr>
          <w:rStyle w:val="FontStyle14"/>
          <w:sz w:val="28"/>
          <w:szCs w:val="28"/>
          <w:lang w:val="uk-UA"/>
        </w:rPr>
        <w:t>ро роботу Броварської місцевої прокуратури на території Броварського району Київської області</w:t>
      </w:r>
      <w:r w:rsidR="00BC6DCB">
        <w:rPr>
          <w:rStyle w:val="FontStyle14"/>
          <w:sz w:val="28"/>
          <w:szCs w:val="28"/>
          <w:lang w:val="uk-UA"/>
        </w:rPr>
        <w:t xml:space="preserve"> </w:t>
      </w:r>
      <w:r w:rsidR="00BC6DCB" w:rsidRPr="00BC6DCB">
        <w:rPr>
          <w:sz w:val="28"/>
          <w:szCs w:val="28"/>
          <w:lang w:val="uk-UA"/>
        </w:rPr>
        <w:t>за 12 місяців 2017 року</w:t>
      </w:r>
      <w:r w:rsidR="00BC6DCB">
        <w:rPr>
          <w:sz w:val="28"/>
          <w:szCs w:val="28"/>
          <w:lang w:val="uk-UA"/>
        </w:rPr>
        <w:t xml:space="preserve"> та за І півріччя 2018 року</w:t>
      </w:r>
      <w:r w:rsidR="0061335D" w:rsidRPr="006B2A33">
        <w:rPr>
          <w:sz w:val="28"/>
          <w:szCs w:val="28"/>
          <w:lang w:val="uk-UA"/>
        </w:rPr>
        <w:t xml:space="preserve">, а за результатами </w:t>
      </w:r>
      <w:r w:rsidR="00393E7B">
        <w:rPr>
          <w:sz w:val="28"/>
          <w:szCs w:val="28"/>
          <w:lang w:val="uk-UA"/>
        </w:rPr>
        <w:t xml:space="preserve">вивчення питань </w:t>
      </w:r>
      <w:r w:rsidR="00BC6DCB">
        <w:rPr>
          <w:sz w:val="28"/>
          <w:szCs w:val="28"/>
          <w:lang w:val="uk-UA"/>
        </w:rPr>
        <w:t>були ухвалені відповідні висновки та рекомендації</w:t>
      </w:r>
      <w:r w:rsidR="0061335D" w:rsidRPr="006B2A33">
        <w:rPr>
          <w:sz w:val="28"/>
          <w:szCs w:val="28"/>
          <w:lang w:val="uk-UA"/>
        </w:rPr>
        <w:t xml:space="preserve"> </w:t>
      </w:r>
      <w:r w:rsidR="00BC6DCB">
        <w:rPr>
          <w:sz w:val="28"/>
          <w:szCs w:val="28"/>
          <w:lang w:val="uk-UA"/>
        </w:rPr>
        <w:t>комісії, надані</w:t>
      </w:r>
      <w:r w:rsidR="00393E7B">
        <w:rPr>
          <w:sz w:val="28"/>
          <w:szCs w:val="28"/>
          <w:lang w:val="uk-UA"/>
        </w:rPr>
        <w:t xml:space="preserve"> </w:t>
      </w:r>
      <w:r w:rsidR="0061335D" w:rsidRPr="006B2A33">
        <w:rPr>
          <w:sz w:val="28"/>
          <w:szCs w:val="28"/>
          <w:lang w:val="uk-UA"/>
        </w:rPr>
        <w:t>пропозиції</w:t>
      </w:r>
      <w:r w:rsidR="00393E7B">
        <w:rPr>
          <w:sz w:val="28"/>
          <w:szCs w:val="28"/>
          <w:lang w:val="uk-UA"/>
        </w:rPr>
        <w:t xml:space="preserve"> до проектів рішень</w:t>
      </w:r>
      <w:r w:rsidR="0061335D" w:rsidRPr="006B2A33">
        <w:rPr>
          <w:sz w:val="28"/>
          <w:szCs w:val="28"/>
          <w:lang w:val="uk-UA"/>
        </w:rPr>
        <w:t xml:space="preserve"> сесії районної ради. </w:t>
      </w:r>
    </w:p>
    <w:p w:rsidR="00DC372F" w:rsidRDefault="00BC6DCB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Не менш актуальним </w:t>
      </w:r>
      <w:r>
        <w:rPr>
          <w:rStyle w:val="FontStyle22"/>
          <w:sz w:val="28"/>
          <w:szCs w:val="28"/>
          <w:lang w:val="uk-UA" w:eastAsia="uk-UA"/>
        </w:rPr>
        <w:t xml:space="preserve">для комісії залишається питання протидії і попередженню корупції. </w:t>
      </w:r>
      <w:r>
        <w:rPr>
          <w:sz w:val="28"/>
          <w:szCs w:val="28"/>
          <w:lang w:val="uk-UA"/>
        </w:rPr>
        <w:t xml:space="preserve">Питання профілактики та боротьби з корупцією </w:t>
      </w:r>
      <w:r w:rsidR="00393E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постійному контролі комісії</w:t>
      </w:r>
      <w:r w:rsidRPr="006B2A33">
        <w:rPr>
          <w:sz w:val="28"/>
          <w:szCs w:val="28"/>
          <w:lang w:val="uk-UA"/>
        </w:rPr>
        <w:t xml:space="preserve">. </w:t>
      </w:r>
    </w:p>
    <w:p w:rsidR="005C39B5" w:rsidRPr="006B2A33" w:rsidRDefault="00393E7B" w:rsidP="00393E7B">
      <w:pPr>
        <w:pStyle w:val="HTML"/>
        <w:shd w:val="clear" w:color="auto" w:fill="FFFFFF"/>
        <w:ind w:firstLine="567"/>
        <w:jc w:val="both"/>
        <w:textAlignment w:val="baseline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Підсумовуючи вищесказане, </w:t>
      </w:r>
      <w:r w:rsidR="00DC372F" w:rsidRPr="00BB5F34">
        <w:rPr>
          <w:rStyle w:val="FontStyle22"/>
          <w:sz w:val="28"/>
          <w:szCs w:val="28"/>
          <w:lang w:val="uk-UA" w:eastAsia="uk-UA"/>
        </w:rPr>
        <w:t xml:space="preserve">хочеться рекомендувати </w:t>
      </w:r>
      <w:r>
        <w:rPr>
          <w:rStyle w:val="FontStyle22"/>
          <w:sz w:val="28"/>
          <w:szCs w:val="28"/>
          <w:lang w:val="uk-UA" w:eastAsia="uk-UA"/>
        </w:rPr>
        <w:t xml:space="preserve">колегам-депутатам </w:t>
      </w:r>
      <w:r w:rsidRPr="006B2A33">
        <w:rPr>
          <w:rStyle w:val="FontStyle22"/>
          <w:sz w:val="28"/>
          <w:szCs w:val="28"/>
          <w:lang w:val="uk-UA" w:eastAsia="uk-UA"/>
        </w:rPr>
        <w:t xml:space="preserve">більш активно працювати </w:t>
      </w:r>
      <w:r>
        <w:rPr>
          <w:rStyle w:val="FontStyle22"/>
          <w:sz w:val="28"/>
          <w:szCs w:val="28"/>
          <w:lang w:val="uk-UA" w:eastAsia="uk-UA"/>
        </w:rPr>
        <w:t>у профільних</w:t>
      </w:r>
      <w:r w:rsidRPr="006B2A33">
        <w:rPr>
          <w:rStyle w:val="FontStyle22"/>
          <w:sz w:val="28"/>
          <w:szCs w:val="28"/>
          <w:lang w:val="uk-UA" w:eastAsia="uk-UA"/>
        </w:rPr>
        <w:t xml:space="preserve"> комісіях</w:t>
      </w:r>
      <w:r>
        <w:rPr>
          <w:rStyle w:val="FontStyle22"/>
          <w:sz w:val="28"/>
          <w:szCs w:val="28"/>
          <w:lang w:val="uk-UA" w:eastAsia="uk-UA"/>
        </w:rPr>
        <w:t>, відповідальніше ставитися до виконання взятих на себе обов'язків, оскільки від цього залежатиме продуктивність роботи</w:t>
      </w:r>
      <w:r w:rsidR="000533CA">
        <w:rPr>
          <w:rStyle w:val="FontStyle22"/>
          <w:sz w:val="28"/>
          <w:szCs w:val="28"/>
          <w:lang w:val="uk-UA" w:eastAsia="uk-UA"/>
        </w:rPr>
        <w:t xml:space="preserve"> районної ради в цілому.</w:t>
      </w:r>
      <w:r>
        <w:rPr>
          <w:rStyle w:val="FontStyle22"/>
          <w:sz w:val="28"/>
          <w:szCs w:val="28"/>
          <w:lang w:val="uk-UA" w:eastAsia="uk-UA"/>
        </w:rPr>
        <w:t xml:space="preserve">  </w:t>
      </w:r>
    </w:p>
    <w:p w:rsidR="0061335D" w:rsidRPr="006B2A33" w:rsidRDefault="005C39B5" w:rsidP="005C39B5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6B2A33">
        <w:rPr>
          <w:rStyle w:val="FontStyle22"/>
          <w:sz w:val="28"/>
          <w:szCs w:val="28"/>
          <w:lang w:val="uk-UA" w:eastAsia="uk-UA"/>
        </w:rPr>
        <w:t xml:space="preserve">  </w:t>
      </w:r>
    </w:p>
    <w:p w:rsidR="004A35AD" w:rsidRPr="006B2A33" w:rsidRDefault="004A35AD" w:rsidP="00F20AF8">
      <w:pPr>
        <w:ind w:firstLine="540"/>
        <w:jc w:val="both"/>
        <w:rPr>
          <w:sz w:val="28"/>
          <w:lang w:val="uk-UA"/>
        </w:rPr>
      </w:pPr>
    </w:p>
    <w:p w:rsidR="0061335D" w:rsidRPr="006B2A33" w:rsidRDefault="0061335D" w:rsidP="00F20AF8">
      <w:pPr>
        <w:ind w:firstLine="709"/>
        <w:jc w:val="both"/>
        <w:rPr>
          <w:spacing w:val="-1"/>
          <w:sz w:val="28"/>
          <w:lang w:val="uk-UA"/>
        </w:rPr>
      </w:pPr>
    </w:p>
    <w:p w:rsidR="0061335D" w:rsidRPr="006B2A33" w:rsidRDefault="0061335D" w:rsidP="00F20AF8">
      <w:pPr>
        <w:jc w:val="both"/>
        <w:rPr>
          <w:b/>
          <w:bCs/>
          <w:sz w:val="28"/>
          <w:lang w:val="en-US"/>
        </w:rPr>
      </w:pPr>
      <w:r w:rsidRPr="006B2A33">
        <w:rPr>
          <w:b/>
          <w:bCs/>
          <w:spacing w:val="-1"/>
          <w:sz w:val="28"/>
          <w:lang w:val="uk-UA"/>
        </w:rPr>
        <w:t>Голова комісії</w:t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i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  <w:t xml:space="preserve"> </w:t>
      </w:r>
      <w:r w:rsidR="001A6916">
        <w:rPr>
          <w:b/>
          <w:bCs/>
          <w:sz w:val="28"/>
          <w:lang w:val="uk-UA"/>
        </w:rPr>
        <w:t>П.П. Іваненко</w:t>
      </w:r>
    </w:p>
    <w:p w:rsidR="00996913" w:rsidRPr="006B2A33" w:rsidRDefault="00996913" w:rsidP="00F20AF8"/>
    <w:sectPr w:rsidR="00996913" w:rsidRPr="006B2A33" w:rsidSect="00617DB5">
      <w:pgSz w:w="11909" w:h="16834"/>
      <w:pgMar w:top="426" w:right="569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A3A"/>
    <w:multiLevelType w:val="hybridMultilevel"/>
    <w:tmpl w:val="9A58ABF0"/>
    <w:lvl w:ilvl="0" w:tplc="490A5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3377"/>
    <w:multiLevelType w:val="hybridMultilevel"/>
    <w:tmpl w:val="C8FE4A06"/>
    <w:lvl w:ilvl="0" w:tplc="7FDC9C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D1347"/>
    <w:multiLevelType w:val="hybridMultilevel"/>
    <w:tmpl w:val="7744D788"/>
    <w:lvl w:ilvl="0" w:tplc="51E2D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84675"/>
    <w:multiLevelType w:val="hybridMultilevel"/>
    <w:tmpl w:val="BDA4F522"/>
    <w:lvl w:ilvl="0" w:tplc="2EEEC5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A58F6"/>
    <w:multiLevelType w:val="hybridMultilevel"/>
    <w:tmpl w:val="62548E94"/>
    <w:lvl w:ilvl="0" w:tplc="DC36C2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975093C"/>
    <w:multiLevelType w:val="hybridMultilevel"/>
    <w:tmpl w:val="C8FE4A06"/>
    <w:lvl w:ilvl="0" w:tplc="7FDC9C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462421"/>
    <w:multiLevelType w:val="hybridMultilevel"/>
    <w:tmpl w:val="82E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5D"/>
    <w:rsid w:val="00007FCC"/>
    <w:rsid w:val="000533CA"/>
    <w:rsid w:val="00082C60"/>
    <w:rsid w:val="0009080B"/>
    <w:rsid w:val="00177604"/>
    <w:rsid w:val="001A6916"/>
    <w:rsid w:val="001B1A4C"/>
    <w:rsid w:val="001E1636"/>
    <w:rsid w:val="00250D85"/>
    <w:rsid w:val="00283CDD"/>
    <w:rsid w:val="002A2DF3"/>
    <w:rsid w:val="002B7F6E"/>
    <w:rsid w:val="00303521"/>
    <w:rsid w:val="00385739"/>
    <w:rsid w:val="00393E7B"/>
    <w:rsid w:val="003A56F6"/>
    <w:rsid w:val="003D6DB7"/>
    <w:rsid w:val="003E5854"/>
    <w:rsid w:val="00456E6C"/>
    <w:rsid w:val="004A35AD"/>
    <w:rsid w:val="0056496D"/>
    <w:rsid w:val="00573167"/>
    <w:rsid w:val="005C39B5"/>
    <w:rsid w:val="0061335D"/>
    <w:rsid w:val="00615E3E"/>
    <w:rsid w:val="00617DB5"/>
    <w:rsid w:val="0065260A"/>
    <w:rsid w:val="006B2A33"/>
    <w:rsid w:val="006E3942"/>
    <w:rsid w:val="006F2C5E"/>
    <w:rsid w:val="00713018"/>
    <w:rsid w:val="007817CB"/>
    <w:rsid w:val="007D5E31"/>
    <w:rsid w:val="007D730B"/>
    <w:rsid w:val="00852E48"/>
    <w:rsid w:val="00876A76"/>
    <w:rsid w:val="008A238C"/>
    <w:rsid w:val="008C151C"/>
    <w:rsid w:val="008C5A54"/>
    <w:rsid w:val="0094377F"/>
    <w:rsid w:val="00964ECD"/>
    <w:rsid w:val="00972216"/>
    <w:rsid w:val="00994056"/>
    <w:rsid w:val="00996913"/>
    <w:rsid w:val="009D55A7"/>
    <w:rsid w:val="00A22B99"/>
    <w:rsid w:val="00A32738"/>
    <w:rsid w:val="00A445D9"/>
    <w:rsid w:val="00A80D65"/>
    <w:rsid w:val="00B024E7"/>
    <w:rsid w:val="00B0286E"/>
    <w:rsid w:val="00B40626"/>
    <w:rsid w:val="00B46422"/>
    <w:rsid w:val="00BA1E98"/>
    <w:rsid w:val="00BB4DFB"/>
    <w:rsid w:val="00BB5F34"/>
    <w:rsid w:val="00BB7470"/>
    <w:rsid w:val="00BC6D0F"/>
    <w:rsid w:val="00BC6DCB"/>
    <w:rsid w:val="00C12234"/>
    <w:rsid w:val="00C71785"/>
    <w:rsid w:val="00D5127C"/>
    <w:rsid w:val="00DC3252"/>
    <w:rsid w:val="00DC372F"/>
    <w:rsid w:val="00E533CC"/>
    <w:rsid w:val="00E8779B"/>
    <w:rsid w:val="00E959DB"/>
    <w:rsid w:val="00EA5030"/>
    <w:rsid w:val="00EB1AC0"/>
    <w:rsid w:val="00EC0F57"/>
    <w:rsid w:val="00ED0210"/>
    <w:rsid w:val="00F02891"/>
    <w:rsid w:val="00F20AF8"/>
    <w:rsid w:val="00F412DA"/>
    <w:rsid w:val="00F569A3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35D"/>
    <w:pPr>
      <w:widowControl/>
      <w:autoSpaceDE/>
      <w:autoSpaceDN/>
      <w:adjustRightInd/>
      <w:ind w:firstLine="708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133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61335D"/>
    <w:pPr>
      <w:spacing w:after="120"/>
    </w:pPr>
  </w:style>
  <w:style w:type="character" w:customStyle="1" w:styleId="a6">
    <w:name w:val="Основной текст Знак"/>
    <w:basedOn w:val="a0"/>
    <w:link w:val="a5"/>
    <w:rsid w:val="00613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61335D"/>
    <w:pPr>
      <w:spacing w:line="28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61335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D73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Title"/>
    <w:aliases w:val="Номер таблиці"/>
    <w:basedOn w:val="a"/>
    <w:link w:val="a9"/>
    <w:qFormat/>
    <w:rsid w:val="00DC3252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9">
    <w:name w:val="Название Знак"/>
    <w:aliases w:val="Номер таблиці Знак"/>
    <w:basedOn w:val="a0"/>
    <w:link w:val="a8"/>
    <w:rsid w:val="00DC3252"/>
    <w:rPr>
      <w:rFonts w:ascii="Times New Roman" w:eastAsia="Times New Roman" w:hAnsi="Times New Roman"/>
      <w:b/>
      <w:sz w:val="28"/>
      <w:lang w:val="uk-UA"/>
    </w:rPr>
  </w:style>
  <w:style w:type="paragraph" w:styleId="aa">
    <w:name w:val="Subtitle"/>
    <w:basedOn w:val="a"/>
    <w:link w:val="ab"/>
    <w:qFormat/>
    <w:rsid w:val="00713018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b">
    <w:name w:val="Подзаголовок Знак"/>
    <w:basedOn w:val="a0"/>
    <w:link w:val="aa"/>
    <w:rsid w:val="00713018"/>
    <w:rPr>
      <w:rFonts w:ascii="Times New Roman" w:eastAsia="Times New Roman" w:hAnsi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B5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B5F34"/>
    <w:rPr>
      <w:rFonts w:ascii="Courier New" w:eastAsia="Times New Roman" w:hAnsi="Courier New" w:cs="Courier New"/>
    </w:rPr>
  </w:style>
  <w:style w:type="character" w:customStyle="1" w:styleId="FontStyle14">
    <w:name w:val="Font Style14"/>
    <w:basedOn w:val="a0"/>
    <w:uiPriority w:val="99"/>
    <w:rsid w:val="00BC6D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12</cp:revision>
  <cp:lastPrinted>2014-05-15T12:54:00Z</cp:lastPrinted>
  <dcterms:created xsi:type="dcterms:W3CDTF">2015-04-21T10:43:00Z</dcterms:created>
  <dcterms:modified xsi:type="dcterms:W3CDTF">2018-10-17T11:37:00Z</dcterms:modified>
</cp:coreProperties>
</file>