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F" w:rsidRPr="00DB1FB7" w:rsidRDefault="004B5523" w:rsidP="004B552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DB1FB7">
        <w:rPr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  <w:r w:rsidRPr="00DB1FB7">
        <w:rPr>
          <w:rFonts w:ascii="Times New Roman" w:hAnsi="Times New Roman" w:cs="Times New Roman"/>
          <w:sz w:val="24"/>
          <w:szCs w:val="24"/>
          <w:lang w:val="uk-UA"/>
        </w:rPr>
        <w:t xml:space="preserve">                Додаток 2</w:t>
      </w:r>
    </w:p>
    <w:p w:rsidR="004B5523" w:rsidRDefault="004B5523" w:rsidP="004B552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B552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4B5523">
        <w:rPr>
          <w:rFonts w:ascii="Times New Roman" w:hAnsi="Times New Roman" w:cs="Times New Roman"/>
          <w:sz w:val="24"/>
          <w:szCs w:val="24"/>
          <w:lang w:val="uk-UA"/>
        </w:rPr>
        <w:t>о Програми діяльності та фінансової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4B5523" w:rsidRDefault="004B5523" w:rsidP="004B552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підтримки редакції міськрайонного      </w:t>
      </w:r>
    </w:p>
    <w:p w:rsidR="004B5523" w:rsidRDefault="004B5523" w:rsidP="004B552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радіомовлення у 2019 році</w:t>
      </w:r>
    </w:p>
    <w:p w:rsidR="00DB1FB7" w:rsidRDefault="00DB1FB7" w:rsidP="004B552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43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5429"/>
        <w:gridCol w:w="2350"/>
        <w:gridCol w:w="1379"/>
        <w:gridCol w:w="1472"/>
        <w:gridCol w:w="1161"/>
        <w:gridCol w:w="1364"/>
        <w:gridCol w:w="1674"/>
      </w:tblGrid>
      <w:tr w:rsidR="004B5523" w:rsidRPr="0043685A" w:rsidTr="0053242B">
        <w:trPr>
          <w:trHeight w:val="204"/>
        </w:trPr>
        <w:tc>
          <w:tcPr>
            <w:tcW w:w="15437" w:type="dxa"/>
            <w:gridSpan w:val="8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685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Планування по Програмі  по Броварській редакції міськрайонного радіомовлення на 2019 рік</w:t>
            </w:r>
          </w:p>
        </w:tc>
      </w:tr>
      <w:tr w:rsidR="004B5523" w:rsidTr="00DB1FB7">
        <w:trPr>
          <w:trHeight w:val="206"/>
        </w:trPr>
        <w:tc>
          <w:tcPr>
            <w:tcW w:w="608" w:type="dxa"/>
            <w:vMerge w:val="restart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429" w:type="dxa"/>
            <w:vMerge w:val="restart"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 w:val="restart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3685A">
              <w:rPr>
                <w:rFonts w:ascii="Times New Roman" w:hAnsi="Times New Roman" w:cs="Times New Roman"/>
                <w:lang w:val="uk-UA"/>
              </w:rPr>
              <w:t>Потреба у фінансуванні на 2019 рік (</w:t>
            </w:r>
            <w:proofErr w:type="spellStart"/>
            <w:r w:rsidRPr="0043685A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43685A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7050" w:type="dxa"/>
            <w:gridSpan w:val="5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3685A">
              <w:rPr>
                <w:rFonts w:ascii="Times New Roman" w:hAnsi="Times New Roman" w:cs="Times New Roman"/>
                <w:lang w:val="uk-UA"/>
              </w:rPr>
              <w:t xml:space="preserve">                  2019 рік – план (</w:t>
            </w:r>
            <w:proofErr w:type="spellStart"/>
            <w:r w:rsidRPr="0043685A"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 w:rsidRPr="0043685A">
              <w:rPr>
                <w:rFonts w:ascii="Times New Roman" w:hAnsi="Times New Roman" w:cs="Times New Roman"/>
                <w:lang w:val="uk-UA"/>
              </w:rPr>
              <w:t>.)</w:t>
            </w:r>
          </w:p>
        </w:tc>
      </w:tr>
      <w:tr w:rsidR="004B5523" w:rsidTr="0053242B">
        <w:trPr>
          <w:trHeight w:val="199"/>
        </w:trPr>
        <w:tc>
          <w:tcPr>
            <w:tcW w:w="608" w:type="dxa"/>
            <w:vMerge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  <w:vMerge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/>
          </w:tcPr>
          <w:p w:rsidR="004B5523" w:rsidRPr="0043685A" w:rsidRDefault="004B5523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9" w:type="dxa"/>
            <w:vMerge w:val="restart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368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5671" w:type="dxa"/>
            <w:gridSpan w:val="4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3685A">
              <w:rPr>
                <w:rFonts w:ascii="Times New Roman" w:hAnsi="Times New Roman" w:cs="Times New Roman"/>
                <w:lang w:val="uk-UA"/>
              </w:rPr>
              <w:t xml:space="preserve">            в тому числі:</w:t>
            </w:r>
          </w:p>
        </w:tc>
      </w:tr>
      <w:tr w:rsidR="004B5523" w:rsidTr="0053242B">
        <w:trPr>
          <w:trHeight w:val="335"/>
        </w:trPr>
        <w:tc>
          <w:tcPr>
            <w:tcW w:w="608" w:type="dxa"/>
            <w:vMerge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  <w:vMerge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  <w:vMerge/>
          </w:tcPr>
          <w:p w:rsidR="004B5523" w:rsidRPr="0043685A" w:rsidRDefault="004B5523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79" w:type="dxa"/>
            <w:vMerge/>
          </w:tcPr>
          <w:p w:rsidR="004B5523" w:rsidRPr="0043685A" w:rsidRDefault="004B5523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72" w:type="dxa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685A">
              <w:rPr>
                <w:rFonts w:ascii="Times New Roman" w:hAnsi="Times New Roman" w:cs="Times New Roman"/>
                <w:lang w:val="uk-UA"/>
              </w:rPr>
              <w:t>заг.фонд</w:t>
            </w:r>
            <w:proofErr w:type="spellEnd"/>
          </w:p>
        </w:tc>
        <w:tc>
          <w:tcPr>
            <w:tcW w:w="1161" w:type="dxa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3685A">
              <w:rPr>
                <w:rFonts w:ascii="Times New Roman" w:hAnsi="Times New Roman" w:cs="Times New Roman"/>
                <w:lang w:val="uk-UA"/>
              </w:rPr>
              <w:t>бюджет розвитку</w:t>
            </w:r>
          </w:p>
        </w:tc>
        <w:tc>
          <w:tcPr>
            <w:tcW w:w="1364" w:type="dxa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43685A">
              <w:rPr>
                <w:rFonts w:ascii="Times New Roman" w:hAnsi="Times New Roman" w:cs="Times New Roman"/>
                <w:lang w:val="uk-UA"/>
              </w:rPr>
              <w:t>цільовий фонд</w:t>
            </w:r>
          </w:p>
        </w:tc>
        <w:tc>
          <w:tcPr>
            <w:tcW w:w="1674" w:type="dxa"/>
          </w:tcPr>
          <w:p w:rsidR="004B5523" w:rsidRPr="0043685A" w:rsidRDefault="0043685A" w:rsidP="004B5523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685A">
              <w:rPr>
                <w:rFonts w:ascii="Times New Roman" w:hAnsi="Times New Roman" w:cs="Times New Roman"/>
                <w:lang w:val="uk-UA"/>
              </w:rPr>
              <w:t>спец.фонд</w:t>
            </w:r>
            <w:proofErr w:type="spellEnd"/>
          </w:p>
        </w:tc>
      </w:tr>
      <w:tr w:rsidR="004B5523" w:rsidTr="0053242B">
        <w:trPr>
          <w:trHeight w:val="140"/>
        </w:trPr>
        <w:tc>
          <w:tcPr>
            <w:tcW w:w="608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429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2</w:t>
            </w:r>
          </w:p>
        </w:tc>
        <w:tc>
          <w:tcPr>
            <w:tcW w:w="2350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3</w:t>
            </w:r>
          </w:p>
        </w:tc>
        <w:tc>
          <w:tcPr>
            <w:tcW w:w="1379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4</w:t>
            </w:r>
          </w:p>
        </w:tc>
        <w:tc>
          <w:tcPr>
            <w:tcW w:w="1472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5</w:t>
            </w:r>
          </w:p>
        </w:tc>
        <w:tc>
          <w:tcPr>
            <w:tcW w:w="1161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6</w:t>
            </w:r>
          </w:p>
        </w:tc>
        <w:tc>
          <w:tcPr>
            <w:tcW w:w="1364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7</w:t>
            </w:r>
          </w:p>
        </w:tc>
        <w:tc>
          <w:tcPr>
            <w:tcW w:w="1674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8</w:t>
            </w:r>
          </w:p>
        </w:tc>
      </w:tr>
      <w:tr w:rsidR="004B5523" w:rsidTr="0053242B">
        <w:trPr>
          <w:trHeight w:val="480"/>
        </w:trPr>
        <w:tc>
          <w:tcPr>
            <w:tcW w:w="608" w:type="dxa"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</w:tcPr>
          <w:p w:rsidR="004B5523" w:rsidRPr="00E109C2" w:rsidRDefault="0043685A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Програма. Програма діяльності та фінансової підтримки  Броварської редакції міськрайонного радіомовлення  КПК0218410</w:t>
            </w:r>
          </w:p>
        </w:tc>
        <w:tc>
          <w:tcPr>
            <w:tcW w:w="2350" w:type="dxa"/>
          </w:tcPr>
          <w:p w:rsidR="004B5523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1500,0</w:t>
            </w:r>
          </w:p>
        </w:tc>
        <w:tc>
          <w:tcPr>
            <w:tcW w:w="1379" w:type="dxa"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1500,0</w:t>
            </w:r>
          </w:p>
        </w:tc>
        <w:tc>
          <w:tcPr>
            <w:tcW w:w="1472" w:type="dxa"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1500,0</w:t>
            </w:r>
          </w:p>
        </w:tc>
        <w:tc>
          <w:tcPr>
            <w:tcW w:w="1161" w:type="dxa"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4B5523" w:rsidRDefault="004B5523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614F" w:rsidTr="0053242B">
        <w:trPr>
          <w:trHeight w:val="489"/>
        </w:trPr>
        <w:tc>
          <w:tcPr>
            <w:tcW w:w="608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</w:tcPr>
          <w:p w:rsidR="00F5614F" w:rsidRPr="00E109C2" w:rsidRDefault="0043685A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Мета: Висвітлення новин суспільно-політичного життя міста та району, покращення якості передач шляхом виконання заходів Програми.</w:t>
            </w:r>
          </w:p>
        </w:tc>
        <w:tc>
          <w:tcPr>
            <w:tcW w:w="2350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685A" w:rsidTr="0053242B">
        <w:trPr>
          <w:trHeight w:val="1848"/>
        </w:trPr>
        <w:tc>
          <w:tcPr>
            <w:tcW w:w="608" w:type="dxa"/>
          </w:tcPr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</w:tcPr>
          <w:p w:rsidR="0043685A" w:rsidRPr="00E109C2" w:rsidRDefault="0043685A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Завдання:</w:t>
            </w:r>
          </w:p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-Використовуючи</w:t>
            </w:r>
            <w:proofErr w:type="spellEnd"/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різноманітні жанри, повідомляти слухацькій аудиторії про життя міста та району.</w:t>
            </w:r>
          </w:p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-Надавати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можливості для вільного обговорення суспільно-значимих питань.</w:t>
            </w:r>
          </w:p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підвищувати освітній, культурний та духовний рівень населення.</w:t>
            </w:r>
          </w:p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-Роз2яснювати законодавство.</w:t>
            </w:r>
          </w:p>
          <w:p w:rsidR="00E109C2" w:rsidRP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-Висвітлювати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рішення органів виконавчої влади та органів самоврядування</w:t>
            </w:r>
          </w:p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0" w:type="dxa"/>
          </w:tcPr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</w:tcPr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43685A" w:rsidRDefault="0043685A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614F" w:rsidTr="0053242B">
        <w:trPr>
          <w:trHeight w:val="132"/>
        </w:trPr>
        <w:tc>
          <w:tcPr>
            <w:tcW w:w="608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</w:tcPr>
          <w:p w:rsidR="00F5614F" w:rsidRPr="00E109C2" w:rsidRDefault="00E109C2" w:rsidP="004B552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Показники виконання:</w:t>
            </w:r>
          </w:p>
        </w:tc>
        <w:tc>
          <w:tcPr>
            <w:tcW w:w="2350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614F" w:rsidTr="0053242B">
        <w:trPr>
          <w:trHeight w:val="135"/>
        </w:trPr>
        <w:tc>
          <w:tcPr>
            <w:tcW w:w="608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</w:tcPr>
          <w:p w:rsidR="00F5614F" w:rsidRP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радіостанцій</w:t>
            </w:r>
          </w:p>
        </w:tc>
        <w:tc>
          <w:tcPr>
            <w:tcW w:w="2350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F5614F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1,0</w:t>
            </w:r>
          </w:p>
        </w:tc>
        <w:tc>
          <w:tcPr>
            <w:tcW w:w="1472" w:type="dxa"/>
          </w:tcPr>
          <w:p w:rsidR="00F5614F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1,0</w:t>
            </w:r>
          </w:p>
        </w:tc>
        <w:tc>
          <w:tcPr>
            <w:tcW w:w="1161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614F" w:rsidTr="0053242B">
        <w:trPr>
          <w:trHeight w:val="126"/>
        </w:trPr>
        <w:tc>
          <w:tcPr>
            <w:tcW w:w="608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</w:tcPr>
          <w:p w:rsidR="00F5614F" w:rsidRP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 на рік</w:t>
            </w:r>
          </w:p>
        </w:tc>
        <w:tc>
          <w:tcPr>
            <w:tcW w:w="2350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F5614F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4400</w:t>
            </w:r>
          </w:p>
        </w:tc>
        <w:tc>
          <w:tcPr>
            <w:tcW w:w="1472" w:type="dxa"/>
          </w:tcPr>
          <w:p w:rsidR="00F5614F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4400</w:t>
            </w:r>
          </w:p>
        </w:tc>
        <w:tc>
          <w:tcPr>
            <w:tcW w:w="1161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5614F" w:rsidTr="0053242B">
        <w:trPr>
          <w:trHeight w:val="215"/>
        </w:trPr>
        <w:tc>
          <w:tcPr>
            <w:tcW w:w="608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29" w:type="dxa"/>
          </w:tcPr>
          <w:p w:rsidR="00F5614F" w:rsidRP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Видатки на одиницю мовлення</w:t>
            </w:r>
          </w:p>
        </w:tc>
        <w:tc>
          <w:tcPr>
            <w:tcW w:w="2350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9" w:type="dxa"/>
          </w:tcPr>
          <w:p w:rsidR="00F5614F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0,3</w:t>
            </w:r>
          </w:p>
        </w:tc>
        <w:tc>
          <w:tcPr>
            <w:tcW w:w="1472" w:type="dxa"/>
          </w:tcPr>
          <w:p w:rsidR="00F5614F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0,3</w:t>
            </w:r>
          </w:p>
        </w:tc>
        <w:tc>
          <w:tcPr>
            <w:tcW w:w="1161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F5614F" w:rsidRDefault="00F5614F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09C2" w:rsidTr="0053242B">
        <w:trPr>
          <w:trHeight w:val="183"/>
        </w:trPr>
        <w:tc>
          <w:tcPr>
            <w:tcW w:w="608" w:type="dxa"/>
          </w:tcPr>
          <w:p w:rsidR="00E109C2" w:rsidRPr="00BD3DED" w:rsidRDefault="00E109C2" w:rsidP="00BD3DED"/>
        </w:tc>
        <w:tc>
          <w:tcPr>
            <w:tcW w:w="5429" w:type="dxa"/>
          </w:tcPr>
          <w:p w:rsidR="00E109C2" w:rsidRPr="00E109C2" w:rsidRDefault="00E109C2" w:rsidP="004B552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109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2350" w:type="dxa"/>
          </w:tcPr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1500,0</w:t>
            </w:r>
          </w:p>
        </w:tc>
        <w:tc>
          <w:tcPr>
            <w:tcW w:w="1379" w:type="dxa"/>
          </w:tcPr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2" w:type="dxa"/>
          </w:tcPr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4" w:type="dxa"/>
          </w:tcPr>
          <w:p w:rsidR="00E109C2" w:rsidRDefault="00E109C2" w:rsidP="004B55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B1FB7" w:rsidRDefault="00DB1FB7" w:rsidP="004B552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14F" w:rsidRPr="00F5614F" w:rsidRDefault="000E2451" w:rsidP="004B552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="00F56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С.М.Гришко</w:t>
      </w:r>
    </w:p>
    <w:sectPr w:rsidR="00F5614F" w:rsidRPr="00F5614F" w:rsidSect="00DB1FB7">
      <w:pgSz w:w="16838" w:h="11906" w:orient="landscape"/>
      <w:pgMar w:top="170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23"/>
    <w:rsid w:val="000E2451"/>
    <w:rsid w:val="0043685A"/>
    <w:rsid w:val="004B5523"/>
    <w:rsid w:val="0053242B"/>
    <w:rsid w:val="005813AB"/>
    <w:rsid w:val="00BD3DED"/>
    <w:rsid w:val="00DB1FB7"/>
    <w:rsid w:val="00E109C2"/>
    <w:rsid w:val="00E820EA"/>
    <w:rsid w:val="00EF30BF"/>
    <w:rsid w:val="00F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19A7-FE53-4026-B517-B57C93B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3</cp:revision>
  <cp:lastPrinted>2018-11-15T15:52:00Z</cp:lastPrinted>
  <dcterms:created xsi:type="dcterms:W3CDTF">2018-11-19T12:41:00Z</dcterms:created>
  <dcterms:modified xsi:type="dcterms:W3CDTF">2018-12-21T14:07:00Z</dcterms:modified>
</cp:coreProperties>
</file>