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D" w:rsidRPr="005C1173" w:rsidRDefault="00591D8D" w:rsidP="00A1630C">
      <w:pPr>
        <w:spacing w:after="0" w:line="240" w:lineRule="auto"/>
        <w:ind w:firstLine="709"/>
        <w:contextualSpacing/>
        <w:jc w:val="center"/>
        <w:rPr>
          <w:rFonts w:ascii="Times New Roman" w:hAnsi="Times New Roman"/>
          <w:b/>
          <w:sz w:val="28"/>
          <w:szCs w:val="28"/>
          <w:lang w:val="uk-UA"/>
        </w:rPr>
      </w:pPr>
    </w:p>
    <w:p w:rsidR="00591D8D" w:rsidRPr="005C1173" w:rsidRDefault="00591D8D" w:rsidP="00A1630C">
      <w:pPr>
        <w:spacing w:after="0" w:line="240" w:lineRule="auto"/>
        <w:ind w:firstLine="709"/>
        <w:contextualSpacing/>
        <w:jc w:val="center"/>
        <w:rPr>
          <w:rFonts w:ascii="Times New Roman" w:hAnsi="Times New Roman"/>
          <w:b/>
          <w:sz w:val="28"/>
          <w:szCs w:val="28"/>
          <w:lang w:val="uk-UA"/>
        </w:rPr>
      </w:pPr>
      <w:r w:rsidRPr="005C1173">
        <w:rPr>
          <w:rFonts w:ascii="Times New Roman" w:hAnsi="Times New Roman"/>
          <w:b/>
          <w:sz w:val="28"/>
          <w:szCs w:val="28"/>
          <w:lang w:val="uk-UA"/>
        </w:rPr>
        <w:t>Звіт про виконання Програми розвитку системи освіти</w:t>
      </w:r>
    </w:p>
    <w:p w:rsidR="00591D8D" w:rsidRPr="005C1173" w:rsidRDefault="00591D8D" w:rsidP="00A1630C">
      <w:pPr>
        <w:spacing w:after="0" w:line="240" w:lineRule="auto"/>
        <w:ind w:firstLine="709"/>
        <w:contextualSpacing/>
        <w:jc w:val="center"/>
        <w:rPr>
          <w:rFonts w:ascii="Times New Roman" w:hAnsi="Times New Roman"/>
          <w:b/>
          <w:sz w:val="28"/>
          <w:szCs w:val="28"/>
          <w:lang w:val="uk-UA"/>
        </w:rPr>
      </w:pPr>
      <w:r w:rsidRPr="005C1173">
        <w:rPr>
          <w:rFonts w:ascii="Times New Roman" w:hAnsi="Times New Roman"/>
          <w:b/>
          <w:sz w:val="28"/>
          <w:szCs w:val="28"/>
          <w:lang w:val="uk-UA"/>
        </w:rPr>
        <w:t>Броварського району на 2015-2017 роки</w:t>
      </w:r>
    </w:p>
    <w:p w:rsidR="00591D8D" w:rsidRPr="005C1173" w:rsidRDefault="00591D8D" w:rsidP="00A1630C">
      <w:pPr>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widowControl w:val="0"/>
        <w:shd w:val="clear" w:color="auto" w:fill="FFFFFF"/>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Програма розвитку системи освіти Броварського району на 2015-2017 роки була затверджена рішенням Броварської районної ради від 24.09.2015 року № 839-52-VІ та схвалена розпорядженням Броварської районної державної адміністрації від 22.10.2015 року №571.</w:t>
      </w:r>
    </w:p>
    <w:p w:rsidR="00591D8D" w:rsidRPr="005C1173" w:rsidRDefault="00591D8D" w:rsidP="00A1630C">
      <w:pPr>
        <w:widowControl w:val="0"/>
        <w:shd w:val="clear" w:color="auto" w:fill="FFFFFF"/>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Програма складається з 9 розділів та 19 проектів і являє собою комплекс науково-методичних, матеріально-технічних, управлінських проектів із визначенням шляхів їх реалізації та джерел фінансування.</w:t>
      </w:r>
    </w:p>
    <w:p w:rsidR="00591D8D" w:rsidRPr="005C1173" w:rsidRDefault="00591D8D" w:rsidP="00A1630C">
      <w:pPr>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Система освіти Броварського району станом на 02.01.2018 року включає 27 закладів освіти, а саме:</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 xml:space="preserve">10 закладів дошкільної освіти (населені пункти: </w:t>
      </w:r>
      <w:proofErr w:type="spellStart"/>
      <w:r w:rsidRPr="005C1173">
        <w:rPr>
          <w:rFonts w:ascii="Times New Roman" w:hAnsi="Times New Roman"/>
          <w:sz w:val="28"/>
          <w:szCs w:val="28"/>
          <w:lang w:val="uk-UA"/>
        </w:rPr>
        <w:t>Богданівка</w:t>
      </w:r>
      <w:proofErr w:type="spellEnd"/>
      <w:r w:rsidRPr="005C1173">
        <w:rPr>
          <w:rFonts w:ascii="Times New Roman" w:hAnsi="Times New Roman"/>
          <w:sz w:val="28"/>
          <w:szCs w:val="28"/>
          <w:lang w:val="uk-UA"/>
        </w:rPr>
        <w:t xml:space="preserve">, Гоголів, Калинівка, Княжичі, </w:t>
      </w:r>
      <w:proofErr w:type="spellStart"/>
      <w:r w:rsidRPr="005C1173">
        <w:rPr>
          <w:rFonts w:ascii="Times New Roman" w:hAnsi="Times New Roman"/>
          <w:sz w:val="28"/>
          <w:szCs w:val="28"/>
          <w:lang w:val="uk-UA"/>
        </w:rPr>
        <w:t>Красилівка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Літки</w:t>
      </w:r>
      <w:proofErr w:type="spellEnd"/>
      <w:r w:rsidRPr="005C1173">
        <w:rPr>
          <w:rFonts w:ascii="Times New Roman" w:hAnsi="Times New Roman"/>
          <w:sz w:val="28"/>
          <w:szCs w:val="28"/>
          <w:lang w:val="uk-UA"/>
        </w:rPr>
        <w:t xml:space="preserve">, Погреби, Пухівка, </w:t>
      </w:r>
      <w:proofErr w:type="spellStart"/>
      <w:r w:rsidRPr="005C1173">
        <w:rPr>
          <w:rFonts w:ascii="Times New Roman" w:hAnsi="Times New Roman"/>
          <w:sz w:val="28"/>
          <w:szCs w:val="28"/>
          <w:lang w:val="uk-UA"/>
        </w:rPr>
        <w:t>Рожівка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Требухів</w:t>
      </w:r>
      <w:proofErr w:type="spellEnd"/>
      <w:r w:rsidRPr="005C1173">
        <w:rPr>
          <w:rFonts w:ascii="Times New Roman" w:hAnsi="Times New Roman"/>
          <w:sz w:val="28"/>
          <w:szCs w:val="28"/>
          <w:lang w:val="uk-UA"/>
        </w:rPr>
        <w:t>);</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1 навчально-виховне об'єднання (с. Плоске);</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 xml:space="preserve">4 навчально-виховні комплекси (населені пункти: </w:t>
      </w:r>
      <w:proofErr w:type="spellStart"/>
      <w:r w:rsidRPr="005C1173">
        <w:rPr>
          <w:rFonts w:ascii="Times New Roman" w:hAnsi="Times New Roman"/>
          <w:sz w:val="28"/>
          <w:szCs w:val="28"/>
          <w:lang w:val="uk-UA"/>
        </w:rPr>
        <w:t>Зазим’є</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Русанів</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Рожни</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Світильня</w:t>
      </w:r>
      <w:proofErr w:type="spellEnd"/>
      <w:r w:rsidRPr="005C1173">
        <w:rPr>
          <w:rFonts w:ascii="Times New Roman" w:hAnsi="Times New Roman"/>
          <w:sz w:val="28"/>
          <w:szCs w:val="28"/>
          <w:lang w:val="uk-UA"/>
        </w:rPr>
        <w:t>);</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 xml:space="preserve">8 закладів загальної середньої освіти (населені пункти: </w:t>
      </w:r>
      <w:proofErr w:type="spellStart"/>
      <w:r w:rsidRPr="005C1173">
        <w:rPr>
          <w:rFonts w:ascii="Times New Roman" w:hAnsi="Times New Roman"/>
          <w:sz w:val="28"/>
          <w:szCs w:val="28"/>
          <w:lang w:val="uk-UA"/>
        </w:rPr>
        <w:t>Богданівка</w:t>
      </w:r>
      <w:proofErr w:type="spellEnd"/>
      <w:r w:rsidRPr="005C1173">
        <w:rPr>
          <w:rFonts w:ascii="Times New Roman" w:hAnsi="Times New Roman"/>
          <w:sz w:val="28"/>
          <w:szCs w:val="28"/>
          <w:lang w:val="uk-UA"/>
        </w:rPr>
        <w:t xml:space="preserve">, Калинівка, Княжичі, </w:t>
      </w:r>
      <w:proofErr w:type="spellStart"/>
      <w:r w:rsidRPr="005C1173">
        <w:rPr>
          <w:rFonts w:ascii="Times New Roman" w:hAnsi="Times New Roman"/>
          <w:sz w:val="28"/>
          <w:szCs w:val="28"/>
          <w:lang w:val="uk-UA"/>
        </w:rPr>
        <w:t>Красилівка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Літки</w:t>
      </w:r>
      <w:proofErr w:type="spellEnd"/>
      <w:r w:rsidRPr="005C1173">
        <w:rPr>
          <w:rFonts w:ascii="Times New Roman" w:hAnsi="Times New Roman"/>
          <w:sz w:val="28"/>
          <w:szCs w:val="28"/>
          <w:lang w:val="uk-UA"/>
        </w:rPr>
        <w:t xml:space="preserve">, Погреби, Пухівка, </w:t>
      </w:r>
      <w:proofErr w:type="spellStart"/>
      <w:r w:rsidRPr="005C1173">
        <w:rPr>
          <w:rFonts w:ascii="Times New Roman" w:hAnsi="Times New Roman"/>
          <w:sz w:val="28"/>
          <w:szCs w:val="28"/>
          <w:lang w:val="uk-UA"/>
        </w:rPr>
        <w:t>Требухів</w:t>
      </w:r>
      <w:proofErr w:type="spellEnd"/>
      <w:r w:rsidRPr="005C1173">
        <w:rPr>
          <w:rFonts w:ascii="Times New Roman" w:hAnsi="Times New Roman"/>
          <w:sz w:val="28"/>
          <w:szCs w:val="28"/>
          <w:lang w:val="uk-UA"/>
        </w:rPr>
        <w:t>);</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1 опорний навчальний заклад та його філія (с. Гоголів);</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 xml:space="preserve">1 районний комунальний заклад загальної середньої освіти – комунальний заклад </w:t>
      </w:r>
      <w:r w:rsidR="005C0992">
        <w:rPr>
          <w:rFonts w:ascii="Times New Roman" w:hAnsi="Times New Roman"/>
          <w:sz w:val="28"/>
          <w:szCs w:val="28"/>
          <w:lang w:val="uk-UA"/>
        </w:rPr>
        <w:t>«</w:t>
      </w:r>
      <w:r w:rsidRPr="005C1173">
        <w:rPr>
          <w:rFonts w:ascii="Times New Roman" w:hAnsi="Times New Roman"/>
          <w:sz w:val="28"/>
          <w:szCs w:val="28"/>
          <w:lang w:val="uk-UA"/>
        </w:rPr>
        <w:t>Броварська районна вечірня загальноосвітня школа ІІ-ІІІ ступенів із заочною формою навчання</w:t>
      </w:r>
      <w:r w:rsidR="005C0992">
        <w:rPr>
          <w:rFonts w:ascii="Times New Roman" w:hAnsi="Times New Roman"/>
          <w:sz w:val="28"/>
          <w:szCs w:val="28"/>
          <w:lang w:val="uk-UA"/>
        </w:rPr>
        <w:t>»</w:t>
      </w:r>
      <w:r w:rsidRPr="005C1173">
        <w:rPr>
          <w:rFonts w:ascii="Times New Roman" w:hAnsi="Times New Roman"/>
          <w:sz w:val="28"/>
          <w:szCs w:val="28"/>
          <w:lang w:val="uk-UA"/>
        </w:rPr>
        <w:t xml:space="preserve"> (далі – Вечірня школа);</w:t>
      </w:r>
    </w:p>
    <w:p w:rsidR="00591D8D" w:rsidRPr="005C1173" w:rsidRDefault="00591D8D" w:rsidP="00A1630C">
      <w:pPr>
        <w:tabs>
          <w:tab w:val="left" w:pos="90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w:t>
      </w:r>
      <w:r w:rsidRPr="005C1173">
        <w:rPr>
          <w:rFonts w:ascii="Times New Roman" w:hAnsi="Times New Roman"/>
          <w:sz w:val="28"/>
          <w:szCs w:val="28"/>
          <w:lang w:val="uk-UA"/>
        </w:rPr>
        <w:tab/>
        <w:t>2 районні комунальні позашкільні заклади освіти Броварської районної ради: «Центр дитячої та юнацької творчості» та «Центр патріотичного виховання учнівської молоді».</w:t>
      </w:r>
    </w:p>
    <w:p w:rsidR="00591D8D" w:rsidRPr="005C1173" w:rsidRDefault="00591D8D" w:rsidP="00A1630C">
      <w:pPr>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Відповідно до Планів утворення територіальних громад у Броварському районі утворено дві об’єднані територіальні громади </w:t>
      </w:r>
      <w:proofErr w:type="spellStart"/>
      <w:r w:rsidRPr="005C1173">
        <w:rPr>
          <w:rFonts w:ascii="Times New Roman" w:hAnsi="Times New Roman"/>
          <w:sz w:val="28"/>
          <w:szCs w:val="28"/>
          <w:lang w:val="uk-UA"/>
        </w:rPr>
        <w:t>Калитянську</w:t>
      </w:r>
      <w:proofErr w:type="spellEnd"/>
      <w:r w:rsidRPr="005C1173">
        <w:rPr>
          <w:rFonts w:ascii="Times New Roman" w:hAnsi="Times New Roman"/>
          <w:sz w:val="28"/>
          <w:szCs w:val="28"/>
          <w:lang w:val="uk-UA"/>
        </w:rPr>
        <w:t xml:space="preserve"> та </w:t>
      </w:r>
      <w:proofErr w:type="spellStart"/>
      <w:r w:rsidRPr="005C1173">
        <w:rPr>
          <w:rFonts w:ascii="Times New Roman" w:hAnsi="Times New Roman"/>
          <w:sz w:val="28"/>
          <w:szCs w:val="28"/>
          <w:lang w:val="uk-UA"/>
        </w:rPr>
        <w:t>Великодимерську</w:t>
      </w:r>
      <w:proofErr w:type="spellEnd"/>
      <w:r w:rsidRPr="005C1173">
        <w:rPr>
          <w:rFonts w:ascii="Times New Roman" w:hAnsi="Times New Roman"/>
          <w:sz w:val="28"/>
          <w:szCs w:val="28"/>
          <w:lang w:val="uk-UA"/>
        </w:rPr>
        <w:t xml:space="preserve">. Зокрема, у 2017 році із оперативного управління відділу освіти Броварської райдержадміністрації до </w:t>
      </w:r>
      <w:proofErr w:type="spellStart"/>
      <w:r w:rsidRPr="005C1173">
        <w:rPr>
          <w:rFonts w:ascii="Times New Roman" w:hAnsi="Times New Roman"/>
          <w:sz w:val="28"/>
          <w:szCs w:val="28"/>
          <w:lang w:val="uk-UA"/>
        </w:rPr>
        <w:t>Великодимерської</w:t>
      </w:r>
      <w:proofErr w:type="spellEnd"/>
      <w:r w:rsidRPr="005C1173">
        <w:rPr>
          <w:rFonts w:ascii="Times New Roman" w:hAnsi="Times New Roman"/>
          <w:sz w:val="28"/>
          <w:szCs w:val="28"/>
          <w:lang w:val="uk-UA"/>
        </w:rPr>
        <w:t xml:space="preserve"> селищної ради перейшли п’ять закладів загальної середньої освіти (</w:t>
      </w:r>
      <w:proofErr w:type="spellStart"/>
      <w:r w:rsidRPr="005C1173">
        <w:rPr>
          <w:rFonts w:ascii="Times New Roman" w:hAnsi="Times New Roman"/>
          <w:sz w:val="28"/>
          <w:szCs w:val="28"/>
          <w:lang w:val="uk-UA"/>
        </w:rPr>
        <w:t>Бобрицька</w:t>
      </w:r>
      <w:proofErr w:type="spellEnd"/>
      <w:r w:rsidRPr="005C1173">
        <w:rPr>
          <w:rFonts w:ascii="Times New Roman" w:hAnsi="Times New Roman"/>
          <w:sz w:val="28"/>
          <w:szCs w:val="28"/>
          <w:lang w:val="uk-UA"/>
        </w:rPr>
        <w:t xml:space="preserve"> загальноосвітня школа, </w:t>
      </w:r>
      <w:proofErr w:type="spellStart"/>
      <w:r w:rsidRPr="005C1173">
        <w:rPr>
          <w:rFonts w:ascii="Times New Roman" w:hAnsi="Times New Roman"/>
          <w:sz w:val="28"/>
          <w:szCs w:val="28"/>
          <w:lang w:val="uk-UA"/>
        </w:rPr>
        <w:t>Руднянська</w:t>
      </w:r>
      <w:proofErr w:type="spellEnd"/>
      <w:r w:rsidRPr="005C1173">
        <w:rPr>
          <w:rFonts w:ascii="Times New Roman" w:hAnsi="Times New Roman"/>
          <w:sz w:val="28"/>
          <w:szCs w:val="28"/>
          <w:lang w:val="uk-UA"/>
        </w:rPr>
        <w:t xml:space="preserve"> загальноосвітня школа, Шевченківська загальноосвітня школа, </w:t>
      </w:r>
      <w:proofErr w:type="spellStart"/>
      <w:r w:rsidRPr="005C1173">
        <w:rPr>
          <w:rFonts w:ascii="Times New Roman" w:hAnsi="Times New Roman"/>
          <w:sz w:val="28"/>
          <w:szCs w:val="28"/>
          <w:lang w:val="uk-UA"/>
        </w:rPr>
        <w:t>Великодимерське</w:t>
      </w:r>
      <w:proofErr w:type="spellEnd"/>
      <w:r w:rsidRPr="005C1173">
        <w:rPr>
          <w:rFonts w:ascii="Times New Roman" w:hAnsi="Times New Roman"/>
          <w:sz w:val="28"/>
          <w:szCs w:val="28"/>
          <w:lang w:val="uk-UA"/>
        </w:rPr>
        <w:t xml:space="preserve"> навчально-виховне об’єднання та </w:t>
      </w:r>
      <w:proofErr w:type="spellStart"/>
      <w:r w:rsidRPr="005C1173">
        <w:rPr>
          <w:rFonts w:ascii="Times New Roman" w:hAnsi="Times New Roman"/>
          <w:sz w:val="28"/>
          <w:szCs w:val="28"/>
          <w:lang w:val="uk-UA"/>
        </w:rPr>
        <w:t>Тарасівське</w:t>
      </w:r>
      <w:proofErr w:type="spellEnd"/>
      <w:r w:rsidRPr="005C1173">
        <w:rPr>
          <w:rFonts w:ascii="Times New Roman" w:hAnsi="Times New Roman"/>
          <w:sz w:val="28"/>
          <w:szCs w:val="28"/>
          <w:lang w:val="uk-UA"/>
        </w:rPr>
        <w:t xml:space="preserve"> навчально-виховне об’єднання) та п’ять закладів дошкільної освіти (дошкільний заклад освіти «Колосок» </w:t>
      </w:r>
      <w:proofErr w:type="spellStart"/>
      <w:r w:rsidRPr="005C1173">
        <w:rPr>
          <w:rFonts w:ascii="Times New Roman" w:hAnsi="Times New Roman"/>
          <w:sz w:val="28"/>
          <w:szCs w:val="28"/>
          <w:lang w:val="uk-UA"/>
        </w:rPr>
        <w:t>Бобрицької</w:t>
      </w:r>
      <w:proofErr w:type="spellEnd"/>
      <w:r w:rsidRPr="005C1173">
        <w:rPr>
          <w:rFonts w:ascii="Times New Roman" w:hAnsi="Times New Roman"/>
          <w:sz w:val="28"/>
          <w:szCs w:val="28"/>
          <w:lang w:val="uk-UA"/>
        </w:rPr>
        <w:t xml:space="preserve"> с/р, дошкільний заклад освіти «Берізка» </w:t>
      </w:r>
      <w:proofErr w:type="spellStart"/>
      <w:r w:rsidRPr="005C1173">
        <w:rPr>
          <w:rFonts w:ascii="Times New Roman" w:hAnsi="Times New Roman"/>
          <w:sz w:val="28"/>
          <w:szCs w:val="28"/>
          <w:lang w:val="uk-UA"/>
        </w:rPr>
        <w:t>Руднянської</w:t>
      </w:r>
      <w:proofErr w:type="spellEnd"/>
      <w:r w:rsidRPr="005C1173">
        <w:rPr>
          <w:rFonts w:ascii="Times New Roman" w:hAnsi="Times New Roman"/>
          <w:sz w:val="28"/>
          <w:szCs w:val="28"/>
          <w:lang w:val="uk-UA"/>
        </w:rPr>
        <w:t xml:space="preserve"> с/р, дошкільний заклад освіти «Дзвіночок» Шевченківської с/р та дошкільний заклад освіти «Журавлик» і дошкільний заклад освіти «Барвінок» у складі </w:t>
      </w:r>
      <w:proofErr w:type="spellStart"/>
      <w:r w:rsidRPr="005C1173">
        <w:rPr>
          <w:rFonts w:ascii="Times New Roman" w:hAnsi="Times New Roman"/>
          <w:sz w:val="28"/>
          <w:szCs w:val="28"/>
          <w:lang w:val="uk-UA"/>
        </w:rPr>
        <w:t>Великодимерського</w:t>
      </w:r>
      <w:proofErr w:type="spellEnd"/>
      <w:r w:rsidRPr="005C1173">
        <w:rPr>
          <w:rFonts w:ascii="Times New Roman" w:hAnsi="Times New Roman"/>
          <w:sz w:val="28"/>
          <w:szCs w:val="28"/>
          <w:lang w:val="uk-UA"/>
        </w:rPr>
        <w:t xml:space="preserve"> навчально-виховне об’єднання).</w:t>
      </w:r>
    </w:p>
    <w:p w:rsidR="00591D8D" w:rsidRPr="005C1173" w:rsidRDefault="00591D8D" w:rsidP="00A1630C">
      <w:pPr>
        <w:widowControl w:val="0"/>
        <w:shd w:val="clear" w:color="auto" w:fill="FFFFFF"/>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Проаналізувавши, виконання Програми розвитку системи освіти Броварського району повідомляємо наступне. Програма в цілому виконана. Виконано основні заходи програми:</w:t>
      </w:r>
    </w:p>
    <w:p w:rsidR="00591D8D" w:rsidRPr="005C1173" w:rsidRDefault="00591D8D" w:rsidP="00A1630C">
      <w:pPr>
        <w:widowControl w:val="0"/>
        <w:shd w:val="clear" w:color="auto" w:fill="FFFFFF"/>
        <w:spacing w:after="0" w:line="240" w:lineRule="auto"/>
        <w:ind w:firstLine="709"/>
        <w:contextualSpacing/>
        <w:jc w:val="both"/>
        <w:rPr>
          <w:rFonts w:ascii="Times New Roman" w:hAnsi="Times New Roman"/>
          <w:sz w:val="28"/>
          <w:szCs w:val="28"/>
          <w:lang w:val="uk-UA"/>
        </w:rPr>
      </w:pPr>
    </w:p>
    <w:p w:rsidR="00591D8D" w:rsidRPr="005C1173" w:rsidRDefault="00591D8D" w:rsidP="00A1630C">
      <w:pPr>
        <w:widowControl w:val="0"/>
        <w:shd w:val="clear" w:color="auto" w:fill="FFFFFF"/>
        <w:spacing w:after="0" w:line="240" w:lineRule="auto"/>
        <w:ind w:firstLine="709"/>
        <w:contextualSpacing/>
        <w:jc w:val="both"/>
        <w:rPr>
          <w:rFonts w:ascii="Times New Roman" w:hAnsi="Times New Roman"/>
          <w:sz w:val="28"/>
          <w:szCs w:val="28"/>
          <w:lang w:val="uk-UA"/>
        </w:rPr>
      </w:pPr>
    </w:p>
    <w:p w:rsidR="00591D8D" w:rsidRPr="005C1173" w:rsidRDefault="00591D8D" w:rsidP="00A1630C">
      <w:pPr>
        <w:widowControl w:val="0"/>
        <w:shd w:val="clear" w:color="auto" w:fill="FFFFFF"/>
        <w:spacing w:after="0" w:line="240" w:lineRule="auto"/>
        <w:ind w:firstLine="709"/>
        <w:contextualSpacing/>
        <w:jc w:val="both"/>
        <w:rPr>
          <w:rFonts w:ascii="Times New Roman" w:hAnsi="Times New Roman"/>
          <w:sz w:val="28"/>
          <w:szCs w:val="28"/>
          <w:lang w:val="uk-UA"/>
        </w:rPr>
      </w:pPr>
    </w:p>
    <w:p w:rsidR="00591D8D" w:rsidRPr="005C1173" w:rsidRDefault="00591D8D" w:rsidP="00A1630C">
      <w:pPr>
        <w:widowControl w:val="0"/>
        <w:tabs>
          <w:tab w:val="left" w:pos="993"/>
        </w:tabs>
        <w:spacing w:after="0" w:line="240" w:lineRule="auto"/>
        <w:ind w:firstLine="709"/>
        <w:contextualSpacing/>
        <w:jc w:val="both"/>
        <w:rPr>
          <w:rFonts w:ascii="Times New Roman" w:hAnsi="Times New Roman"/>
          <w:b/>
          <w:sz w:val="28"/>
          <w:szCs w:val="28"/>
          <w:lang w:val="uk-UA"/>
        </w:rPr>
      </w:pPr>
      <w:r w:rsidRPr="005C1173">
        <w:rPr>
          <w:rFonts w:ascii="Times New Roman" w:hAnsi="Times New Roman"/>
          <w:b/>
          <w:sz w:val="28"/>
          <w:szCs w:val="28"/>
          <w:lang w:val="uk-UA"/>
        </w:rPr>
        <w:t>Розділ І. Дошкільна освіта</w:t>
      </w:r>
    </w:p>
    <w:p w:rsidR="00591D8D" w:rsidRPr="005C1173" w:rsidRDefault="00591D8D" w:rsidP="00A1630C">
      <w:pPr>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В районі проживає 4984 дитини віком від 0 до 6-ти років. Всіма видами дошкільної освіти станом на 01.09.2017 року було охоплено 2292 дитини дошкільного віку. Станом на 02.01.2018 року в Броварському районі налічується 3515 дітей віком від 0 до 6-ти років (-29%), дошкільну освіту здобуває 1618 дітей (-30%). Відповідно до Плану оптимізації освітньої системи Броварського району передбачається у 2018 році розпочати роботу нового закладу дошкільної освіти </w:t>
      </w:r>
      <w:proofErr w:type="spellStart"/>
      <w:r w:rsidRPr="005C1173">
        <w:rPr>
          <w:rFonts w:ascii="Times New Roman" w:hAnsi="Times New Roman"/>
          <w:sz w:val="28"/>
          <w:szCs w:val="28"/>
          <w:lang w:val="uk-UA"/>
        </w:rPr>
        <w:t>Зазимської</w:t>
      </w:r>
      <w:proofErr w:type="spellEnd"/>
      <w:r w:rsidRPr="005C1173">
        <w:rPr>
          <w:rFonts w:ascii="Times New Roman" w:hAnsi="Times New Roman"/>
          <w:sz w:val="28"/>
          <w:szCs w:val="28"/>
          <w:lang w:val="uk-UA"/>
        </w:rPr>
        <w:t xml:space="preserve"> сільської ради «академія дитинства» на 110 місць. Загалом, протягом 2017 року створено 140 додаткових місць у системі дошкільної освіти району (відкрито новий дошкільний заклад освіти «Барвінок» </w:t>
      </w:r>
      <w:proofErr w:type="spellStart"/>
      <w:r w:rsidRPr="005C1173">
        <w:rPr>
          <w:rFonts w:ascii="Times New Roman" w:hAnsi="Times New Roman"/>
          <w:sz w:val="28"/>
          <w:szCs w:val="28"/>
          <w:lang w:val="uk-UA"/>
        </w:rPr>
        <w:t>Великодимерської</w:t>
      </w:r>
      <w:proofErr w:type="spellEnd"/>
      <w:r w:rsidRPr="005C1173">
        <w:rPr>
          <w:rFonts w:ascii="Times New Roman" w:hAnsi="Times New Roman"/>
          <w:sz w:val="28"/>
          <w:szCs w:val="28"/>
          <w:lang w:val="uk-UA"/>
        </w:rPr>
        <w:t xml:space="preserve"> селищної ради на 110 місць та нову групу на 30 місць у дошкільний заклад освіти «</w:t>
      </w:r>
      <w:proofErr w:type="spellStart"/>
      <w:r w:rsidRPr="005C1173">
        <w:rPr>
          <w:rFonts w:ascii="Times New Roman" w:hAnsi="Times New Roman"/>
          <w:sz w:val="28"/>
          <w:szCs w:val="28"/>
          <w:lang w:val="uk-UA"/>
        </w:rPr>
        <w:t>Десняночка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Пухівської</w:t>
      </w:r>
      <w:proofErr w:type="spellEnd"/>
      <w:r w:rsidRPr="005C1173">
        <w:rPr>
          <w:rFonts w:ascii="Times New Roman" w:hAnsi="Times New Roman"/>
          <w:sz w:val="28"/>
          <w:szCs w:val="28"/>
          <w:lang w:val="uk-UA"/>
        </w:rPr>
        <w:t xml:space="preserve"> сільської ради).</w:t>
      </w:r>
    </w:p>
    <w:p w:rsidR="00591D8D" w:rsidRPr="005C1173" w:rsidRDefault="00591D8D" w:rsidP="00A1630C">
      <w:pPr>
        <w:tabs>
          <w:tab w:val="left" w:pos="900"/>
          <w:tab w:val="left" w:pos="1134"/>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Дошкільні заклади району працюють з середньою наповнюваністю 1,32 дітей на місце або 26 дітей на групу. Найбільш перевантажені дошкільні заклади в </w:t>
      </w:r>
      <w:proofErr w:type="spellStart"/>
      <w:r w:rsidRPr="005C1173">
        <w:rPr>
          <w:rFonts w:ascii="Times New Roman" w:hAnsi="Times New Roman"/>
          <w:sz w:val="28"/>
          <w:szCs w:val="28"/>
          <w:lang w:val="uk-UA"/>
        </w:rPr>
        <w:t>с.Требухів</w:t>
      </w:r>
      <w:proofErr w:type="spellEnd"/>
      <w:r w:rsidRPr="005C1173">
        <w:rPr>
          <w:rFonts w:ascii="Times New Roman" w:hAnsi="Times New Roman"/>
          <w:sz w:val="28"/>
          <w:szCs w:val="28"/>
          <w:lang w:val="uk-UA"/>
        </w:rPr>
        <w:t xml:space="preserve"> (213 дітей на 117 місць – 1,99 на місце), </w:t>
      </w:r>
      <w:proofErr w:type="spellStart"/>
      <w:r w:rsidRPr="005C1173">
        <w:rPr>
          <w:rFonts w:ascii="Times New Roman" w:hAnsi="Times New Roman"/>
          <w:sz w:val="28"/>
          <w:szCs w:val="28"/>
          <w:lang w:val="uk-UA"/>
        </w:rPr>
        <w:t>с.Княжичі</w:t>
      </w:r>
      <w:proofErr w:type="spellEnd"/>
      <w:r w:rsidRPr="005C1173">
        <w:rPr>
          <w:rFonts w:ascii="Times New Roman" w:hAnsi="Times New Roman"/>
          <w:sz w:val="28"/>
          <w:szCs w:val="28"/>
          <w:lang w:val="uk-UA"/>
        </w:rPr>
        <w:t xml:space="preserve"> (210 дітей на 116 місць – 1,81 на місце), </w:t>
      </w:r>
      <w:proofErr w:type="spellStart"/>
      <w:r w:rsidRPr="005C1173">
        <w:rPr>
          <w:rFonts w:ascii="Times New Roman" w:hAnsi="Times New Roman"/>
          <w:sz w:val="28"/>
          <w:szCs w:val="28"/>
          <w:lang w:val="uk-UA"/>
        </w:rPr>
        <w:t>с.Богданівка</w:t>
      </w:r>
      <w:proofErr w:type="spellEnd"/>
      <w:r w:rsidRPr="005C1173">
        <w:rPr>
          <w:rFonts w:ascii="Times New Roman" w:hAnsi="Times New Roman"/>
          <w:sz w:val="28"/>
          <w:szCs w:val="28"/>
          <w:lang w:val="uk-UA"/>
        </w:rPr>
        <w:t xml:space="preserve"> (118 дітей на 65 місць – 1,81 на місце), </w:t>
      </w:r>
      <w:proofErr w:type="spellStart"/>
      <w:r w:rsidRPr="005C1173">
        <w:rPr>
          <w:rFonts w:ascii="Times New Roman" w:hAnsi="Times New Roman"/>
          <w:sz w:val="28"/>
          <w:szCs w:val="28"/>
          <w:lang w:val="uk-UA"/>
        </w:rPr>
        <w:t>с.Гоголів</w:t>
      </w:r>
      <w:proofErr w:type="spellEnd"/>
      <w:r w:rsidRPr="005C1173">
        <w:rPr>
          <w:rFonts w:ascii="Times New Roman" w:hAnsi="Times New Roman"/>
          <w:sz w:val="28"/>
          <w:szCs w:val="28"/>
          <w:lang w:val="uk-UA"/>
        </w:rPr>
        <w:t xml:space="preserve"> (169 дітей на 97 місць – 1,74 на місце), </w:t>
      </w:r>
      <w:proofErr w:type="spellStart"/>
      <w:r w:rsidRPr="005C1173">
        <w:rPr>
          <w:rFonts w:ascii="Times New Roman" w:hAnsi="Times New Roman"/>
          <w:sz w:val="28"/>
          <w:szCs w:val="28"/>
          <w:lang w:val="uk-UA"/>
        </w:rPr>
        <w:t>смт</w:t>
      </w:r>
      <w:proofErr w:type="spellEnd"/>
      <w:r w:rsidRPr="005C1173">
        <w:rPr>
          <w:rFonts w:ascii="Times New Roman" w:hAnsi="Times New Roman"/>
          <w:sz w:val="28"/>
          <w:szCs w:val="28"/>
          <w:lang w:val="uk-UA"/>
        </w:rPr>
        <w:t xml:space="preserve"> Калинівка (166 дітей на 121 місць – 1,37 на місце).</w:t>
      </w:r>
    </w:p>
    <w:p w:rsidR="00591D8D" w:rsidRPr="005C1173" w:rsidRDefault="00591D8D" w:rsidP="00A1630C">
      <w:pPr>
        <w:tabs>
          <w:tab w:val="left" w:pos="900"/>
          <w:tab w:val="left" w:pos="1134"/>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Найбільші черги створились </w:t>
      </w:r>
      <w:r w:rsidR="005C0992">
        <w:rPr>
          <w:rFonts w:ascii="Times New Roman" w:hAnsi="Times New Roman"/>
          <w:sz w:val="28"/>
          <w:szCs w:val="28"/>
          <w:lang w:val="uk-UA"/>
        </w:rPr>
        <w:t xml:space="preserve">в </w:t>
      </w:r>
      <w:proofErr w:type="spellStart"/>
      <w:r w:rsidRPr="005C1173">
        <w:rPr>
          <w:rFonts w:ascii="Times New Roman" w:hAnsi="Times New Roman"/>
          <w:sz w:val="28"/>
          <w:szCs w:val="28"/>
          <w:lang w:val="uk-UA"/>
        </w:rPr>
        <w:t>смт</w:t>
      </w:r>
      <w:proofErr w:type="spellEnd"/>
      <w:r w:rsidRPr="005C1173">
        <w:rPr>
          <w:rFonts w:ascii="Times New Roman" w:hAnsi="Times New Roman"/>
          <w:sz w:val="28"/>
          <w:szCs w:val="28"/>
          <w:lang w:val="uk-UA"/>
        </w:rPr>
        <w:t xml:space="preserve"> Калинівка (185 чол.), </w:t>
      </w:r>
      <w:proofErr w:type="spellStart"/>
      <w:r w:rsidRPr="005C1173">
        <w:rPr>
          <w:rFonts w:ascii="Times New Roman" w:hAnsi="Times New Roman"/>
          <w:sz w:val="28"/>
          <w:szCs w:val="28"/>
          <w:lang w:val="uk-UA"/>
        </w:rPr>
        <w:t>с.Княжичі</w:t>
      </w:r>
      <w:proofErr w:type="spellEnd"/>
      <w:r w:rsidRPr="005C1173">
        <w:rPr>
          <w:rFonts w:ascii="Times New Roman" w:hAnsi="Times New Roman"/>
          <w:sz w:val="28"/>
          <w:szCs w:val="28"/>
          <w:lang w:val="uk-UA"/>
        </w:rPr>
        <w:t xml:space="preserve"> (104 чол.), </w:t>
      </w:r>
      <w:proofErr w:type="spellStart"/>
      <w:r w:rsidRPr="005C1173">
        <w:rPr>
          <w:rFonts w:ascii="Times New Roman" w:hAnsi="Times New Roman"/>
          <w:sz w:val="28"/>
          <w:szCs w:val="28"/>
          <w:lang w:val="uk-UA"/>
        </w:rPr>
        <w:t>с.Требухів</w:t>
      </w:r>
      <w:proofErr w:type="spellEnd"/>
      <w:r w:rsidRPr="005C1173">
        <w:rPr>
          <w:rFonts w:ascii="Times New Roman" w:hAnsi="Times New Roman"/>
          <w:sz w:val="28"/>
          <w:szCs w:val="28"/>
          <w:lang w:val="uk-UA"/>
        </w:rPr>
        <w:t xml:space="preserve"> (172 чол.), </w:t>
      </w:r>
      <w:proofErr w:type="spellStart"/>
      <w:r w:rsidRPr="005C1173">
        <w:rPr>
          <w:rFonts w:ascii="Times New Roman" w:hAnsi="Times New Roman"/>
          <w:sz w:val="28"/>
          <w:szCs w:val="28"/>
          <w:lang w:val="uk-UA"/>
        </w:rPr>
        <w:t>с.Богданівна</w:t>
      </w:r>
      <w:proofErr w:type="spellEnd"/>
      <w:r w:rsidRPr="005C1173">
        <w:rPr>
          <w:rFonts w:ascii="Times New Roman" w:hAnsi="Times New Roman"/>
          <w:sz w:val="28"/>
          <w:szCs w:val="28"/>
          <w:lang w:val="uk-UA"/>
        </w:rPr>
        <w:t xml:space="preserve"> (122 чол.), с. Гоголів (121 </w:t>
      </w:r>
      <w:proofErr w:type="spellStart"/>
      <w:r w:rsidRPr="005C1173">
        <w:rPr>
          <w:rFonts w:ascii="Times New Roman" w:hAnsi="Times New Roman"/>
          <w:sz w:val="28"/>
          <w:szCs w:val="28"/>
          <w:lang w:val="uk-UA"/>
        </w:rPr>
        <w:t>чол</w:t>
      </w:r>
      <w:proofErr w:type="spellEnd"/>
      <w:r w:rsidRPr="005C1173">
        <w:rPr>
          <w:rFonts w:ascii="Times New Roman" w:hAnsi="Times New Roman"/>
          <w:sz w:val="28"/>
          <w:szCs w:val="28"/>
          <w:lang w:val="uk-UA"/>
        </w:rPr>
        <w:t>).</w:t>
      </w:r>
    </w:p>
    <w:p w:rsidR="00591D8D" w:rsidRPr="005C1173" w:rsidRDefault="00591D8D" w:rsidP="00A1630C">
      <w:pPr>
        <w:tabs>
          <w:tab w:val="left" w:pos="900"/>
          <w:tab w:val="left" w:pos="1134"/>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Із числа дітей старшого дошкільного віку у дошкільний заклад освіти району дошкільну освіту здобуває 95.5%.</w:t>
      </w:r>
    </w:p>
    <w:p w:rsidR="00591D8D" w:rsidRPr="005C1173" w:rsidRDefault="00591D8D" w:rsidP="00A1630C">
      <w:pPr>
        <w:tabs>
          <w:tab w:val="left" w:pos="900"/>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Стан матеріально-технічного забезпечення та санітарно-гігієнічний стан дошкільних закладів відповідає нормативним вимогам. Рівень укомплектованості меблями та обладнанням, в основному, відповідає Типовому переліку обов’язкового обладнання, навчальних посібників та іграшок у дошкільних навчальних закладах (85%).</w:t>
      </w:r>
    </w:p>
    <w:p w:rsidR="00591D8D" w:rsidRPr="005C1173" w:rsidRDefault="00591D8D" w:rsidP="00A1630C">
      <w:pPr>
        <w:tabs>
          <w:tab w:val="left" w:pos="900"/>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Комп’ютерною технікою заклади дошкільної освіти забезпечено, але більшість комп’ютерів застарілі і потребують заміни. Всі заклади дошкільної освіти мають підключення до мережі Інтернет. Web-сайти мають 10 дошкільних закладів (всі).</w:t>
      </w:r>
    </w:p>
    <w:p w:rsidR="00591D8D" w:rsidRPr="005C1173" w:rsidRDefault="00591D8D" w:rsidP="00A1630C">
      <w:pPr>
        <w:tabs>
          <w:tab w:val="left" w:pos="900"/>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Педагогічними працівниками та допоміжним персоналом заклади дошкільної освіти укомплектовані. Для покращення стану забезпечення дошкільних закладів спеціалістами-фахівцями, проводиться робота щодо підтримки працюючих педагогів у напрямку здобуття вищої освіти. У 2017 році вищу фахову освіту здобували 10 педагогічних працівників дошкільний заклад освіти.</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Організація харчування в дошкільних закладах проводиться відповідно чинних нормативно-правових актів. Рішенням Броварської районної ради від 14.01.2016 № 66-7 </w:t>
      </w:r>
      <w:proofErr w:type="spellStart"/>
      <w:r w:rsidRPr="005C1173">
        <w:rPr>
          <w:rFonts w:ascii="Times New Roman" w:hAnsi="Times New Roman"/>
          <w:sz w:val="28"/>
          <w:szCs w:val="28"/>
          <w:lang w:val="uk-UA"/>
        </w:rPr>
        <w:t>позач.-VII</w:t>
      </w:r>
      <w:proofErr w:type="spellEnd"/>
      <w:r w:rsidRPr="005C1173">
        <w:rPr>
          <w:rFonts w:ascii="Times New Roman" w:hAnsi="Times New Roman"/>
          <w:sz w:val="28"/>
          <w:szCs w:val="28"/>
          <w:lang w:val="uk-UA"/>
        </w:rPr>
        <w:t xml:space="preserve"> було рекомендовано сільським та селищним </w:t>
      </w:r>
      <w:r w:rsidRPr="005C1173">
        <w:rPr>
          <w:rFonts w:ascii="Times New Roman" w:hAnsi="Times New Roman"/>
          <w:sz w:val="28"/>
          <w:szCs w:val="28"/>
          <w:lang w:val="uk-UA"/>
        </w:rPr>
        <w:lastRenderedPageBreak/>
        <w:t xml:space="preserve">головам встановити плату за харчування в дошкільних закладах у розмірі 50% - за рахунок місцевого бюджету та 50 % - за рахунок батьківських коштів.  </w:t>
      </w:r>
      <w:r w:rsidRPr="005C1173">
        <w:rPr>
          <w:rFonts w:ascii="Times New Roman" w:hAnsi="Times New Roman"/>
          <w:sz w:val="28"/>
          <w:szCs w:val="28"/>
          <w:shd w:val="clear" w:color="auto" w:fill="FFFFFF"/>
          <w:lang w:val="uk-UA"/>
        </w:rPr>
        <w:t>Пільгові умови оплати харчування дітей у дошкільних навчальних закладах для багатодітних,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r w:rsidRPr="005C1173">
        <w:rPr>
          <w:rFonts w:ascii="Times New Roman" w:hAnsi="Times New Roman"/>
          <w:sz w:val="28"/>
          <w:szCs w:val="28"/>
          <w:lang w:val="uk-UA"/>
        </w:rPr>
        <w:t xml:space="preserve"> Норми харчування виконуються на 99%.</w:t>
      </w:r>
    </w:p>
    <w:p w:rsidR="00591D8D" w:rsidRPr="005C1173" w:rsidRDefault="00591D8D" w:rsidP="00A1630C">
      <w:pPr>
        <w:widowControl w:val="0"/>
        <w:tabs>
          <w:tab w:val="left" w:pos="993"/>
        </w:tabs>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widowControl w:val="0"/>
        <w:tabs>
          <w:tab w:val="left" w:pos="993"/>
        </w:tabs>
        <w:spacing w:after="0" w:line="240" w:lineRule="auto"/>
        <w:ind w:firstLine="709"/>
        <w:contextualSpacing/>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bCs/>
          <w:sz w:val="28"/>
          <w:szCs w:val="28"/>
          <w:lang w:val="uk-UA"/>
        </w:rPr>
        <w:t xml:space="preserve">проведено щорічний облік дітей дошкільного віку з метою відстеження тенденцій демографічної ситуації для чіткого прогнозування розвитку освіти в районі. Всього в районі дітей від 0 до 6 років 4984. З них відвідують дошкільні заклади 2292 </w:t>
      </w:r>
      <w:r w:rsidRPr="005C1173">
        <w:rPr>
          <w:rFonts w:ascii="Times New Roman" w:hAnsi="Times New Roman"/>
          <w:sz w:val="28"/>
          <w:szCs w:val="28"/>
          <w:lang w:val="uk-UA"/>
        </w:rPr>
        <w:t xml:space="preserve">дитини </w:t>
      </w:r>
      <w:r w:rsidRPr="005C1173">
        <w:rPr>
          <w:rFonts w:ascii="Times New Roman" w:hAnsi="Times New Roman"/>
          <w:bCs/>
          <w:sz w:val="28"/>
          <w:szCs w:val="28"/>
          <w:lang w:val="uk-UA"/>
        </w:rPr>
        <w:t>у 91 групі;</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bCs/>
          <w:sz w:val="28"/>
          <w:szCs w:val="28"/>
          <w:lang w:val="uk-UA"/>
        </w:rPr>
        <w:t xml:space="preserve">введено в експлуатацію та розпочато роботу дошкільного навчального закладу на 110 місць «Барвінок» </w:t>
      </w:r>
      <w:proofErr w:type="spellStart"/>
      <w:r w:rsidRPr="005C1173">
        <w:rPr>
          <w:rFonts w:ascii="Times New Roman" w:hAnsi="Times New Roman"/>
          <w:bCs/>
          <w:sz w:val="28"/>
          <w:szCs w:val="28"/>
          <w:lang w:val="uk-UA"/>
        </w:rPr>
        <w:t>Великодимерського</w:t>
      </w:r>
      <w:proofErr w:type="spellEnd"/>
      <w:r w:rsidRPr="005C1173">
        <w:rPr>
          <w:rFonts w:ascii="Times New Roman" w:hAnsi="Times New Roman"/>
          <w:bCs/>
          <w:sz w:val="28"/>
          <w:szCs w:val="28"/>
          <w:lang w:val="uk-UA"/>
        </w:rPr>
        <w:t xml:space="preserve"> навчально-виховного об'єднання;</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створено 30 додаткових місць в дошкільному навчальному закладі «</w:t>
      </w:r>
      <w:proofErr w:type="spellStart"/>
      <w:r w:rsidRPr="005C1173">
        <w:rPr>
          <w:rFonts w:ascii="Times New Roman" w:hAnsi="Times New Roman"/>
          <w:sz w:val="28"/>
          <w:szCs w:val="28"/>
          <w:lang w:val="uk-UA"/>
        </w:rPr>
        <w:t>Десняночка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Пухівської</w:t>
      </w:r>
      <w:proofErr w:type="spellEnd"/>
      <w:r w:rsidRPr="005C1173">
        <w:rPr>
          <w:rFonts w:ascii="Times New Roman" w:hAnsi="Times New Roman"/>
          <w:sz w:val="28"/>
          <w:szCs w:val="28"/>
          <w:lang w:val="uk-UA"/>
        </w:rPr>
        <w:t xml:space="preserve"> сільської ради (група функціонує з березня 2017 року);</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bCs/>
          <w:sz w:val="28"/>
          <w:szCs w:val="28"/>
          <w:lang w:val="uk-UA"/>
        </w:rPr>
        <w:t>продовжено б</w:t>
      </w:r>
      <w:r w:rsidRPr="005C1173">
        <w:rPr>
          <w:rFonts w:ascii="Times New Roman" w:hAnsi="Times New Roman"/>
          <w:sz w:val="28"/>
          <w:szCs w:val="28"/>
          <w:lang w:val="uk-UA"/>
        </w:rPr>
        <w:t xml:space="preserve">удівництво дошкільного закладу на 110 місць в </w:t>
      </w:r>
      <w:proofErr w:type="spellStart"/>
      <w:r w:rsidRPr="005C1173">
        <w:rPr>
          <w:rFonts w:ascii="Times New Roman" w:hAnsi="Times New Roman"/>
          <w:sz w:val="28"/>
          <w:szCs w:val="28"/>
          <w:lang w:val="uk-UA"/>
        </w:rPr>
        <w:t>с.Зазим’є</w:t>
      </w:r>
      <w:proofErr w:type="spellEnd"/>
      <w:r w:rsidRPr="005C1173">
        <w:rPr>
          <w:rFonts w:ascii="Times New Roman" w:hAnsi="Times New Roman"/>
          <w:sz w:val="28"/>
          <w:szCs w:val="28"/>
          <w:lang w:val="uk-UA"/>
        </w:rPr>
        <w:t>;</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впорядковано території садочків та забезпечено сучасним фізкультурно-ігровим інвентарем;</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здійснено забезпечення соціального захисту, охорони життя, здоров'я вихованців дошкільних навчальних закладів; оптимальне та якісне харчування дітей відповідно до вікових потреб; медичне обслуговування дітей у дошкільних навчальних закладах; розроблено та впроваджується система заходів зі збереження і зміцнення фізичного, психічного та духовного здоров'я дитини, реалізуються  </w:t>
      </w:r>
      <w:proofErr w:type="spellStart"/>
      <w:r w:rsidRPr="005C1173">
        <w:rPr>
          <w:rFonts w:ascii="Times New Roman" w:hAnsi="Times New Roman"/>
          <w:sz w:val="28"/>
          <w:szCs w:val="28"/>
          <w:lang w:val="uk-UA"/>
        </w:rPr>
        <w:t>здоров’язберігаючі</w:t>
      </w:r>
      <w:proofErr w:type="spellEnd"/>
      <w:r w:rsidRPr="005C1173">
        <w:rPr>
          <w:rFonts w:ascii="Times New Roman" w:hAnsi="Times New Roman"/>
          <w:sz w:val="28"/>
          <w:szCs w:val="28"/>
          <w:lang w:val="uk-UA"/>
        </w:rPr>
        <w:t xml:space="preserve"> та </w:t>
      </w:r>
      <w:proofErr w:type="spellStart"/>
      <w:r w:rsidRPr="005C1173">
        <w:rPr>
          <w:rFonts w:ascii="Times New Roman" w:hAnsi="Times New Roman"/>
          <w:sz w:val="28"/>
          <w:szCs w:val="28"/>
          <w:lang w:val="uk-UA"/>
        </w:rPr>
        <w:t>здоров'язміцнюючі</w:t>
      </w:r>
      <w:proofErr w:type="spellEnd"/>
      <w:r w:rsidRPr="005C1173">
        <w:rPr>
          <w:rFonts w:ascii="Times New Roman" w:hAnsi="Times New Roman"/>
          <w:sz w:val="28"/>
          <w:szCs w:val="28"/>
          <w:lang w:val="uk-UA"/>
        </w:rPr>
        <w:t xml:space="preserve"> технології дошкільної освіти;</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bCs/>
          <w:sz w:val="28"/>
          <w:szCs w:val="28"/>
          <w:lang w:val="uk-UA"/>
        </w:rPr>
        <w:t>здійснено програмно-методичне забезпечення освітнього процесу та його пріоритетних напрямків (програми навчання та виховання, методичні розробки, авторські програми, інноваційні технології) згідно змістових напрямків Базового компоненту дошкільної освіти як її державного стандарту;</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здійснено модернізацію ігрового та дидактичного матеріалу, створено змістовне предметно-розвивальне середовище;</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здійснено оновлення сучасного інтер’єру дошкільних закладів;</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bCs/>
          <w:sz w:val="28"/>
          <w:szCs w:val="28"/>
          <w:lang w:val="uk-UA"/>
        </w:rPr>
        <w:t>забезпечено вчасне проходження курсової перепідготовки та атестації всіх категорій працівників дошкільних закладів згідно Типового положення «Про атестацію педагогічних працівників»;</w:t>
      </w:r>
    </w:p>
    <w:p w:rsidR="00591D8D" w:rsidRPr="005C1173" w:rsidRDefault="00591D8D" w:rsidP="00A1630C">
      <w:pPr>
        <w:pStyle w:val="a6"/>
        <w:numPr>
          <w:ilvl w:val="0"/>
          <w:numId w:val="1"/>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поновлено банк даних для створення резерву керівних кадрів.</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r w:rsidRPr="005C1173">
        <w:rPr>
          <w:b/>
          <w:sz w:val="28"/>
          <w:szCs w:val="28"/>
        </w:rPr>
        <w:lastRenderedPageBreak/>
        <w:t>Розділ ІІ. Загальна середня освіта</w:t>
      </w:r>
    </w:p>
    <w:p w:rsidR="00591D8D" w:rsidRPr="005C1173" w:rsidRDefault="00591D8D" w:rsidP="00A1630C">
      <w:pPr>
        <w:widowControl w:val="0"/>
        <w:shd w:val="clear" w:color="auto" w:fill="FFFFFF"/>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В Броварському районі, станом на 01.09.2017 року, налічувалось 8330 дітей віком від 6 до 18-ти років. Станом на 02.01.2018 року в районі налічується 5349 дітей віком від 6 до 18-ти років (-36%).</w:t>
      </w:r>
    </w:p>
    <w:p w:rsidR="00591D8D" w:rsidRPr="005C1173" w:rsidRDefault="00591D8D" w:rsidP="00A1630C">
      <w:pPr>
        <w:widowControl w:val="0"/>
        <w:shd w:val="clear" w:color="auto" w:fill="FFFFFF"/>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Загальна середня освіта у Броварському районі представлена 15 закладами загальної середньої освіти. Шкіл, які навчаються у другу зміну немає. Також функціонує комунальний заклад Броварської районної ради «Дитячий будинок «Надія» для дітей-сиріт та дітей, позбавлених </w:t>
      </w:r>
      <w:r w:rsidR="005C0992">
        <w:rPr>
          <w:rFonts w:ascii="Times New Roman" w:hAnsi="Times New Roman"/>
          <w:sz w:val="28"/>
          <w:szCs w:val="28"/>
          <w:lang w:val="uk-UA"/>
        </w:rPr>
        <w:t xml:space="preserve">батьківського </w:t>
      </w:r>
      <w:r w:rsidRPr="005C1173">
        <w:rPr>
          <w:rFonts w:ascii="Times New Roman" w:hAnsi="Times New Roman"/>
          <w:sz w:val="28"/>
          <w:szCs w:val="28"/>
          <w:lang w:val="uk-UA"/>
        </w:rPr>
        <w:t>піклування</w:t>
      </w:r>
      <w:r w:rsidR="005C0992">
        <w:rPr>
          <w:rFonts w:ascii="Times New Roman" w:hAnsi="Times New Roman"/>
          <w:sz w:val="28"/>
          <w:szCs w:val="28"/>
          <w:lang w:val="uk-UA"/>
        </w:rPr>
        <w:t>»</w:t>
      </w:r>
      <w:r w:rsidRPr="005C1173">
        <w:rPr>
          <w:rFonts w:ascii="Times New Roman" w:hAnsi="Times New Roman"/>
          <w:sz w:val="28"/>
          <w:szCs w:val="28"/>
          <w:lang w:val="uk-UA"/>
        </w:rPr>
        <w:t>, де виховується та проживає 12 дітей соціально-захищеної категорії.</w:t>
      </w:r>
    </w:p>
    <w:p w:rsidR="00591D8D" w:rsidRPr="005C1173" w:rsidRDefault="00591D8D" w:rsidP="00A1630C">
      <w:pPr>
        <w:pStyle w:val="1"/>
        <w:tabs>
          <w:tab w:val="left" w:pos="1080"/>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З метою забезпечення довгострокового планування розвитку Броварського району, формування системи навчальних закладів, необхідної для надання високоякісних освітніх послуг кожній дитині, з урахуванням ефективного використання наявних ресурсів, відділ освіти Броварської районної державної адміністрації на сьогодні працює над розробкою оновленням Плану створення освітніх округів та модернізацією мережі навчальних закладів Броварського району на 2018-2019 роки. Відповідно до Плану оптимізації освітньої системи Броварського району передбачається створення навчально-виховних об’єднань у населених пунктах Пухівка, Калинівка (орієнтовно, 2018 рік), </w:t>
      </w:r>
      <w:proofErr w:type="spellStart"/>
      <w:r w:rsidRPr="005C1173">
        <w:rPr>
          <w:rFonts w:ascii="Times New Roman" w:hAnsi="Times New Roman"/>
          <w:sz w:val="28"/>
          <w:szCs w:val="28"/>
          <w:lang w:val="uk-UA"/>
        </w:rPr>
        <w:t>Требухів</w:t>
      </w:r>
      <w:proofErr w:type="spellEnd"/>
      <w:r w:rsidRPr="005C1173">
        <w:rPr>
          <w:rFonts w:ascii="Times New Roman" w:hAnsi="Times New Roman"/>
          <w:sz w:val="28"/>
          <w:szCs w:val="28"/>
          <w:lang w:val="uk-UA"/>
        </w:rPr>
        <w:t xml:space="preserve"> (орієнтовно, 2018 рік).</w:t>
      </w:r>
    </w:p>
    <w:p w:rsidR="00591D8D" w:rsidRPr="005C1173" w:rsidRDefault="00591D8D" w:rsidP="00A1630C">
      <w:pPr>
        <w:pStyle w:val="1"/>
        <w:tabs>
          <w:tab w:val="left" w:pos="1080"/>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На початок 2017-2018 навчального року до закладів загальної середньої освіти району зараховано 7299 учнів і разом з учнями Вечірньої школи становить 7605. Станом на 02.01.2018 року кількість учнів закладів загальної середньої освіти становить 5139 дітей (-32%).</w:t>
      </w:r>
    </w:p>
    <w:p w:rsidR="00591D8D" w:rsidRPr="005C1173" w:rsidRDefault="00591D8D" w:rsidP="00A1630C">
      <w:pPr>
        <w:tabs>
          <w:tab w:val="left" w:pos="1080"/>
          <w:tab w:val="left" w:pos="1134"/>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Середня наповнюваність класів у навчальних закладах району становить 21 учень. Найбільша наповнюваність класів учнями у </w:t>
      </w:r>
      <w:proofErr w:type="spellStart"/>
      <w:r w:rsidRPr="005C1173">
        <w:rPr>
          <w:rFonts w:ascii="Times New Roman" w:hAnsi="Times New Roman"/>
          <w:sz w:val="28"/>
          <w:szCs w:val="28"/>
          <w:lang w:val="uk-UA"/>
        </w:rPr>
        <w:t>Княжицькій</w:t>
      </w:r>
      <w:proofErr w:type="spellEnd"/>
      <w:r w:rsidRPr="005C1173">
        <w:rPr>
          <w:rFonts w:ascii="Times New Roman" w:hAnsi="Times New Roman"/>
          <w:sz w:val="28"/>
          <w:szCs w:val="28"/>
          <w:lang w:val="uk-UA"/>
        </w:rPr>
        <w:t xml:space="preserve"> загальноосвітній школі І-ІІІ ступенів – 25,4 учнів, а найменша - у </w:t>
      </w:r>
      <w:proofErr w:type="spellStart"/>
      <w:r w:rsidRPr="005C1173">
        <w:rPr>
          <w:rFonts w:ascii="Times New Roman" w:hAnsi="Times New Roman"/>
          <w:sz w:val="28"/>
          <w:szCs w:val="28"/>
          <w:lang w:val="uk-UA"/>
        </w:rPr>
        <w:t>Світильнянському</w:t>
      </w:r>
      <w:proofErr w:type="spellEnd"/>
      <w:r w:rsidRPr="005C1173">
        <w:rPr>
          <w:rFonts w:ascii="Times New Roman" w:hAnsi="Times New Roman"/>
          <w:sz w:val="28"/>
          <w:szCs w:val="28"/>
          <w:lang w:val="uk-UA"/>
        </w:rPr>
        <w:t xml:space="preserve"> навчально-виховному комплексі – 8,6 учнів та </w:t>
      </w:r>
      <w:proofErr w:type="spellStart"/>
      <w:r w:rsidRPr="005C1173">
        <w:rPr>
          <w:rFonts w:ascii="Times New Roman" w:hAnsi="Times New Roman"/>
          <w:sz w:val="28"/>
          <w:szCs w:val="28"/>
          <w:lang w:val="uk-UA"/>
        </w:rPr>
        <w:t>Рожнівському</w:t>
      </w:r>
      <w:proofErr w:type="spellEnd"/>
      <w:r w:rsidRPr="005C1173">
        <w:rPr>
          <w:rFonts w:ascii="Times New Roman" w:hAnsi="Times New Roman"/>
          <w:sz w:val="28"/>
          <w:szCs w:val="28"/>
          <w:lang w:val="uk-UA"/>
        </w:rPr>
        <w:t xml:space="preserve"> навчально-виховному комплексі – 9,4 учні.</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shd w:val="clear" w:color="auto" w:fill="FFFFFF"/>
          <w:lang w:val="uk-UA"/>
        </w:rPr>
      </w:pPr>
      <w:r w:rsidRPr="005C1173">
        <w:rPr>
          <w:rFonts w:ascii="Times New Roman" w:hAnsi="Times New Roman"/>
          <w:sz w:val="28"/>
          <w:szCs w:val="28"/>
          <w:shd w:val="clear" w:color="auto" w:fill="FFFFFF"/>
          <w:lang w:val="uk-UA"/>
        </w:rPr>
        <w:t>Закриття, пониження ступеня навчальних закладів – не передбачається.</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shd w:val="clear" w:color="auto" w:fill="FFFFFF"/>
          <w:lang w:val="uk-UA"/>
        </w:rPr>
      </w:pPr>
      <w:r w:rsidRPr="005C1173">
        <w:rPr>
          <w:rFonts w:ascii="Times New Roman" w:hAnsi="Times New Roman"/>
          <w:sz w:val="28"/>
          <w:szCs w:val="28"/>
          <w:shd w:val="clear" w:color="auto" w:fill="FFFFFF"/>
          <w:lang w:val="uk-UA"/>
        </w:rPr>
        <w:t xml:space="preserve">Враховуючи тенденції щодо утворення окремих самостійних територіальних громад у Броварському районі, кількість консультаційних пунктів Вечірньої школи зменшувати не передбачається. </w:t>
      </w:r>
      <w:r w:rsidR="005C0992">
        <w:rPr>
          <w:rFonts w:ascii="Times New Roman" w:hAnsi="Times New Roman"/>
          <w:sz w:val="28"/>
          <w:szCs w:val="28"/>
          <w:shd w:val="clear" w:color="auto" w:fill="FFFFFF"/>
          <w:lang w:val="uk-UA"/>
        </w:rPr>
        <w:t>У</w:t>
      </w:r>
      <w:r w:rsidRPr="005C1173">
        <w:rPr>
          <w:rFonts w:ascii="Times New Roman" w:hAnsi="Times New Roman"/>
          <w:sz w:val="28"/>
          <w:szCs w:val="28"/>
          <w:shd w:val="clear" w:color="auto" w:fill="FFFFFF"/>
          <w:lang w:val="uk-UA"/>
        </w:rPr>
        <w:t xml:space="preserve">кладаються угоди </w:t>
      </w:r>
      <w:r w:rsidR="005C0992" w:rsidRPr="005C1173">
        <w:rPr>
          <w:rFonts w:ascii="Times New Roman" w:hAnsi="Times New Roman"/>
          <w:sz w:val="28"/>
          <w:szCs w:val="28"/>
          <w:shd w:val="clear" w:color="auto" w:fill="FFFFFF"/>
          <w:lang w:val="uk-UA"/>
        </w:rPr>
        <w:t xml:space="preserve">про співпрацю закладу </w:t>
      </w:r>
      <w:r w:rsidRPr="005C1173">
        <w:rPr>
          <w:rFonts w:ascii="Times New Roman" w:hAnsi="Times New Roman"/>
          <w:sz w:val="28"/>
          <w:szCs w:val="28"/>
          <w:shd w:val="clear" w:color="auto" w:fill="FFFFFF"/>
          <w:lang w:val="uk-UA"/>
        </w:rPr>
        <w:t>на договірних засадах з відповідними ОТГ.</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kern w:val="24"/>
          <w:sz w:val="28"/>
          <w:szCs w:val="28"/>
          <w:lang w:val="uk-UA"/>
        </w:rPr>
        <w:t>Станом на 01.10.2017 року з</w:t>
      </w:r>
      <w:r w:rsidRPr="005C1173">
        <w:rPr>
          <w:rFonts w:ascii="Times New Roman" w:hAnsi="Times New Roman"/>
          <w:sz w:val="28"/>
          <w:szCs w:val="28"/>
          <w:lang w:val="uk-UA"/>
        </w:rPr>
        <w:t>агальноосвітні навчальні заклади району забезпечені підручниками на 98%.</w:t>
      </w:r>
    </w:p>
    <w:p w:rsidR="00591D8D" w:rsidRPr="005C1173" w:rsidRDefault="00591D8D" w:rsidP="00A1630C">
      <w:pPr>
        <w:pStyle w:val="HTML"/>
        <w:tabs>
          <w:tab w:val="clear" w:pos="916"/>
          <w:tab w:val="left" w:pos="1080"/>
        </w:tabs>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Всі учні 1-4 класів, сироти та позбавлені батьківського піклування, учні з малозабезпечених сімей, діти, що мають пільги визначені законодавством, 100% охоплені гарячим харчуванням.</w:t>
      </w:r>
    </w:p>
    <w:p w:rsidR="00591D8D" w:rsidRPr="005C1173" w:rsidRDefault="00591D8D" w:rsidP="00A1630C">
      <w:pPr>
        <w:pStyle w:val="HTML"/>
        <w:tabs>
          <w:tab w:val="clear" w:pos="916"/>
          <w:tab w:val="left" w:pos="1080"/>
        </w:tabs>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Учні 5-11 класів, які не включені до числа пільгових категорій харчуються за батьківські кошти. В цілому, станом на 01.09.2017 року, всіма видами харчування в навчальних закладах району було охоплено 4017 учнів (53%). Станом на 02.01.2018 року передбачено кошти для харчування 2906 </w:t>
      </w:r>
      <w:r w:rsidRPr="005C1173">
        <w:rPr>
          <w:rFonts w:ascii="Times New Roman" w:hAnsi="Times New Roman"/>
          <w:sz w:val="28"/>
          <w:szCs w:val="28"/>
          <w:lang w:val="uk-UA"/>
        </w:rPr>
        <w:lastRenderedPageBreak/>
        <w:t>учнів (56%) під час освітнього процесу, 804 учні у пришкільних таборах (під час літньої оздоровчої кампанії) та 25 дітей дитячого будинку «Надія».</w:t>
      </w:r>
    </w:p>
    <w:p w:rsidR="00591D8D" w:rsidRPr="005C1173" w:rsidRDefault="00591D8D" w:rsidP="00A1630C">
      <w:pPr>
        <w:widowControl w:val="0"/>
        <w:tabs>
          <w:tab w:val="left" w:pos="142"/>
          <w:tab w:val="left" w:pos="1080"/>
        </w:tabs>
        <w:autoSpaceDE w:val="0"/>
        <w:autoSpaceDN w:val="0"/>
        <w:adjustRightInd w:val="0"/>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Необхідною умовою доступу дітей до якісної освіти є забезпечення організованого підвезення учнів до навчальних закладів.</w:t>
      </w:r>
    </w:p>
    <w:p w:rsidR="00591D8D" w:rsidRPr="005C1173" w:rsidRDefault="00591D8D" w:rsidP="00A1630C">
      <w:pPr>
        <w:widowControl w:val="0"/>
        <w:tabs>
          <w:tab w:val="left" w:pos="142"/>
          <w:tab w:val="left" w:pos="1080"/>
        </w:tabs>
        <w:autoSpaceDE w:val="0"/>
        <w:autoSpaceDN w:val="0"/>
        <w:adjustRightInd w:val="0"/>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Станом на 01.09.2017 року автопарк шкільних автобусів у районі складав 7 одиниць. Станом на 02.01.2018 року кількість шкільних автобусів складає 5 одиниць (-2).</w:t>
      </w:r>
    </w:p>
    <w:p w:rsidR="00591D8D" w:rsidRPr="005C1173" w:rsidRDefault="00591D8D" w:rsidP="00A1630C">
      <w:pPr>
        <w:widowControl w:val="0"/>
        <w:tabs>
          <w:tab w:val="left" w:pos="142"/>
          <w:tab w:val="left" w:pos="1080"/>
        </w:tabs>
        <w:autoSpaceDE w:val="0"/>
        <w:autoSpaceDN w:val="0"/>
        <w:adjustRightInd w:val="0"/>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На початок 2017-2018 </w:t>
      </w:r>
      <w:proofErr w:type="spellStart"/>
      <w:r w:rsidRPr="005C1173">
        <w:rPr>
          <w:rFonts w:ascii="Times New Roman" w:hAnsi="Times New Roman"/>
          <w:sz w:val="28"/>
          <w:szCs w:val="28"/>
          <w:lang w:val="uk-UA"/>
        </w:rPr>
        <w:t>н.р</w:t>
      </w:r>
      <w:proofErr w:type="spellEnd"/>
      <w:r w:rsidRPr="005C1173">
        <w:rPr>
          <w:rFonts w:ascii="Times New Roman" w:hAnsi="Times New Roman"/>
          <w:sz w:val="28"/>
          <w:szCs w:val="28"/>
          <w:lang w:val="uk-UA"/>
        </w:rPr>
        <w:t xml:space="preserve">. до навчальних закладів і в </w:t>
      </w:r>
      <w:proofErr w:type="spellStart"/>
      <w:r w:rsidRPr="005C1173">
        <w:rPr>
          <w:rFonts w:ascii="Times New Roman" w:hAnsi="Times New Roman"/>
          <w:sz w:val="28"/>
          <w:szCs w:val="28"/>
          <w:lang w:val="uk-UA"/>
        </w:rPr>
        <w:t>зворотньому</w:t>
      </w:r>
      <w:proofErr w:type="spellEnd"/>
      <w:r w:rsidRPr="005C1173">
        <w:rPr>
          <w:rFonts w:ascii="Times New Roman" w:hAnsi="Times New Roman"/>
          <w:sz w:val="28"/>
          <w:szCs w:val="28"/>
          <w:lang w:val="uk-UA"/>
        </w:rPr>
        <w:t xml:space="preserve"> напрямку щодня потребували підвезення 1037 учнів та 106 педагогічних працівників. З них, перевозилось 459 учнів та 30 педагогічних працівників - за програмою «Шкільний автобус»,  330 учнів та 31 педагогічний працівник - найманим та орендованим транспортом, 248 учнів та 44 педагогічних працівники – громадським транспортом. Станом нам 02.01.2018 року потреба у підвезенні становить: 839 учнів та 90 педагогічних працівників, з них підвозяться: 269 учнів та 20 педагогічних працівників - за програмою «Шкільний автобус»,  330 учнів та 31 педагогічний </w:t>
      </w:r>
      <w:proofErr w:type="spellStart"/>
      <w:r w:rsidRPr="005C1173">
        <w:rPr>
          <w:rFonts w:ascii="Times New Roman" w:hAnsi="Times New Roman"/>
          <w:sz w:val="28"/>
          <w:szCs w:val="28"/>
          <w:lang w:val="uk-UA"/>
        </w:rPr>
        <w:t>працівникі</w:t>
      </w:r>
      <w:proofErr w:type="spellEnd"/>
      <w:r w:rsidRPr="005C1173">
        <w:rPr>
          <w:rFonts w:ascii="Times New Roman" w:hAnsi="Times New Roman"/>
          <w:sz w:val="28"/>
          <w:szCs w:val="28"/>
          <w:lang w:val="uk-UA"/>
        </w:rPr>
        <w:t xml:space="preserve"> - найманим та орендованим транспортом, 240 учнів та 38 педагогічних працівників – громадським транспортом</w:t>
      </w:r>
    </w:p>
    <w:p w:rsidR="00591D8D" w:rsidRPr="005C1173" w:rsidRDefault="00591D8D" w:rsidP="00A1630C">
      <w:pPr>
        <w:pStyle w:val="a5"/>
        <w:tabs>
          <w:tab w:val="left" w:pos="1080"/>
        </w:tabs>
        <w:ind w:firstLine="709"/>
        <w:contextualSpacing/>
        <w:jc w:val="both"/>
        <w:rPr>
          <w:sz w:val="28"/>
          <w:szCs w:val="28"/>
          <w:lang w:val="uk-UA"/>
        </w:rPr>
      </w:pPr>
      <w:r w:rsidRPr="005C1173">
        <w:rPr>
          <w:sz w:val="28"/>
          <w:szCs w:val="28"/>
          <w:lang w:val="uk-UA"/>
        </w:rPr>
        <w:t xml:space="preserve">Складовою проекту «Обдарована дитина» є </w:t>
      </w:r>
      <w:proofErr w:type="spellStart"/>
      <w:r w:rsidRPr="005C1173">
        <w:rPr>
          <w:sz w:val="28"/>
          <w:szCs w:val="28"/>
          <w:lang w:val="uk-UA"/>
        </w:rPr>
        <w:t>допрофільна</w:t>
      </w:r>
      <w:proofErr w:type="spellEnd"/>
      <w:r w:rsidRPr="005C1173">
        <w:rPr>
          <w:sz w:val="28"/>
          <w:szCs w:val="28"/>
          <w:lang w:val="uk-UA"/>
        </w:rPr>
        <w:t xml:space="preserve"> підготовка учнів 8-9 класів шляхом поглибленого вивчення предметів, введення курсів за вибором, профільної орієнтації, інформаційної роботи, тощо.</w:t>
      </w:r>
    </w:p>
    <w:p w:rsidR="00591D8D" w:rsidRPr="005C1173" w:rsidRDefault="00591D8D" w:rsidP="00A1630C">
      <w:pPr>
        <w:shd w:val="clear" w:color="auto" w:fill="FFFFFF"/>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Профільне навчання та поглиблене вивчення предметів у 2017-2018 </w:t>
      </w:r>
      <w:proofErr w:type="spellStart"/>
      <w:r w:rsidRPr="005C1173">
        <w:rPr>
          <w:rFonts w:ascii="Times New Roman" w:hAnsi="Times New Roman"/>
          <w:sz w:val="28"/>
          <w:szCs w:val="28"/>
          <w:lang w:val="uk-UA"/>
        </w:rPr>
        <w:t>н.р</w:t>
      </w:r>
      <w:proofErr w:type="spellEnd"/>
      <w:r w:rsidRPr="005C1173">
        <w:rPr>
          <w:rFonts w:ascii="Times New Roman" w:hAnsi="Times New Roman"/>
          <w:sz w:val="28"/>
          <w:szCs w:val="28"/>
          <w:lang w:val="uk-UA"/>
        </w:rPr>
        <w:t>. впроваджують у 7 закладах загальної середньої освіти (11 класів, без закладів освіти об’єднаних територіальних громад).</w:t>
      </w:r>
    </w:p>
    <w:p w:rsidR="00591D8D" w:rsidRPr="005C1173" w:rsidRDefault="00591D8D" w:rsidP="00A1630C">
      <w:pPr>
        <w:shd w:val="clear" w:color="auto" w:fill="FFFFFF"/>
        <w:tabs>
          <w:tab w:val="left" w:pos="1080"/>
        </w:tabs>
        <w:spacing w:after="0" w:line="240" w:lineRule="auto"/>
        <w:ind w:firstLine="709"/>
        <w:contextualSpacing/>
        <w:jc w:val="both"/>
        <w:rPr>
          <w:rFonts w:ascii="Times New Roman" w:hAnsi="Times New Roman"/>
          <w:sz w:val="28"/>
          <w:szCs w:val="28"/>
          <w:lang w:val="uk-UA"/>
        </w:rPr>
      </w:pPr>
      <w:proofErr w:type="spellStart"/>
      <w:r w:rsidRPr="005C1173">
        <w:rPr>
          <w:rFonts w:ascii="Times New Roman" w:hAnsi="Times New Roman"/>
          <w:sz w:val="28"/>
          <w:szCs w:val="28"/>
          <w:lang w:val="uk-UA"/>
        </w:rPr>
        <w:t>Допрофільне</w:t>
      </w:r>
      <w:proofErr w:type="spellEnd"/>
      <w:r w:rsidRPr="005C1173">
        <w:rPr>
          <w:rFonts w:ascii="Times New Roman" w:hAnsi="Times New Roman"/>
          <w:sz w:val="28"/>
          <w:szCs w:val="28"/>
          <w:lang w:val="uk-UA"/>
        </w:rPr>
        <w:t xml:space="preserve"> навчання заплановано запровадити у 6-и навчальних закладах району (12 класів, без закладів освіти об’єднаних територіальних громад).</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Для забезпечення викладання предметів інваріантної частини навчальних планів на належному рівні у загальноосвітніх закладах Броварського району функціонують предметні кабінети: математики, фізики, хімії, біології, географії, історії, української мови та літератури, інших мов та літератур,  іноземної мови, Захисту Вітчизни.</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На кошти програми соціально-економічного розвитку Броварського району, в тому числі через відкриті публічні електронні закупівлі (електронна система «Прозоро»), було додатково придбано:</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мультимедійні комплекси (9 одиниць) в </w:t>
      </w:r>
      <w:proofErr w:type="spellStart"/>
      <w:r w:rsidRPr="005C1173">
        <w:rPr>
          <w:rFonts w:ascii="Times New Roman" w:hAnsi="Times New Roman"/>
          <w:sz w:val="28"/>
          <w:szCs w:val="28"/>
          <w:lang w:val="uk-UA"/>
        </w:rPr>
        <w:t>Рожнівський</w:t>
      </w:r>
      <w:proofErr w:type="spellEnd"/>
      <w:r w:rsidRPr="005C1173">
        <w:rPr>
          <w:rFonts w:ascii="Times New Roman" w:hAnsi="Times New Roman"/>
          <w:sz w:val="28"/>
          <w:szCs w:val="28"/>
          <w:lang w:val="uk-UA"/>
        </w:rPr>
        <w:t xml:space="preserve"> навчально-виховний комплекс (58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Русанівський</w:t>
      </w:r>
      <w:proofErr w:type="spellEnd"/>
      <w:r w:rsidRPr="005C1173">
        <w:rPr>
          <w:rFonts w:ascii="Times New Roman" w:hAnsi="Times New Roman"/>
          <w:sz w:val="28"/>
          <w:szCs w:val="28"/>
          <w:lang w:val="uk-UA"/>
        </w:rPr>
        <w:t xml:space="preserve"> навчально-виховний комплекс (58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Калинівську</w:t>
      </w:r>
      <w:proofErr w:type="spellEnd"/>
      <w:r w:rsidRPr="005C1173">
        <w:rPr>
          <w:rFonts w:ascii="Times New Roman" w:hAnsi="Times New Roman"/>
          <w:sz w:val="28"/>
          <w:szCs w:val="28"/>
          <w:lang w:val="uk-UA"/>
        </w:rPr>
        <w:t xml:space="preserve"> загальноосвітню школу (38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Тарасівський</w:t>
      </w:r>
      <w:proofErr w:type="spellEnd"/>
      <w:r w:rsidRPr="005C1173">
        <w:rPr>
          <w:rFonts w:ascii="Times New Roman" w:hAnsi="Times New Roman"/>
          <w:sz w:val="28"/>
          <w:szCs w:val="28"/>
          <w:lang w:val="uk-UA"/>
        </w:rPr>
        <w:t xml:space="preserve"> навчально-виховний комплекс (45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Плосківське</w:t>
      </w:r>
      <w:proofErr w:type="spellEnd"/>
      <w:r w:rsidRPr="005C1173">
        <w:rPr>
          <w:rFonts w:ascii="Times New Roman" w:hAnsi="Times New Roman"/>
          <w:sz w:val="28"/>
          <w:szCs w:val="28"/>
          <w:lang w:val="uk-UA"/>
        </w:rPr>
        <w:t xml:space="preserve"> навчально-виховне об’єднання (45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Великодимерське</w:t>
      </w:r>
      <w:proofErr w:type="spellEnd"/>
      <w:r w:rsidRPr="005C1173">
        <w:rPr>
          <w:rFonts w:ascii="Times New Roman" w:hAnsi="Times New Roman"/>
          <w:sz w:val="28"/>
          <w:szCs w:val="28"/>
          <w:lang w:val="uk-UA"/>
        </w:rPr>
        <w:t xml:space="preserve"> навчально-виховне об’єднання (45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Літківську</w:t>
      </w:r>
      <w:proofErr w:type="spellEnd"/>
      <w:r w:rsidRPr="005C1173">
        <w:rPr>
          <w:rFonts w:ascii="Times New Roman" w:hAnsi="Times New Roman"/>
          <w:sz w:val="28"/>
          <w:szCs w:val="28"/>
          <w:lang w:val="uk-UA"/>
        </w:rPr>
        <w:t xml:space="preserve"> загальноосвітню школу, Гоголівський опорний навчальний заклад, Шевченківську загальноосвітню школу (130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lastRenderedPageBreak/>
        <w:t xml:space="preserve">- двох мультимедійних комплексів для </w:t>
      </w:r>
      <w:proofErr w:type="spellStart"/>
      <w:r w:rsidRPr="005C1173">
        <w:rPr>
          <w:rFonts w:ascii="Times New Roman" w:hAnsi="Times New Roman"/>
          <w:sz w:val="28"/>
          <w:szCs w:val="28"/>
          <w:lang w:val="uk-UA"/>
        </w:rPr>
        <w:t>Красилівської</w:t>
      </w:r>
      <w:proofErr w:type="spellEnd"/>
      <w:r w:rsidRPr="005C1173">
        <w:rPr>
          <w:rFonts w:ascii="Times New Roman" w:hAnsi="Times New Roman"/>
          <w:sz w:val="28"/>
          <w:szCs w:val="28"/>
          <w:lang w:val="uk-UA"/>
        </w:rPr>
        <w:t xml:space="preserve"> та </w:t>
      </w:r>
      <w:proofErr w:type="spellStart"/>
      <w:r w:rsidRPr="005C1173">
        <w:rPr>
          <w:rFonts w:ascii="Times New Roman" w:hAnsi="Times New Roman"/>
          <w:sz w:val="28"/>
          <w:szCs w:val="28"/>
          <w:lang w:val="uk-UA"/>
        </w:rPr>
        <w:t>Пухівської</w:t>
      </w:r>
      <w:proofErr w:type="spellEnd"/>
      <w:r w:rsidRPr="005C1173">
        <w:rPr>
          <w:rFonts w:ascii="Times New Roman" w:hAnsi="Times New Roman"/>
          <w:sz w:val="28"/>
          <w:szCs w:val="28"/>
          <w:lang w:val="uk-UA"/>
        </w:rPr>
        <w:t xml:space="preserve"> загальноосвітніх шкіл (120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- 9 проекторів для закладів освіти населених пунктів Бобрик, Гоголів, </w:t>
      </w:r>
      <w:proofErr w:type="spellStart"/>
      <w:r w:rsidRPr="005C1173">
        <w:rPr>
          <w:rFonts w:ascii="Times New Roman" w:hAnsi="Times New Roman"/>
          <w:sz w:val="28"/>
          <w:szCs w:val="28"/>
          <w:lang w:val="uk-UA"/>
        </w:rPr>
        <w:t>Зазим’є</w:t>
      </w:r>
      <w:proofErr w:type="spellEnd"/>
      <w:r w:rsidRPr="005C1173">
        <w:rPr>
          <w:rFonts w:ascii="Times New Roman" w:hAnsi="Times New Roman"/>
          <w:sz w:val="28"/>
          <w:szCs w:val="28"/>
          <w:lang w:val="uk-UA"/>
        </w:rPr>
        <w:t xml:space="preserve">, Калинівка, </w:t>
      </w:r>
      <w:proofErr w:type="spellStart"/>
      <w:r w:rsidRPr="005C1173">
        <w:rPr>
          <w:rFonts w:ascii="Times New Roman" w:hAnsi="Times New Roman"/>
          <w:sz w:val="28"/>
          <w:szCs w:val="28"/>
          <w:lang w:val="uk-UA"/>
        </w:rPr>
        <w:t>Літки</w:t>
      </w:r>
      <w:proofErr w:type="spellEnd"/>
      <w:r w:rsidRPr="005C1173">
        <w:rPr>
          <w:rFonts w:ascii="Times New Roman" w:hAnsi="Times New Roman"/>
          <w:sz w:val="28"/>
          <w:szCs w:val="28"/>
          <w:lang w:val="uk-UA"/>
        </w:rPr>
        <w:t xml:space="preserve">, Плоске, </w:t>
      </w:r>
      <w:proofErr w:type="spellStart"/>
      <w:r w:rsidRPr="005C1173">
        <w:rPr>
          <w:rFonts w:ascii="Times New Roman" w:hAnsi="Times New Roman"/>
          <w:sz w:val="28"/>
          <w:szCs w:val="28"/>
          <w:lang w:val="uk-UA"/>
        </w:rPr>
        <w:t>Рожни</w:t>
      </w:r>
      <w:proofErr w:type="spellEnd"/>
      <w:r w:rsidRPr="005C1173">
        <w:rPr>
          <w:rFonts w:ascii="Times New Roman" w:hAnsi="Times New Roman"/>
          <w:sz w:val="28"/>
          <w:szCs w:val="28"/>
          <w:lang w:val="uk-UA"/>
        </w:rPr>
        <w:t>, Шевченкове, В.</w:t>
      </w:r>
      <w:proofErr w:type="spellStart"/>
      <w:r w:rsidRPr="005C1173">
        <w:rPr>
          <w:rFonts w:ascii="Times New Roman" w:hAnsi="Times New Roman"/>
          <w:sz w:val="28"/>
          <w:szCs w:val="28"/>
          <w:lang w:val="uk-UA"/>
        </w:rPr>
        <w:t>Димерка</w:t>
      </w:r>
      <w:proofErr w:type="spellEnd"/>
      <w:r w:rsidRPr="005C1173">
        <w:rPr>
          <w:rFonts w:ascii="Times New Roman" w:hAnsi="Times New Roman"/>
          <w:sz w:val="28"/>
          <w:szCs w:val="28"/>
          <w:lang w:val="uk-UA"/>
        </w:rPr>
        <w:t xml:space="preserve"> (135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- 3 ноутбуки в </w:t>
      </w:r>
      <w:proofErr w:type="spellStart"/>
      <w:r w:rsidRPr="005C1173">
        <w:rPr>
          <w:rFonts w:ascii="Times New Roman" w:hAnsi="Times New Roman"/>
          <w:sz w:val="28"/>
          <w:szCs w:val="28"/>
          <w:lang w:val="uk-UA"/>
        </w:rPr>
        <w:t>Літківську</w:t>
      </w:r>
      <w:proofErr w:type="spellEnd"/>
      <w:r w:rsidRPr="005C1173">
        <w:rPr>
          <w:rFonts w:ascii="Times New Roman" w:hAnsi="Times New Roman"/>
          <w:sz w:val="28"/>
          <w:szCs w:val="28"/>
          <w:lang w:val="uk-UA"/>
        </w:rPr>
        <w:t xml:space="preserve"> загальноосвітня школа (42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- 10 ноутбуків у </w:t>
      </w:r>
      <w:proofErr w:type="spellStart"/>
      <w:r w:rsidRPr="005C1173">
        <w:rPr>
          <w:rFonts w:ascii="Times New Roman" w:hAnsi="Times New Roman"/>
          <w:sz w:val="28"/>
          <w:szCs w:val="28"/>
          <w:lang w:val="uk-UA"/>
        </w:rPr>
        <w:t>Світильнянський</w:t>
      </w:r>
      <w:proofErr w:type="spellEnd"/>
      <w:r w:rsidRPr="005C1173">
        <w:rPr>
          <w:rFonts w:ascii="Times New Roman" w:hAnsi="Times New Roman"/>
          <w:sz w:val="28"/>
          <w:szCs w:val="28"/>
          <w:lang w:val="uk-UA"/>
        </w:rPr>
        <w:t xml:space="preserve"> навчально-виховному комплекс (116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- 8 навчальних комп’ютерних класів (далі – НКК) до </w:t>
      </w:r>
      <w:proofErr w:type="spellStart"/>
      <w:r w:rsidRPr="005C1173">
        <w:rPr>
          <w:rFonts w:ascii="Times New Roman" w:hAnsi="Times New Roman"/>
          <w:sz w:val="28"/>
          <w:szCs w:val="28"/>
          <w:lang w:val="uk-UA"/>
        </w:rPr>
        <w:t>Тарасівсьського</w:t>
      </w:r>
      <w:proofErr w:type="spellEnd"/>
      <w:r w:rsidRPr="005C1173">
        <w:rPr>
          <w:rFonts w:ascii="Times New Roman" w:hAnsi="Times New Roman"/>
          <w:sz w:val="28"/>
          <w:szCs w:val="28"/>
          <w:lang w:val="uk-UA"/>
        </w:rPr>
        <w:t xml:space="preserve"> навчально-виховного об’єднання (187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Богданівської</w:t>
      </w:r>
      <w:proofErr w:type="spellEnd"/>
      <w:r w:rsidRPr="005C1173">
        <w:rPr>
          <w:rFonts w:ascii="Times New Roman" w:hAnsi="Times New Roman"/>
          <w:sz w:val="28"/>
          <w:szCs w:val="28"/>
          <w:lang w:val="uk-UA"/>
        </w:rPr>
        <w:t xml:space="preserve"> загальноосвітньої школи (158,4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Великодимерського</w:t>
      </w:r>
      <w:proofErr w:type="spellEnd"/>
      <w:r w:rsidRPr="005C1173">
        <w:rPr>
          <w:rFonts w:ascii="Times New Roman" w:hAnsi="Times New Roman"/>
          <w:sz w:val="28"/>
          <w:szCs w:val="28"/>
          <w:lang w:val="uk-UA"/>
        </w:rPr>
        <w:t xml:space="preserve"> навчально-виховного об’єднання (187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Бобрицької</w:t>
      </w:r>
      <w:proofErr w:type="spellEnd"/>
      <w:r w:rsidRPr="005C1173">
        <w:rPr>
          <w:rFonts w:ascii="Times New Roman" w:hAnsi="Times New Roman"/>
          <w:sz w:val="28"/>
          <w:szCs w:val="28"/>
          <w:lang w:val="uk-UA"/>
        </w:rPr>
        <w:t xml:space="preserve"> загальноосвітньої школи (170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Погребської</w:t>
      </w:r>
      <w:proofErr w:type="spellEnd"/>
      <w:r w:rsidRPr="005C1173">
        <w:rPr>
          <w:rFonts w:ascii="Times New Roman" w:hAnsi="Times New Roman"/>
          <w:sz w:val="28"/>
          <w:szCs w:val="28"/>
          <w:lang w:val="uk-UA"/>
        </w:rPr>
        <w:t xml:space="preserve"> загальноосвітньої школи (170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Руднянської</w:t>
      </w:r>
      <w:proofErr w:type="spellEnd"/>
      <w:r w:rsidRPr="005C1173">
        <w:rPr>
          <w:rFonts w:ascii="Times New Roman" w:hAnsi="Times New Roman"/>
          <w:sz w:val="28"/>
          <w:szCs w:val="28"/>
          <w:lang w:val="uk-UA"/>
        </w:rPr>
        <w:t xml:space="preserve"> загальноосвітньої школи (170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Русанівського</w:t>
      </w:r>
      <w:proofErr w:type="spellEnd"/>
      <w:r w:rsidRPr="005C1173">
        <w:rPr>
          <w:rFonts w:ascii="Times New Roman" w:hAnsi="Times New Roman"/>
          <w:sz w:val="28"/>
          <w:szCs w:val="28"/>
          <w:lang w:val="uk-UA"/>
        </w:rPr>
        <w:t xml:space="preserve"> навчально-виховного комплексу (181,5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Плосківського</w:t>
      </w:r>
      <w:proofErr w:type="spellEnd"/>
      <w:r w:rsidRPr="005C1173">
        <w:rPr>
          <w:rFonts w:ascii="Times New Roman" w:hAnsi="Times New Roman"/>
          <w:sz w:val="28"/>
          <w:szCs w:val="28"/>
          <w:lang w:val="uk-UA"/>
        </w:rPr>
        <w:t xml:space="preserve"> навчально-виховного об’єднання (181,5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обладнання для харчоблоків </w:t>
      </w:r>
      <w:proofErr w:type="spellStart"/>
      <w:r w:rsidRPr="005C1173">
        <w:rPr>
          <w:rFonts w:ascii="Times New Roman" w:hAnsi="Times New Roman"/>
          <w:sz w:val="28"/>
          <w:szCs w:val="28"/>
          <w:lang w:val="uk-UA"/>
        </w:rPr>
        <w:t>Погребської</w:t>
      </w:r>
      <w:proofErr w:type="spellEnd"/>
      <w:r w:rsidRPr="005C1173">
        <w:rPr>
          <w:rFonts w:ascii="Times New Roman" w:hAnsi="Times New Roman"/>
          <w:sz w:val="28"/>
          <w:szCs w:val="28"/>
          <w:lang w:val="uk-UA"/>
        </w:rPr>
        <w:t xml:space="preserve"> загальноосвітньої школи (190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Богданівської</w:t>
      </w:r>
      <w:proofErr w:type="spellEnd"/>
      <w:r w:rsidRPr="005C1173">
        <w:rPr>
          <w:rFonts w:ascii="Times New Roman" w:hAnsi="Times New Roman"/>
          <w:sz w:val="28"/>
          <w:szCs w:val="28"/>
          <w:lang w:val="uk-UA"/>
        </w:rPr>
        <w:t xml:space="preserve"> загальноосвітньої школи (94,2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телевізори для </w:t>
      </w:r>
      <w:proofErr w:type="spellStart"/>
      <w:r w:rsidRPr="005C1173">
        <w:rPr>
          <w:rFonts w:ascii="Times New Roman" w:hAnsi="Times New Roman"/>
          <w:sz w:val="28"/>
          <w:szCs w:val="28"/>
          <w:lang w:val="uk-UA"/>
        </w:rPr>
        <w:t>Богданівської</w:t>
      </w:r>
      <w:proofErr w:type="spellEnd"/>
      <w:r w:rsidRPr="005C1173">
        <w:rPr>
          <w:rFonts w:ascii="Times New Roman" w:hAnsi="Times New Roman"/>
          <w:sz w:val="28"/>
          <w:szCs w:val="28"/>
          <w:lang w:val="uk-UA"/>
        </w:rPr>
        <w:t xml:space="preserve"> загальноосвітньої школи (50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обладнання для кабінетів фізики </w:t>
      </w:r>
      <w:proofErr w:type="spellStart"/>
      <w:r w:rsidRPr="005C1173">
        <w:rPr>
          <w:rFonts w:ascii="Times New Roman" w:hAnsi="Times New Roman"/>
          <w:sz w:val="28"/>
          <w:szCs w:val="28"/>
          <w:lang w:val="uk-UA"/>
        </w:rPr>
        <w:t>Красилівської</w:t>
      </w:r>
      <w:proofErr w:type="spellEnd"/>
      <w:r w:rsidRPr="005C1173">
        <w:rPr>
          <w:rFonts w:ascii="Times New Roman" w:hAnsi="Times New Roman"/>
          <w:sz w:val="28"/>
          <w:szCs w:val="28"/>
          <w:lang w:val="uk-UA"/>
        </w:rPr>
        <w:t xml:space="preserve"> загальноосвітньої школи та </w:t>
      </w:r>
      <w:proofErr w:type="spellStart"/>
      <w:r w:rsidRPr="005C1173">
        <w:rPr>
          <w:rFonts w:ascii="Times New Roman" w:hAnsi="Times New Roman"/>
          <w:sz w:val="28"/>
          <w:szCs w:val="28"/>
          <w:lang w:val="uk-UA"/>
        </w:rPr>
        <w:t>Пухівської</w:t>
      </w:r>
      <w:proofErr w:type="spellEnd"/>
      <w:r w:rsidRPr="005C1173">
        <w:rPr>
          <w:rFonts w:ascii="Times New Roman" w:hAnsi="Times New Roman"/>
          <w:sz w:val="28"/>
          <w:szCs w:val="28"/>
          <w:lang w:val="uk-UA"/>
        </w:rPr>
        <w:t xml:space="preserve"> загальноосвітньої школи (99 + 99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кабінети біології для </w:t>
      </w:r>
      <w:proofErr w:type="spellStart"/>
      <w:r w:rsidRPr="005C1173">
        <w:rPr>
          <w:rFonts w:ascii="Times New Roman" w:hAnsi="Times New Roman"/>
          <w:sz w:val="28"/>
          <w:szCs w:val="28"/>
          <w:lang w:val="uk-UA"/>
        </w:rPr>
        <w:t>Великодимерського</w:t>
      </w:r>
      <w:proofErr w:type="spellEnd"/>
      <w:r w:rsidRPr="005C1173">
        <w:rPr>
          <w:rFonts w:ascii="Times New Roman" w:hAnsi="Times New Roman"/>
          <w:sz w:val="28"/>
          <w:szCs w:val="28"/>
          <w:lang w:val="uk-UA"/>
        </w:rPr>
        <w:t xml:space="preserve"> навчально-виховного об’єднання (118, 8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Княжицької</w:t>
      </w:r>
      <w:proofErr w:type="spellEnd"/>
      <w:r w:rsidRPr="005C1173">
        <w:rPr>
          <w:rFonts w:ascii="Times New Roman" w:hAnsi="Times New Roman"/>
          <w:sz w:val="28"/>
          <w:szCs w:val="28"/>
          <w:lang w:val="uk-UA"/>
        </w:rPr>
        <w:t xml:space="preserve"> загальноосвітньої школи (98,9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кабінет географії в </w:t>
      </w:r>
      <w:proofErr w:type="spellStart"/>
      <w:r w:rsidRPr="005C1173">
        <w:rPr>
          <w:rFonts w:ascii="Times New Roman" w:hAnsi="Times New Roman"/>
          <w:sz w:val="28"/>
          <w:szCs w:val="28"/>
          <w:lang w:val="uk-UA"/>
        </w:rPr>
        <w:t>Зазимський</w:t>
      </w:r>
      <w:proofErr w:type="spellEnd"/>
      <w:r w:rsidRPr="005C1173">
        <w:rPr>
          <w:rFonts w:ascii="Times New Roman" w:hAnsi="Times New Roman"/>
          <w:sz w:val="28"/>
          <w:szCs w:val="28"/>
          <w:lang w:val="uk-UA"/>
        </w:rPr>
        <w:t xml:space="preserve"> навчально-виховний комплекс (148,8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кабінети математики у </w:t>
      </w:r>
      <w:proofErr w:type="spellStart"/>
      <w:r w:rsidRPr="005C1173">
        <w:rPr>
          <w:rFonts w:ascii="Times New Roman" w:hAnsi="Times New Roman"/>
          <w:sz w:val="28"/>
          <w:szCs w:val="28"/>
          <w:lang w:val="uk-UA"/>
        </w:rPr>
        <w:t>Великодимерське</w:t>
      </w:r>
      <w:proofErr w:type="spellEnd"/>
      <w:r w:rsidRPr="005C1173">
        <w:rPr>
          <w:rFonts w:ascii="Times New Roman" w:hAnsi="Times New Roman"/>
          <w:sz w:val="28"/>
          <w:szCs w:val="28"/>
          <w:lang w:val="uk-UA"/>
        </w:rPr>
        <w:t xml:space="preserve"> навчально-виховне об’єднання (148, 3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Требухівську</w:t>
      </w:r>
      <w:proofErr w:type="spellEnd"/>
      <w:r w:rsidRPr="005C1173">
        <w:rPr>
          <w:rFonts w:ascii="Times New Roman" w:hAnsi="Times New Roman"/>
          <w:sz w:val="28"/>
          <w:szCs w:val="28"/>
          <w:lang w:val="uk-UA"/>
        </w:rPr>
        <w:t xml:space="preserve"> загальноосвітню школу (159,8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кабінети фізики у опорний навчальний заклад Гоголівську загальноосвітню школу (94,4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Тарасівський</w:t>
      </w:r>
      <w:proofErr w:type="spellEnd"/>
      <w:r w:rsidRPr="005C1173">
        <w:rPr>
          <w:rFonts w:ascii="Times New Roman" w:hAnsi="Times New Roman"/>
          <w:sz w:val="28"/>
          <w:szCs w:val="28"/>
          <w:lang w:val="uk-UA"/>
        </w:rPr>
        <w:t xml:space="preserve"> навчально-виховний комплекс (94,4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Руднянську</w:t>
      </w:r>
      <w:proofErr w:type="spellEnd"/>
      <w:r w:rsidRPr="005C1173">
        <w:rPr>
          <w:rFonts w:ascii="Times New Roman" w:hAnsi="Times New Roman"/>
          <w:sz w:val="28"/>
          <w:szCs w:val="28"/>
          <w:lang w:val="uk-UA"/>
        </w:rPr>
        <w:t xml:space="preserve"> загальноосвітню школу (94,4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гімнастичний комплекс у </w:t>
      </w:r>
      <w:proofErr w:type="spellStart"/>
      <w:r w:rsidRPr="005C1173">
        <w:rPr>
          <w:rFonts w:ascii="Times New Roman" w:hAnsi="Times New Roman"/>
          <w:sz w:val="28"/>
          <w:szCs w:val="28"/>
          <w:lang w:val="uk-UA"/>
        </w:rPr>
        <w:t>Красилівську</w:t>
      </w:r>
      <w:proofErr w:type="spellEnd"/>
      <w:r w:rsidRPr="005C1173">
        <w:rPr>
          <w:rFonts w:ascii="Times New Roman" w:hAnsi="Times New Roman"/>
          <w:sz w:val="28"/>
          <w:szCs w:val="28"/>
          <w:lang w:val="uk-UA"/>
        </w:rPr>
        <w:t xml:space="preserve"> загальноосвітню школу (85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спортивні татамі для </w:t>
      </w:r>
      <w:proofErr w:type="spellStart"/>
      <w:r w:rsidRPr="005C1173">
        <w:rPr>
          <w:rFonts w:ascii="Times New Roman" w:hAnsi="Times New Roman"/>
          <w:sz w:val="28"/>
          <w:szCs w:val="28"/>
          <w:lang w:val="uk-UA"/>
        </w:rPr>
        <w:t>Літківської</w:t>
      </w:r>
      <w:proofErr w:type="spellEnd"/>
      <w:r w:rsidRPr="005C1173">
        <w:rPr>
          <w:rFonts w:ascii="Times New Roman" w:hAnsi="Times New Roman"/>
          <w:sz w:val="28"/>
          <w:szCs w:val="28"/>
          <w:lang w:val="uk-UA"/>
        </w:rPr>
        <w:t xml:space="preserve"> загальноосвітньої школи (59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капітальний ремонт кабінету фізики </w:t>
      </w:r>
      <w:proofErr w:type="spellStart"/>
      <w:r w:rsidRPr="005C1173">
        <w:rPr>
          <w:rFonts w:ascii="Times New Roman" w:hAnsi="Times New Roman"/>
          <w:sz w:val="28"/>
          <w:szCs w:val="28"/>
          <w:lang w:val="uk-UA"/>
        </w:rPr>
        <w:t>Богданівської</w:t>
      </w:r>
      <w:proofErr w:type="spellEnd"/>
      <w:r w:rsidRPr="005C1173">
        <w:rPr>
          <w:rFonts w:ascii="Times New Roman" w:hAnsi="Times New Roman"/>
          <w:sz w:val="28"/>
          <w:szCs w:val="28"/>
          <w:lang w:val="uk-UA"/>
        </w:rPr>
        <w:t xml:space="preserve"> загальноосвітньої школи (109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- 3 спортивні майданчики для </w:t>
      </w:r>
      <w:proofErr w:type="spellStart"/>
      <w:r w:rsidRPr="005C1173">
        <w:rPr>
          <w:rFonts w:ascii="Times New Roman" w:hAnsi="Times New Roman"/>
          <w:sz w:val="28"/>
          <w:szCs w:val="28"/>
          <w:lang w:val="uk-UA"/>
        </w:rPr>
        <w:t>Княжицької</w:t>
      </w:r>
      <w:proofErr w:type="spellEnd"/>
      <w:r w:rsidRPr="005C1173">
        <w:rPr>
          <w:rFonts w:ascii="Times New Roman" w:hAnsi="Times New Roman"/>
          <w:sz w:val="28"/>
          <w:szCs w:val="28"/>
          <w:lang w:val="uk-UA"/>
        </w:rPr>
        <w:t xml:space="preserve"> загальноосвітньої школа та </w:t>
      </w:r>
      <w:proofErr w:type="spellStart"/>
      <w:r w:rsidRPr="005C1173">
        <w:rPr>
          <w:rFonts w:ascii="Times New Roman" w:hAnsi="Times New Roman"/>
          <w:sz w:val="28"/>
          <w:szCs w:val="28"/>
          <w:lang w:val="uk-UA"/>
        </w:rPr>
        <w:t>Требухівської</w:t>
      </w:r>
      <w:proofErr w:type="spellEnd"/>
      <w:r w:rsidRPr="005C1173">
        <w:rPr>
          <w:rFonts w:ascii="Times New Roman" w:hAnsi="Times New Roman"/>
          <w:sz w:val="28"/>
          <w:szCs w:val="28"/>
          <w:lang w:val="uk-UA"/>
        </w:rPr>
        <w:t xml:space="preserve"> загальноосвітньої школи (120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 мультимедійне обладнання для </w:t>
      </w:r>
      <w:proofErr w:type="spellStart"/>
      <w:r w:rsidRPr="005C1173">
        <w:rPr>
          <w:rFonts w:ascii="Times New Roman" w:hAnsi="Times New Roman"/>
          <w:sz w:val="28"/>
          <w:szCs w:val="28"/>
          <w:lang w:val="uk-UA"/>
        </w:rPr>
        <w:t>Княжицької</w:t>
      </w:r>
      <w:proofErr w:type="spellEnd"/>
      <w:r w:rsidRPr="005C1173">
        <w:rPr>
          <w:rFonts w:ascii="Times New Roman" w:hAnsi="Times New Roman"/>
          <w:sz w:val="28"/>
          <w:szCs w:val="28"/>
          <w:lang w:val="uk-UA"/>
        </w:rPr>
        <w:t xml:space="preserve"> загальноосвітньої школи та </w:t>
      </w:r>
      <w:proofErr w:type="spellStart"/>
      <w:r w:rsidRPr="005C1173">
        <w:rPr>
          <w:rFonts w:ascii="Times New Roman" w:hAnsi="Times New Roman"/>
          <w:sz w:val="28"/>
          <w:szCs w:val="28"/>
          <w:lang w:val="uk-UA"/>
        </w:rPr>
        <w:t>Требухівської</w:t>
      </w:r>
      <w:proofErr w:type="spellEnd"/>
      <w:r w:rsidRPr="005C1173">
        <w:rPr>
          <w:rFonts w:ascii="Times New Roman" w:hAnsi="Times New Roman"/>
          <w:sz w:val="28"/>
          <w:szCs w:val="28"/>
          <w:lang w:val="uk-UA"/>
        </w:rPr>
        <w:t xml:space="preserve"> загальноосвітньої школи (50 тис </w:t>
      </w:r>
      <w:proofErr w:type="spellStart"/>
      <w:r w:rsidRPr="005C1173">
        <w:rPr>
          <w:rFonts w:ascii="Times New Roman" w:hAnsi="Times New Roman"/>
          <w:sz w:val="28"/>
          <w:szCs w:val="28"/>
          <w:lang w:val="uk-UA"/>
        </w:rPr>
        <w:t>грн</w:t>
      </w:r>
      <w:proofErr w:type="spellEnd"/>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lastRenderedPageBreak/>
        <w:t>Важливою складовою інформаційного простору регіону є створення та функціонування веб-сайтів: 20-веб-сайтів функціонує у загальноосвітніх навчальних закладах, 2 веб-сайти у позашкільних навчальних закладах.</w:t>
      </w:r>
    </w:p>
    <w:p w:rsidR="00591D8D" w:rsidRPr="005C1173" w:rsidRDefault="00591D8D" w:rsidP="00A1630C">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У Броварському районі забезпечується соціальний захист дітей з порушеннями психофізичного розвитку та дітей які мають особливі освітні потреби, створюються у навчальних закладах відповідні умови навчання і виховання.</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На сьогодні загальна кількість дітей з особливими потребами від 0-х до 18 років у Броварському районі становить 318 осіб, з них шкільного віку - 273, дошкільного віку – 45 (</w:t>
      </w:r>
      <w:r w:rsidRPr="005C1173">
        <w:rPr>
          <w:rFonts w:ascii="Times New Roman" w:hAnsi="Times New Roman"/>
          <w:sz w:val="28"/>
          <w:szCs w:val="28"/>
          <w:u w:val="single"/>
          <w:lang w:val="uk-UA"/>
        </w:rPr>
        <w:t xml:space="preserve">разом з </w:t>
      </w:r>
      <w:proofErr w:type="spellStart"/>
      <w:r w:rsidRPr="005C1173">
        <w:rPr>
          <w:rFonts w:ascii="Times New Roman" w:hAnsi="Times New Roman"/>
          <w:sz w:val="28"/>
          <w:szCs w:val="28"/>
          <w:u w:val="single"/>
          <w:lang w:val="uk-UA"/>
        </w:rPr>
        <w:t>Великодимерською</w:t>
      </w:r>
      <w:proofErr w:type="spellEnd"/>
      <w:r w:rsidRPr="005C1173">
        <w:rPr>
          <w:rFonts w:ascii="Times New Roman" w:hAnsi="Times New Roman"/>
          <w:sz w:val="28"/>
          <w:szCs w:val="28"/>
          <w:u w:val="single"/>
          <w:lang w:val="uk-UA"/>
        </w:rPr>
        <w:t xml:space="preserve"> селищною радою</w:t>
      </w:r>
      <w:r w:rsidRPr="005C1173">
        <w:rPr>
          <w:rFonts w:ascii="Times New Roman" w:hAnsi="Times New Roman"/>
          <w:sz w:val="28"/>
          <w:szCs w:val="28"/>
          <w:lang w:val="uk-UA"/>
        </w:rPr>
        <w:t>).</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Дітей з інвалідністю у районі - 231, з них 197 дітей - шкільного віку, 41 дитина – дошкільного віку. У загальноосвітніх навчальних закладах району за місцем проживання навчається 130 дітей з інвалідністю. Не підлягають навчанню – 26 дітей.</w:t>
      </w:r>
    </w:p>
    <w:p w:rsidR="00591D8D" w:rsidRPr="005C1173" w:rsidRDefault="00591D8D" w:rsidP="00A1630C">
      <w:pPr>
        <w:tabs>
          <w:tab w:val="left" w:pos="1080"/>
          <w:tab w:val="left" w:pos="1134"/>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Кількість дітей з порушенням опорно-рухового апарату становить 17 чоловік. З них 5 дошкільного віку та 12 шкільного віку.</w:t>
      </w:r>
    </w:p>
    <w:p w:rsidR="00591D8D" w:rsidRPr="005C1173" w:rsidRDefault="00591D8D" w:rsidP="007D5CD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077"/>
        <w:contextualSpacing/>
        <w:jc w:val="both"/>
        <w:rPr>
          <w:rFonts w:ascii="Times New Roman" w:hAnsi="Times New Roman"/>
          <w:sz w:val="28"/>
          <w:szCs w:val="28"/>
          <w:lang w:val="uk-UA"/>
        </w:rPr>
      </w:pPr>
      <w:r w:rsidRPr="005C1173">
        <w:rPr>
          <w:rFonts w:ascii="Times New Roman" w:hAnsi="Times New Roman"/>
          <w:sz w:val="28"/>
          <w:szCs w:val="28"/>
          <w:lang w:val="uk-UA"/>
        </w:rPr>
        <w:t>Кількість учнів з особливостями психофізичного розвитку для яких організовано індивідуальну форму навчання становить 55 осіб.</w:t>
      </w:r>
    </w:p>
    <w:p w:rsidR="00591D8D" w:rsidRPr="005C1173" w:rsidRDefault="00591D8D" w:rsidP="007D5CD7">
      <w:pPr>
        <w:shd w:val="clear" w:color="auto" w:fill="FFFFFF"/>
        <w:spacing w:after="0" w:line="240" w:lineRule="auto"/>
        <w:ind w:firstLine="1077"/>
        <w:jc w:val="both"/>
        <w:rPr>
          <w:rFonts w:ascii="Times New Roman" w:hAnsi="Times New Roman"/>
          <w:sz w:val="28"/>
          <w:szCs w:val="28"/>
          <w:lang w:val="uk-UA"/>
        </w:rPr>
      </w:pPr>
      <w:r w:rsidRPr="005C1173">
        <w:rPr>
          <w:rFonts w:ascii="Times New Roman" w:hAnsi="Times New Roman"/>
          <w:sz w:val="28"/>
          <w:szCs w:val="28"/>
          <w:lang w:val="uk-UA"/>
        </w:rPr>
        <w:t xml:space="preserve">Інклюзивну загальну середню освіту у 2017-2018 році впроваджують 7 навчальних закладів. Всього інклюзивним навчанням охоплено 28 вихованців. У 2017 році розроблено та розпочато реалізацію  районної Програми </w:t>
      </w:r>
      <w:r w:rsidRPr="005C1173">
        <w:rPr>
          <w:rFonts w:ascii="Times New Roman" w:hAnsi="Times New Roman"/>
          <w:bCs/>
          <w:color w:val="000000"/>
          <w:sz w:val="28"/>
          <w:szCs w:val="28"/>
          <w:lang w:val="uk-UA"/>
        </w:rPr>
        <w:t>впровадження інклюзивного навчання в навчальних закладах  Броварського району на 2017-2019 роки</w:t>
      </w:r>
      <w:r w:rsidRPr="005C1173">
        <w:rPr>
          <w:rFonts w:ascii="Times New Roman" w:hAnsi="Times New Roman"/>
          <w:sz w:val="28"/>
          <w:szCs w:val="28"/>
          <w:lang w:val="uk-UA"/>
        </w:rPr>
        <w:t xml:space="preserve">. </w:t>
      </w:r>
    </w:p>
    <w:p w:rsidR="00591D8D" w:rsidRPr="005C1173" w:rsidRDefault="00591D8D" w:rsidP="007D5CD7">
      <w:pPr>
        <w:widowControl w:val="0"/>
        <w:tabs>
          <w:tab w:val="left" w:pos="108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077"/>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Відповідно до чинного законодавства, з метою забезпечення гарантованих державою прав осіб з особливими освітніми потребами на здобуття дошкільної та загальної середньої освіти, у Броварському районі створено комунальний заклад Броварської районної ради «Інклюзивно-ресурсний центр», шляхом реорганізації </w:t>
      </w:r>
      <w:proofErr w:type="spellStart"/>
      <w:r w:rsidRPr="005C1173">
        <w:rPr>
          <w:rFonts w:ascii="Times New Roman" w:hAnsi="Times New Roman"/>
          <w:sz w:val="28"/>
          <w:szCs w:val="28"/>
          <w:lang w:val="uk-UA"/>
        </w:rPr>
        <w:t>психолого-медико-педагогічної</w:t>
      </w:r>
      <w:proofErr w:type="spellEnd"/>
      <w:r w:rsidRPr="005C1173">
        <w:rPr>
          <w:rFonts w:ascii="Times New Roman" w:hAnsi="Times New Roman"/>
          <w:sz w:val="28"/>
          <w:szCs w:val="28"/>
          <w:lang w:val="uk-UA"/>
        </w:rPr>
        <w:t xml:space="preserve"> консультації. Основними завданнями якого є проведення комплексної психолого-педагогічної оцінки розвитку дітей з особливими освітніми потребами, надання їм психолого-педагогічної допомоги та забезпечення системного кваліфікованого супроводження, здійснення </w:t>
      </w:r>
      <w:proofErr w:type="spellStart"/>
      <w:r w:rsidRPr="005C1173">
        <w:rPr>
          <w:rFonts w:ascii="Times New Roman" w:hAnsi="Times New Roman"/>
          <w:sz w:val="28"/>
          <w:szCs w:val="28"/>
          <w:lang w:val="uk-UA"/>
        </w:rPr>
        <w:t>корекційно-реабілітаційної</w:t>
      </w:r>
      <w:proofErr w:type="spellEnd"/>
      <w:r w:rsidRPr="005C1173">
        <w:rPr>
          <w:rFonts w:ascii="Times New Roman" w:hAnsi="Times New Roman"/>
          <w:sz w:val="28"/>
          <w:szCs w:val="28"/>
          <w:lang w:val="uk-UA"/>
        </w:rPr>
        <w:t xml:space="preserve"> роботи.</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Відповідно до Положення про логопедичні пункти системи освіти, у районі працює 5 логопедичних пунктів, розміщених в селі </w:t>
      </w:r>
      <w:proofErr w:type="spellStart"/>
      <w:r w:rsidRPr="005C1173">
        <w:rPr>
          <w:rFonts w:ascii="Times New Roman" w:hAnsi="Times New Roman"/>
          <w:sz w:val="28"/>
          <w:szCs w:val="28"/>
          <w:lang w:val="uk-UA"/>
        </w:rPr>
        <w:t>Требухів</w:t>
      </w:r>
      <w:proofErr w:type="spellEnd"/>
      <w:r w:rsidRPr="005C1173">
        <w:rPr>
          <w:rFonts w:ascii="Times New Roman" w:hAnsi="Times New Roman"/>
          <w:sz w:val="28"/>
          <w:szCs w:val="28"/>
          <w:lang w:val="uk-UA"/>
        </w:rPr>
        <w:t xml:space="preserve"> (загальноосвітня школа І-ІІІ ст.), </w:t>
      </w:r>
      <w:proofErr w:type="spellStart"/>
      <w:r w:rsidRPr="005C1173">
        <w:rPr>
          <w:rFonts w:ascii="Times New Roman" w:hAnsi="Times New Roman"/>
          <w:sz w:val="28"/>
          <w:szCs w:val="28"/>
          <w:lang w:val="uk-UA"/>
        </w:rPr>
        <w:t>смт</w:t>
      </w:r>
      <w:proofErr w:type="spellEnd"/>
      <w:r w:rsidRPr="005C1173">
        <w:rPr>
          <w:rFonts w:ascii="Times New Roman" w:hAnsi="Times New Roman"/>
          <w:sz w:val="28"/>
          <w:szCs w:val="28"/>
          <w:lang w:val="uk-UA"/>
        </w:rPr>
        <w:t>. Калинівка (загальноосвітня школа І-ІІІ ст.), та відділі освіти Броварської райдержадміністрації. Протягом року працювали 3 консультаційні пункти в селах Княжичі (загальноосвітня школа І-ІІІ ст.) та Гоголів (дошкільний заклад освіти).</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Відкрито 4 логопедичні групи: дошкільний заклад освіти «Журавлик» </w:t>
      </w:r>
      <w:proofErr w:type="spellStart"/>
      <w:r w:rsidRPr="005C1173">
        <w:rPr>
          <w:rFonts w:ascii="Times New Roman" w:hAnsi="Times New Roman"/>
          <w:sz w:val="28"/>
          <w:szCs w:val="28"/>
          <w:lang w:val="uk-UA"/>
        </w:rPr>
        <w:t>Великодимерської</w:t>
      </w:r>
      <w:proofErr w:type="spellEnd"/>
      <w:r w:rsidRPr="005C1173">
        <w:rPr>
          <w:rFonts w:ascii="Times New Roman" w:hAnsi="Times New Roman"/>
          <w:sz w:val="28"/>
          <w:szCs w:val="28"/>
          <w:lang w:val="uk-UA"/>
        </w:rPr>
        <w:t xml:space="preserve"> с/ради, дошкільний заклад освіти «Сонечко» </w:t>
      </w:r>
      <w:proofErr w:type="spellStart"/>
      <w:r w:rsidRPr="005C1173">
        <w:rPr>
          <w:rFonts w:ascii="Times New Roman" w:hAnsi="Times New Roman"/>
          <w:sz w:val="28"/>
          <w:szCs w:val="28"/>
          <w:lang w:val="uk-UA"/>
        </w:rPr>
        <w:t>Калинівської</w:t>
      </w:r>
      <w:proofErr w:type="spellEnd"/>
      <w:r w:rsidRPr="005C1173">
        <w:rPr>
          <w:rFonts w:ascii="Times New Roman" w:hAnsi="Times New Roman"/>
          <w:sz w:val="28"/>
          <w:szCs w:val="28"/>
          <w:lang w:val="uk-UA"/>
        </w:rPr>
        <w:t xml:space="preserve"> с/ради, дошкільний заклад освіти «Вишенька» </w:t>
      </w:r>
      <w:proofErr w:type="spellStart"/>
      <w:r w:rsidRPr="005C1173">
        <w:rPr>
          <w:rFonts w:ascii="Times New Roman" w:hAnsi="Times New Roman"/>
          <w:sz w:val="28"/>
          <w:szCs w:val="28"/>
          <w:lang w:val="uk-UA"/>
        </w:rPr>
        <w:t>Княжицької</w:t>
      </w:r>
      <w:proofErr w:type="spellEnd"/>
      <w:r w:rsidRPr="005C1173">
        <w:rPr>
          <w:rFonts w:ascii="Times New Roman" w:hAnsi="Times New Roman"/>
          <w:sz w:val="28"/>
          <w:szCs w:val="28"/>
          <w:lang w:val="uk-UA"/>
        </w:rPr>
        <w:t xml:space="preserve"> с/ради та дошкільний заклад освіти «Ромашка» </w:t>
      </w:r>
      <w:proofErr w:type="spellStart"/>
      <w:r w:rsidRPr="005C1173">
        <w:rPr>
          <w:rFonts w:ascii="Times New Roman" w:hAnsi="Times New Roman"/>
          <w:sz w:val="28"/>
          <w:szCs w:val="28"/>
          <w:lang w:val="uk-UA"/>
        </w:rPr>
        <w:t>Требухівської</w:t>
      </w:r>
      <w:proofErr w:type="spellEnd"/>
      <w:r w:rsidRPr="005C1173">
        <w:rPr>
          <w:rFonts w:ascii="Times New Roman" w:hAnsi="Times New Roman"/>
          <w:sz w:val="28"/>
          <w:szCs w:val="28"/>
          <w:lang w:val="uk-UA"/>
        </w:rPr>
        <w:t xml:space="preserve"> с/ради.</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lastRenderedPageBreak/>
        <w:t>У районі працює 7 вчителів-логопедів із вищою дефектологічною освітою. За ними раціонально закріплені школи і дошкільні заклади району.</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Відповідно до Положення Про психологічну службу системи освіти України у Броварському районі функціонує психологічна служба. Відсоток забезпечення закладів освіти практичними психологами становить 95%; соціальними педагогами – 98,8%.</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З метою створення сприятливих умов для якісного відпочинку та оздоровлення дітей району відділом освіти Броварської районної адміністрації спільно з місцевими органами виконавчої влади, проведено необхідну організаційну роботу щодо своєчасної підготовки і проведення відпочинку та оздоровлення дітей улітку 2017 року.</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shd w:val="clear" w:color="auto" w:fill="FFFFFF"/>
          <w:lang w:val="uk-UA"/>
        </w:rPr>
      </w:pPr>
      <w:r w:rsidRPr="005C1173">
        <w:rPr>
          <w:rFonts w:ascii="Times New Roman" w:hAnsi="Times New Roman"/>
          <w:sz w:val="28"/>
          <w:szCs w:val="28"/>
          <w:shd w:val="clear" w:color="auto" w:fill="FFFFFF"/>
          <w:lang w:val="uk-UA"/>
        </w:rPr>
        <w:t>Станом на 01.10.17 р. кількість залучених дітей до відпочинку та оздоровлення становить 4800 чол., що складає 65 %.</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r w:rsidRPr="005C1173">
        <w:rPr>
          <w:b/>
          <w:sz w:val="28"/>
          <w:szCs w:val="28"/>
        </w:rPr>
        <w:t>Проект «Рівний доступ до якісної освіти»</w:t>
      </w:r>
    </w:p>
    <w:p w:rsidR="00591D8D" w:rsidRPr="005C1173" w:rsidRDefault="00591D8D" w:rsidP="00A1630C">
      <w:pPr>
        <w:widowControl w:val="0"/>
        <w:tabs>
          <w:tab w:val="left" w:pos="993"/>
        </w:tabs>
        <w:spacing w:after="0" w:line="240" w:lineRule="auto"/>
        <w:ind w:firstLine="709"/>
        <w:contextualSpacing/>
        <w:jc w:val="both"/>
        <w:rPr>
          <w:rFonts w:ascii="Times New Roman" w:hAnsi="Times New Roman"/>
          <w:b/>
          <w:i/>
          <w:sz w:val="28"/>
          <w:szCs w:val="28"/>
          <w:lang w:val="uk-UA"/>
        </w:rPr>
      </w:pPr>
    </w:p>
    <w:p w:rsidR="00591D8D" w:rsidRPr="005C1173" w:rsidRDefault="00591D8D" w:rsidP="00A1630C">
      <w:pPr>
        <w:widowControl w:val="0"/>
        <w:tabs>
          <w:tab w:val="left" w:pos="993"/>
        </w:tabs>
        <w:spacing w:after="0" w:line="240" w:lineRule="auto"/>
        <w:ind w:firstLine="709"/>
        <w:contextualSpacing/>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проведено щорічний облік дітей шкільного віку з метою відстеження тенденцій демографічної ситуації для чіткого прогнозування розвитку освіти в районі. Всього в Броварському районі 8330 дітей віком від 6 до 18 років (з </w:t>
      </w:r>
      <w:proofErr w:type="spellStart"/>
      <w:r w:rsidRPr="005C1173">
        <w:rPr>
          <w:rFonts w:ascii="Times New Roman" w:hAnsi="Times New Roman"/>
          <w:sz w:val="28"/>
          <w:szCs w:val="28"/>
          <w:lang w:val="uk-UA"/>
        </w:rPr>
        <w:t>Великодимерською</w:t>
      </w:r>
      <w:proofErr w:type="spellEnd"/>
      <w:r w:rsidRPr="005C1173">
        <w:rPr>
          <w:rFonts w:ascii="Times New Roman" w:hAnsi="Times New Roman"/>
          <w:sz w:val="28"/>
          <w:szCs w:val="28"/>
          <w:lang w:val="uk-UA"/>
        </w:rPr>
        <w:t xml:space="preserve"> ОТГ, без </w:t>
      </w:r>
      <w:proofErr w:type="spellStart"/>
      <w:r w:rsidRPr="005C1173">
        <w:rPr>
          <w:rFonts w:ascii="Times New Roman" w:hAnsi="Times New Roman"/>
          <w:sz w:val="28"/>
          <w:szCs w:val="28"/>
          <w:lang w:val="uk-UA"/>
        </w:rPr>
        <w:t>Калитянської</w:t>
      </w:r>
      <w:proofErr w:type="spellEnd"/>
      <w:r w:rsidRPr="005C1173">
        <w:rPr>
          <w:rFonts w:ascii="Times New Roman" w:hAnsi="Times New Roman"/>
          <w:sz w:val="28"/>
          <w:szCs w:val="28"/>
          <w:lang w:val="uk-UA"/>
        </w:rPr>
        <w:t xml:space="preserve"> ОТГ), з них 7605 дітей відвідують загальноосвітні навчальні заклади;</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забезпечено системну діяльність відділу освіти, методичної служби, педагогічних колективів загальноосвітніх навчальних закладів щодо впровадження нових Державних стандартів освіти, в тому числі проекту «Нова українська школа» (на регіональному рівні зазначений проект реалізують </w:t>
      </w:r>
      <w:proofErr w:type="spellStart"/>
      <w:r w:rsidRPr="005C1173">
        <w:rPr>
          <w:rFonts w:ascii="Times New Roman" w:hAnsi="Times New Roman"/>
          <w:sz w:val="28"/>
          <w:szCs w:val="28"/>
          <w:lang w:val="uk-UA"/>
        </w:rPr>
        <w:t>Княжицька</w:t>
      </w:r>
      <w:proofErr w:type="spellEnd"/>
      <w:r w:rsidRPr="005C1173">
        <w:rPr>
          <w:rFonts w:ascii="Times New Roman" w:hAnsi="Times New Roman"/>
          <w:sz w:val="28"/>
          <w:szCs w:val="28"/>
          <w:lang w:val="uk-UA"/>
        </w:rPr>
        <w:t xml:space="preserve"> загальноосвітня школа І-ІІІ ступенів та опорний навчальний заклад Гоголівська загальноосвітня школа І-ІІІ ступенів);</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здійснено програмно-методичне забезпечення освітнього процесу та його пріоритетних напрямів (програми, авторські програми, методичні розробки, інноваційні технології) згідно Державного стандарту;</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забезпечено функціонування швидкісного Інтернету в закладах освіти району, програмного забезпечення для підтримки організаційної та управлінської діяльності,  локальних мереж закладів;</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забезпечено оновлення наявної комп’ютерної техніки;</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забезпечено раціональним та якісним гарячим харчуванням різні категорії дітей у навчальних закладах району. Всього в районі станом на 04.12.2017 року охоплено всіма видами харчування </w:t>
      </w:r>
      <w:r w:rsidRPr="005C1173">
        <w:rPr>
          <w:rFonts w:ascii="Times New Roman" w:hAnsi="Times New Roman"/>
          <w:bCs/>
          <w:sz w:val="28"/>
          <w:szCs w:val="28"/>
          <w:lang w:val="uk-UA"/>
        </w:rPr>
        <w:t xml:space="preserve">4017 </w:t>
      </w:r>
      <w:r w:rsidRPr="005C1173">
        <w:rPr>
          <w:rFonts w:ascii="Times New Roman" w:hAnsi="Times New Roman"/>
          <w:sz w:val="28"/>
          <w:szCs w:val="28"/>
          <w:lang w:val="uk-UA"/>
        </w:rPr>
        <w:t>учнів (55% від загальної кількості учнів у районі);</w:t>
      </w:r>
    </w:p>
    <w:p w:rsidR="00591D8D" w:rsidRPr="005C1173" w:rsidRDefault="00591D8D" w:rsidP="00A1630C">
      <w:pPr>
        <w:pStyle w:val="a6"/>
        <w:numPr>
          <w:ilvl w:val="0"/>
          <w:numId w:val="2"/>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здійснено перевезення дітей, які цього потребують, шкільними автобусами, орендованим та найманим транспортом до місця навчання і в зворотному напрямку. Станом на 04.12.2017р. в районі налічується 1037 учнів та 106 вчителів, які проживають за межею пішохідної доступності і </w:t>
      </w:r>
      <w:r w:rsidRPr="005C1173">
        <w:rPr>
          <w:rFonts w:ascii="Times New Roman" w:hAnsi="Times New Roman"/>
          <w:sz w:val="28"/>
          <w:szCs w:val="28"/>
          <w:lang w:val="uk-UA"/>
        </w:rPr>
        <w:lastRenderedPageBreak/>
        <w:t>потребують регулярного підвозу до школи. За програмою «Шкільний автобус» підвозиться 789 дітей та 61 вчитель, що становить 76%</w:t>
      </w:r>
      <w:r w:rsidRPr="005C1173">
        <w:rPr>
          <w:rFonts w:ascii="Times New Roman" w:hAnsi="Times New Roman"/>
          <w:b/>
          <w:sz w:val="28"/>
          <w:szCs w:val="28"/>
          <w:lang w:val="uk-UA"/>
        </w:rPr>
        <w:t xml:space="preserve"> </w:t>
      </w:r>
      <w:r w:rsidRPr="005C1173">
        <w:rPr>
          <w:rFonts w:ascii="Times New Roman" w:hAnsi="Times New Roman"/>
          <w:sz w:val="28"/>
          <w:szCs w:val="28"/>
          <w:lang w:val="uk-UA"/>
        </w:rPr>
        <w:t xml:space="preserve">від загальної кількості дітей, що потребують підвезення. Підвезення дітей та вчителів здійснюють: 7 шкільних автобусів, комунальні підприємства </w:t>
      </w:r>
      <w:proofErr w:type="spellStart"/>
      <w:r w:rsidRPr="005C1173">
        <w:rPr>
          <w:rFonts w:ascii="Times New Roman" w:hAnsi="Times New Roman"/>
          <w:sz w:val="28"/>
          <w:szCs w:val="28"/>
          <w:lang w:val="uk-UA"/>
        </w:rPr>
        <w:t>с.Рожни</w:t>
      </w:r>
      <w:proofErr w:type="spellEnd"/>
      <w:r w:rsidRPr="005C1173">
        <w:rPr>
          <w:rFonts w:ascii="Times New Roman" w:hAnsi="Times New Roman"/>
          <w:sz w:val="28"/>
          <w:szCs w:val="28"/>
          <w:lang w:val="uk-UA"/>
        </w:rPr>
        <w:t xml:space="preserve"> та </w:t>
      </w:r>
      <w:proofErr w:type="spellStart"/>
      <w:r w:rsidRPr="005C1173">
        <w:rPr>
          <w:rFonts w:ascii="Times New Roman" w:hAnsi="Times New Roman"/>
          <w:sz w:val="28"/>
          <w:szCs w:val="28"/>
          <w:lang w:val="uk-UA"/>
        </w:rPr>
        <w:t>смт</w:t>
      </w:r>
      <w:proofErr w:type="spellEnd"/>
      <w:r w:rsidRPr="005C1173">
        <w:rPr>
          <w:rFonts w:ascii="Times New Roman" w:hAnsi="Times New Roman"/>
          <w:sz w:val="28"/>
          <w:szCs w:val="28"/>
          <w:lang w:val="uk-UA"/>
        </w:rPr>
        <w:t xml:space="preserve"> Калинівка. Проблемним питанням залишається придбання в 2017 році шкільного автобуса для </w:t>
      </w:r>
      <w:proofErr w:type="spellStart"/>
      <w:r w:rsidRPr="005C1173">
        <w:rPr>
          <w:rFonts w:ascii="Times New Roman" w:hAnsi="Times New Roman"/>
          <w:sz w:val="28"/>
          <w:szCs w:val="28"/>
          <w:lang w:val="uk-UA"/>
        </w:rPr>
        <w:t>Літківської</w:t>
      </w:r>
      <w:proofErr w:type="spellEnd"/>
      <w:r w:rsidRPr="005C1173">
        <w:rPr>
          <w:rFonts w:ascii="Times New Roman" w:hAnsi="Times New Roman"/>
          <w:sz w:val="28"/>
          <w:szCs w:val="28"/>
          <w:lang w:val="uk-UA"/>
        </w:rPr>
        <w:t xml:space="preserve"> загальноосвітньої школи І-ІІІ ступенів (для підвезення 65 учнів із населених пунктів </w:t>
      </w:r>
      <w:proofErr w:type="spellStart"/>
      <w:r w:rsidRPr="005C1173">
        <w:rPr>
          <w:rFonts w:ascii="Times New Roman" w:hAnsi="Times New Roman"/>
          <w:sz w:val="28"/>
          <w:szCs w:val="28"/>
          <w:lang w:val="uk-UA"/>
        </w:rPr>
        <w:t>Літочки</w:t>
      </w:r>
      <w:proofErr w:type="spellEnd"/>
      <w:r w:rsidRPr="005C1173">
        <w:rPr>
          <w:rFonts w:ascii="Times New Roman" w:hAnsi="Times New Roman"/>
          <w:sz w:val="28"/>
          <w:szCs w:val="28"/>
          <w:lang w:val="uk-UA"/>
        </w:rPr>
        <w:t xml:space="preserve"> та </w:t>
      </w:r>
      <w:proofErr w:type="spellStart"/>
      <w:r w:rsidRPr="005C1173">
        <w:rPr>
          <w:rFonts w:ascii="Times New Roman" w:hAnsi="Times New Roman"/>
          <w:sz w:val="28"/>
          <w:szCs w:val="28"/>
          <w:lang w:val="uk-UA"/>
        </w:rPr>
        <w:t>Соболівка</w:t>
      </w:r>
      <w:proofErr w:type="spellEnd"/>
      <w:r w:rsidRPr="005C1173">
        <w:rPr>
          <w:rFonts w:ascii="Times New Roman" w:hAnsi="Times New Roman"/>
          <w:sz w:val="28"/>
          <w:szCs w:val="28"/>
          <w:lang w:val="uk-UA"/>
        </w:rPr>
        <w:t>).</w:t>
      </w:r>
    </w:p>
    <w:p w:rsidR="00591D8D" w:rsidRPr="005C1173" w:rsidRDefault="00591D8D" w:rsidP="00A1630C">
      <w:pPr>
        <w:pStyle w:val="a6"/>
        <w:spacing w:after="0" w:line="240" w:lineRule="auto"/>
        <w:ind w:left="0" w:firstLine="709"/>
        <w:jc w:val="both"/>
        <w:rPr>
          <w:rFonts w:ascii="Times New Roman" w:hAnsi="Times New Roman"/>
          <w:sz w:val="28"/>
          <w:szCs w:val="28"/>
          <w:lang w:val="uk-UA"/>
        </w:rPr>
      </w:pPr>
    </w:p>
    <w:p w:rsidR="00591D8D" w:rsidRPr="005C1173" w:rsidRDefault="00591D8D" w:rsidP="00A1630C">
      <w:pPr>
        <w:widowControl w:val="0"/>
        <w:spacing w:after="0" w:line="240" w:lineRule="auto"/>
        <w:ind w:firstLine="709"/>
        <w:contextualSpacing/>
        <w:jc w:val="both"/>
        <w:rPr>
          <w:rFonts w:ascii="Times New Roman" w:hAnsi="Times New Roman"/>
          <w:b/>
          <w:sz w:val="28"/>
          <w:szCs w:val="28"/>
          <w:lang w:val="uk-UA"/>
        </w:rPr>
      </w:pPr>
      <w:r w:rsidRPr="005C1173">
        <w:rPr>
          <w:rFonts w:ascii="Times New Roman" w:hAnsi="Times New Roman"/>
          <w:b/>
          <w:sz w:val="28"/>
          <w:szCs w:val="28"/>
          <w:lang w:val="uk-UA"/>
        </w:rPr>
        <w:t>Проект «Профільне навчання»</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3"/>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здійснено моніторинг системи профільного навчання на районному та локальному рівнях, у т.ч. з урахуванням результатів зовнішнього незалежного оцінювання (ЗНО);</w:t>
      </w:r>
    </w:p>
    <w:p w:rsidR="00591D8D" w:rsidRPr="005C1173" w:rsidRDefault="00591D8D" w:rsidP="00A1630C">
      <w:pPr>
        <w:pStyle w:val="a6"/>
        <w:widowControl w:val="0"/>
        <w:numPr>
          <w:ilvl w:val="0"/>
          <w:numId w:val="3"/>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забезпечено психологічний супровід учнів щодо вибору профілю навчання та професійного самовизначення;</w:t>
      </w:r>
    </w:p>
    <w:p w:rsidR="00591D8D" w:rsidRPr="005C1173" w:rsidRDefault="00591D8D" w:rsidP="00A1630C">
      <w:pPr>
        <w:pStyle w:val="a6"/>
        <w:numPr>
          <w:ilvl w:val="0"/>
          <w:numId w:val="3"/>
        </w:numPr>
        <w:tabs>
          <w:tab w:val="left" w:pos="851"/>
        </w:tabs>
        <w:spacing w:after="0" w:line="240" w:lineRule="auto"/>
        <w:ind w:left="0" w:firstLine="709"/>
        <w:jc w:val="both"/>
        <w:rPr>
          <w:rFonts w:ascii="Times New Roman" w:hAnsi="Times New Roman"/>
          <w:sz w:val="28"/>
          <w:szCs w:val="28"/>
          <w:lang w:val="uk-UA"/>
        </w:rPr>
      </w:pPr>
      <w:proofErr w:type="spellStart"/>
      <w:r w:rsidRPr="005C1173">
        <w:rPr>
          <w:rFonts w:ascii="Times New Roman" w:hAnsi="Times New Roman"/>
          <w:sz w:val="28"/>
          <w:szCs w:val="28"/>
          <w:lang w:val="uk-UA"/>
        </w:rPr>
        <w:t>допрофільна</w:t>
      </w:r>
      <w:proofErr w:type="spellEnd"/>
      <w:r w:rsidRPr="005C1173">
        <w:rPr>
          <w:rFonts w:ascii="Times New Roman" w:hAnsi="Times New Roman"/>
          <w:sz w:val="28"/>
          <w:szCs w:val="28"/>
          <w:lang w:val="uk-UA"/>
        </w:rPr>
        <w:t xml:space="preserve"> підготовка учнів та поглиблене вивчення окремих предметів здійснюється у 6 навчальних закладах. Предмети що вивчаються поглиблено: українська мова, математика, англійська мова, географія, біологія, хімія. Всього 12 класів, 275 учнів.</w:t>
      </w:r>
    </w:p>
    <w:p w:rsidR="00591D8D" w:rsidRPr="005C1173" w:rsidRDefault="00591D8D" w:rsidP="00A1630C">
      <w:pPr>
        <w:pStyle w:val="a6"/>
        <w:numPr>
          <w:ilvl w:val="0"/>
          <w:numId w:val="3"/>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продовжена робота з реалізації профільного навчання. 11 закладів освіти реалізують профілі: філологічний (8 шкіл, 10 класів, 147 учнів), природничо-математичний (4 школи, з них: фізико-математичний напрям: 1 клас, 22 учні; математичний напрям: 2 класи, 26 учнів;  </w:t>
      </w:r>
      <w:proofErr w:type="spellStart"/>
      <w:r w:rsidRPr="005C1173">
        <w:rPr>
          <w:rFonts w:ascii="Times New Roman" w:hAnsi="Times New Roman"/>
          <w:sz w:val="28"/>
          <w:szCs w:val="28"/>
          <w:lang w:val="uk-UA"/>
        </w:rPr>
        <w:t>біолого-хімічний</w:t>
      </w:r>
      <w:proofErr w:type="spellEnd"/>
      <w:r w:rsidRPr="005C1173">
        <w:rPr>
          <w:rFonts w:ascii="Times New Roman" w:hAnsi="Times New Roman"/>
          <w:sz w:val="28"/>
          <w:szCs w:val="28"/>
          <w:lang w:val="uk-UA"/>
        </w:rPr>
        <w:t xml:space="preserve"> напрям: 1 клас, 21 учень), суспільно-гуманітарний (2 школи, з них: історичний напрям: 1 клас, 17 учнів; економічний напрям: 1 клас, 24 учні), технологічний (2 школи, з них: інформаційно-технологічний напрям: 1 клас, 12 учнів, технологічний напрям: 1 клас, 22 учні). Всього: 18 класів, 296 учнів.</w:t>
      </w:r>
    </w:p>
    <w:p w:rsidR="00591D8D" w:rsidRPr="005C1173" w:rsidRDefault="00591D8D" w:rsidP="00A1630C">
      <w:pPr>
        <w:pStyle w:val="a6"/>
        <w:widowControl w:val="0"/>
        <w:numPr>
          <w:ilvl w:val="0"/>
          <w:numId w:val="3"/>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придбано у </w:t>
      </w:r>
      <w:proofErr w:type="spellStart"/>
      <w:r w:rsidRPr="005C1173">
        <w:rPr>
          <w:rFonts w:ascii="Times New Roman" w:hAnsi="Times New Roman"/>
          <w:sz w:val="28"/>
          <w:szCs w:val="28"/>
          <w:lang w:val="uk-UA"/>
        </w:rPr>
        <w:t>Великодимерський</w:t>
      </w:r>
      <w:proofErr w:type="spellEnd"/>
      <w:r w:rsidRPr="005C1173">
        <w:rPr>
          <w:rFonts w:ascii="Times New Roman" w:hAnsi="Times New Roman"/>
          <w:sz w:val="28"/>
          <w:szCs w:val="28"/>
          <w:lang w:val="uk-UA"/>
        </w:rPr>
        <w:t xml:space="preserve"> навчально-виховний комплекс кабінет фізики, у </w:t>
      </w:r>
      <w:proofErr w:type="spellStart"/>
      <w:r w:rsidRPr="005C1173">
        <w:rPr>
          <w:rFonts w:ascii="Times New Roman" w:hAnsi="Times New Roman"/>
          <w:sz w:val="28"/>
          <w:szCs w:val="28"/>
          <w:lang w:val="uk-UA"/>
        </w:rPr>
        <w:t>Богданівську</w:t>
      </w:r>
      <w:proofErr w:type="spellEnd"/>
      <w:r w:rsidRPr="005C1173">
        <w:rPr>
          <w:rFonts w:ascii="Times New Roman" w:hAnsi="Times New Roman"/>
          <w:sz w:val="28"/>
          <w:szCs w:val="28"/>
          <w:lang w:val="uk-UA"/>
        </w:rPr>
        <w:t xml:space="preserve"> загальноосвітню школу І-ІІІ ст. – кабінет біології, у </w:t>
      </w:r>
      <w:proofErr w:type="spellStart"/>
      <w:r w:rsidRPr="005C1173">
        <w:rPr>
          <w:rFonts w:ascii="Times New Roman" w:hAnsi="Times New Roman"/>
          <w:sz w:val="28"/>
          <w:szCs w:val="28"/>
          <w:lang w:val="uk-UA"/>
        </w:rPr>
        <w:t>Тарасівський</w:t>
      </w:r>
      <w:proofErr w:type="spellEnd"/>
      <w:r w:rsidRPr="005C1173">
        <w:rPr>
          <w:rFonts w:ascii="Times New Roman" w:hAnsi="Times New Roman"/>
          <w:sz w:val="28"/>
          <w:szCs w:val="28"/>
          <w:lang w:val="uk-UA"/>
        </w:rPr>
        <w:t xml:space="preserve"> навчально-виховний комплекс – кабінет хімії, у </w:t>
      </w:r>
      <w:proofErr w:type="spellStart"/>
      <w:r w:rsidRPr="005C1173">
        <w:rPr>
          <w:rFonts w:ascii="Times New Roman" w:hAnsi="Times New Roman"/>
          <w:sz w:val="28"/>
          <w:szCs w:val="28"/>
          <w:lang w:val="uk-UA"/>
        </w:rPr>
        <w:t>Требухівську</w:t>
      </w:r>
      <w:proofErr w:type="spellEnd"/>
      <w:r w:rsidRPr="005C1173">
        <w:rPr>
          <w:rFonts w:ascii="Times New Roman" w:hAnsi="Times New Roman"/>
          <w:sz w:val="28"/>
          <w:szCs w:val="28"/>
          <w:lang w:val="uk-UA"/>
        </w:rPr>
        <w:t xml:space="preserve"> загальноосвітню школу І-ІІІ ст. – кабінет математики, у опорний навчальний заклад Гоголівську загальноосвітню школу І-ІІІ ст. – лінгафонний кабінет;</w:t>
      </w:r>
    </w:p>
    <w:p w:rsidR="00591D8D" w:rsidRPr="005C1173" w:rsidRDefault="00591D8D" w:rsidP="00A1630C">
      <w:pPr>
        <w:pStyle w:val="a6"/>
        <w:numPr>
          <w:ilvl w:val="0"/>
          <w:numId w:val="3"/>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у всіх загальноосвітніх навчальних закладах проводились заходи професійної орієнтації серед учнівської молоді щодо створення умов для професійного самовизначення та реалізації здатності особи до праці. Крім того, у </w:t>
      </w:r>
      <w:proofErr w:type="spellStart"/>
      <w:r w:rsidRPr="005C1173">
        <w:rPr>
          <w:rFonts w:ascii="Times New Roman" w:hAnsi="Times New Roman"/>
          <w:sz w:val="28"/>
          <w:szCs w:val="28"/>
          <w:lang w:val="uk-UA"/>
        </w:rPr>
        <w:t>Великодимерському</w:t>
      </w:r>
      <w:proofErr w:type="spellEnd"/>
      <w:r w:rsidRPr="005C1173">
        <w:rPr>
          <w:rFonts w:ascii="Times New Roman" w:hAnsi="Times New Roman"/>
          <w:sz w:val="28"/>
          <w:szCs w:val="28"/>
          <w:lang w:val="uk-UA"/>
        </w:rPr>
        <w:t xml:space="preserve"> навчально-виховному комплексі для учнів 11-го класу впроваджено факультативний курс «Гіди-перекладачі», у </w:t>
      </w:r>
      <w:proofErr w:type="spellStart"/>
      <w:r w:rsidRPr="005C1173">
        <w:rPr>
          <w:rFonts w:ascii="Times New Roman" w:hAnsi="Times New Roman"/>
          <w:sz w:val="28"/>
          <w:szCs w:val="28"/>
          <w:lang w:val="uk-UA"/>
        </w:rPr>
        <w:t>Красилівській</w:t>
      </w:r>
      <w:proofErr w:type="spellEnd"/>
      <w:r w:rsidRPr="005C1173">
        <w:rPr>
          <w:rFonts w:ascii="Times New Roman" w:hAnsi="Times New Roman"/>
          <w:sz w:val="28"/>
          <w:szCs w:val="28"/>
          <w:lang w:val="uk-UA"/>
        </w:rPr>
        <w:t xml:space="preserve"> загальноосвітній школі І-ІІІ ст. введено курс за вибором «Побудова кар’єри», у </w:t>
      </w:r>
      <w:proofErr w:type="spellStart"/>
      <w:r w:rsidRPr="005C1173">
        <w:rPr>
          <w:rFonts w:ascii="Times New Roman" w:hAnsi="Times New Roman"/>
          <w:sz w:val="28"/>
          <w:szCs w:val="28"/>
          <w:lang w:val="uk-UA"/>
        </w:rPr>
        <w:t>Плосківському</w:t>
      </w:r>
      <w:proofErr w:type="spellEnd"/>
      <w:r w:rsidRPr="005C1173">
        <w:rPr>
          <w:rFonts w:ascii="Times New Roman" w:hAnsi="Times New Roman"/>
          <w:sz w:val="28"/>
          <w:szCs w:val="28"/>
          <w:lang w:val="uk-UA"/>
        </w:rPr>
        <w:t xml:space="preserve"> навчально-виховному об’єднанні введено курс за вибором «Географія туризму», у </w:t>
      </w:r>
      <w:proofErr w:type="spellStart"/>
      <w:r w:rsidRPr="005C1173">
        <w:rPr>
          <w:rFonts w:ascii="Times New Roman" w:hAnsi="Times New Roman"/>
          <w:sz w:val="28"/>
          <w:szCs w:val="28"/>
          <w:lang w:val="uk-UA"/>
        </w:rPr>
        <w:t>Світильнянському</w:t>
      </w:r>
      <w:proofErr w:type="spellEnd"/>
      <w:r w:rsidRPr="005C1173">
        <w:rPr>
          <w:rFonts w:ascii="Times New Roman" w:hAnsi="Times New Roman"/>
          <w:sz w:val="28"/>
          <w:szCs w:val="28"/>
          <w:lang w:val="uk-UA"/>
        </w:rPr>
        <w:t xml:space="preserve"> навчально-виховному комплексі – факультатив «Моя майбутня професія», у </w:t>
      </w:r>
      <w:proofErr w:type="spellStart"/>
      <w:r w:rsidRPr="005C1173">
        <w:rPr>
          <w:rFonts w:ascii="Times New Roman" w:hAnsi="Times New Roman"/>
          <w:sz w:val="28"/>
          <w:szCs w:val="28"/>
          <w:lang w:val="uk-UA"/>
        </w:rPr>
        <w:lastRenderedPageBreak/>
        <w:t>Плосківськ</w:t>
      </w:r>
      <w:r w:rsidR="005C0992">
        <w:rPr>
          <w:rFonts w:ascii="Times New Roman" w:hAnsi="Times New Roman"/>
          <w:sz w:val="28"/>
          <w:szCs w:val="28"/>
          <w:lang w:val="uk-UA"/>
        </w:rPr>
        <w:t>о</w:t>
      </w:r>
      <w:r w:rsidRPr="005C1173">
        <w:rPr>
          <w:rFonts w:ascii="Times New Roman" w:hAnsi="Times New Roman"/>
          <w:sz w:val="28"/>
          <w:szCs w:val="28"/>
          <w:lang w:val="uk-UA"/>
        </w:rPr>
        <w:t>му</w:t>
      </w:r>
      <w:proofErr w:type="spellEnd"/>
      <w:r w:rsidRPr="005C1173">
        <w:rPr>
          <w:rFonts w:ascii="Times New Roman" w:hAnsi="Times New Roman"/>
          <w:sz w:val="28"/>
          <w:szCs w:val="28"/>
          <w:lang w:val="uk-UA"/>
        </w:rPr>
        <w:t xml:space="preserve"> навчально-виховному об’єднанні введено спецкурс «</w:t>
      </w:r>
      <w:proofErr w:type="spellStart"/>
      <w:r w:rsidRPr="005C1173">
        <w:rPr>
          <w:rFonts w:ascii="Times New Roman" w:hAnsi="Times New Roman"/>
          <w:sz w:val="28"/>
          <w:szCs w:val="28"/>
          <w:lang w:val="uk-UA"/>
        </w:rPr>
        <w:t>Обирая</w:t>
      </w:r>
      <w:proofErr w:type="spellEnd"/>
      <w:r w:rsidRPr="005C1173">
        <w:rPr>
          <w:rFonts w:ascii="Times New Roman" w:hAnsi="Times New Roman"/>
          <w:sz w:val="28"/>
          <w:szCs w:val="28"/>
          <w:lang w:val="uk-UA"/>
        </w:rPr>
        <w:t xml:space="preserve"> професію».</w:t>
      </w:r>
    </w:p>
    <w:p w:rsidR="00591D8D" w:rsidRPr="005C1173" w:rsidRDefault="00591D8D" w:rsidP="00A1630C">
      <w:pPr>
        <w:pStyle w:val="a6"/>
        <w:widowControl w:val="0"/>
        <w:spacing w:after="0" w:line="240" w:lineRule="auto"/>
        <w:ind w:left="0" w:firstLine="709"/>
        <w:jc w:val="both"/>
        <w:rPr>
          <w:rFonts w:ascii="Times New Roman" w:hAnsi="Times New Roman"/>
          <w:b/>
          <w:sz w:val="28"/>
          <w:szCs w:val="28"/>
          <w:lang w:val="uk-UA"/>
        </w:rPr>
      </w:pPr>
    </w:p>
    <w:p w:rsidR="00591D8D" w:rsidRPr="005C1173" w:rsidRDefault="00591D8D" w:rsidP="00A1630C">
      <w:pPr>
        <w:pStyle w:val="a6"/>
        <w:widowControl w:val="0"/>
        <w:spacing w:after="0" w:line="240" w:lineRule="auto"/>
        <w:ind w:left="0" w:firstLine="709"/>
        <w:jc w:val="both"/>
        <w:rPr>
          <w:rFonts w:ascii="Times New Roman" w:hAnsi="Times New Roman"/>
          <w:b/>
          <w:sz w:val="28"/>
          <w:szCs w:val="28"/>
          <w:lang w:val="uk-UA"/>
        </w:rPr>
      </w:pPr>
      <w:r w:rsidRPr="005C1173">
        <w:rPr>
          <w:rFonts w:ascii="Times New Roman" w:hAnsi="Times New Roman"/>
          <w:b/>
          <w:sz w:val="28"/>
          <w:szCs w:val="28"/>
          <w:lang w:val="uk-UA"/>
        </w:rPr>
        <w:t>Проект «Обдарована дитина»</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створена та поповнюється районна інформаційна база даних «Обдарована дитина». У базі даних відділу освіти Броварського району налічується 690 обдарованих дітей;</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проводились районні олімпіади, інтелектуальні конкурси, турніри, змагання для обдарованих дітей. В районному етапі олімпіад з базових дисциплін взяли участь 1 107 учнів;</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продовжувало свою діяльність районне територіальне відділення МАН. У конкурсі-захисту прийняли участь 69 учнів з 14 шкіл району та 1 позашкільного закладу;</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забезпечено рекомендаціями педагогічних працівників району щодо організації роботи з обдарованими дітьми;</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системно здійснювався моніторинг результативності роботи з обдарованою молоддю, підготовлено інформаційно-аналітичні збірники «Робота з обдарованими учнями», «Всеукраїнські учнівські олімпіади (районний етап)», «Конкурси за напрямом МАН (мала академія наук)»;</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у травні 2017 року проведено районне свято «Таланти твої, </w:t>
      </w:r>
      <w:proofErr w:type="spellStart"/>
      <w:r w:rsidRPr="005C1173">
        <w:rPr>
          <w:rFonts w:ascii="Times New Roman" w:hAnsi="Times New Roman"/>
          <w:sz w:val="28"/>
          <w:szCs w:val="28"/>
          <w:lang w:val="uk-UA"/>
        </w:rPr>
        <w:t>Броварщино</w:t>
      </w:r>
      <w:proofErr w:type="spellEnd"/>
      <w:r w:rsidRPr="005C1173">
        <w:rPr>
          <w:rFonts w:ascii="Times New Roman" w:hAnsi="Times New Roman"/>
          <w:sz w:val="28"/>
          <w:szCs w:val="28"/>
          <w:lang w:val="uk-UA"/>
        </w:rPr>
        <w:t xml:space="preserve">!» з відзначенням 70-ти </w:t>
      </w:r>
      <w:proofErr w:type="spellStart"/>
      <w:r w:rsidRPr="005C1173">
        <w:rPr>
          <w:rFonts w:ascii="Times New Roman" w:hAnsi="Times New Roman"/>
          <w:sz w:val="28"/>
          <w:szCs w:val="28"/>
          <w:lang w:val="uk-UA"/>
        </w:rPr>
        <w:t>учнів-пререможців</w:t>
      </w:r>
      <w:proofErr w:type="spellEnd"/>
      <w:r w:rsidRPr="005C1173">
        <w:rPr>
          <w:rFonts w:ascii="Times New Roman" w:hAnsi="Times New Roman"/>
          <w:sz w:val="28"/>
          <w:szCs w:val="28"/>
          <w:lang w:val="uk-UA"/>
        </w:rPr>
        <w:t xml:space="preserve"> олімпіад, конкурсів та змагань різних рівнів та їх наставників.</w:t>
      </w:r>
    </w:p>
    <w:p w:rsidR="00591D8D" w:rsidRPr="005C1173" w:rsidRDefault="005C0992"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Pr>
          <w:rFonts w:ascii="Times New Roman" w:hAnsi="Times New Roman"/>
          <w:spacing w:val="-1"/>
          <w:sz w:val="28"/>
          <w:szCs w:val="28"/>
          <w:lang w:val="uk-UA"/>
        </w:rPr>
        <w:t>проводи</w:t>
      </w:r>
      <w:r w:rsidR="00591D8D" w:rsidRPr="005C1173">
        <w:rPr>
          <w:rFonts w:ascii="Times New Roman" w:hAnsi="Times New Roman"/>
          <w:spacing w:val="-1"/>
          <w:sz w:val="28"/>
          <w:szCs w:val="28"/>
          <w:lang w:val="uk-UA"/>
        </w:rPr>
        <w:t xml:space="preserve">лось оздоровлення </w:t>
      </w:r>
      <w:r w:rsidR="00591D8D" w:rsidRPr="005C1173">
        <w:rPr>
          <w:rFonts w:ascii="Times New Roman" w:hAnsi="Times New Roman"/>
          <w:sz w:val="28"/>
          <w:szCs w:val="28"/>
          <w:lang w:val="uk-UA"/>
        </w:rPr>
        <w:t>творчо обдарованої учнівської молоді у літніх профільних таборах. У профільних навчально-тренувальних змінах для обдарованої учнівської молоді Київської області взяли участь 9 учнів району;</w:t>
      </w:r>
    </w:p>
    <w:p w:rsidR="00591D8D" w:rsidRPr="005C1173" w:rsidRDefault="00591D8D" w:rsidP="00A1630C">
      <w:pPr>
        <w:pStyle w:val="a6"/>
        <w:widowControl w:val="0"/>
        <w:numPr>
          <w:ilvl w:val="0"/>
          <w:numId w:val="4"/>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літні мовні табори, які були організовані на базі  20 загальноосвітніх закладів району у червні 2017 року, дали змогу 1211 учням не лише оздоровитись а й розвинути компетентності з іноземних мов (англійської та німецької).</w:t>
      </w:r>
    </w:p>
    <w:p w:rsidR="00591D8D" w:rsidRPr="005C1173" w:rsidRDefault="00591D8D" w:rsidP="00A1630C">
      <w:pPr>
        <w:spacing w:after="0" w:line="240" w:lineRule="auto"/>
        <w:ind w:firstLine="709"/>
        <w:contextualSpacing/>
        <w:jc w:val="both"/>
        <w:rPr>
          <w:rFonts w:ascii="Times New Roman" w:hAnsi="Times New Roman"/>
          <w:sz w:val="28"/>
          <w:szCs w:val="28"/>
          <w:lang w:val="uk-UA"/>
        </w:rPr>
      </w:pPr>
    </w:p>
    <w:p w:rsidR="00591D8D" w:rsidRPr="005C1173" w:rsidRDefault="00591D8D" w:rsidP="00A1630C">
      <w:pPr>
        <w:spacing w:after="0" w:line="240" w:lineRule="auto"/>
        <w:ind w:firstLine="709"/>
        <w:contextualSpacing/>
        <w:jc w:val="both"/>
        <w:rPr>
          <w:rFonts w:ascii="Times New Roman" w:hAnsi="Times New Roman"/>
          <w:sz w:val="28"/>
          <w:szCs w:val="28"/>
          <w:lang w:val="uk-UA"/>
        </w:rPr>
      </w:pPr>
    </w:p>
    <w:p w:rsidR="00591D8D" w:rsidRPr="005C1173" w:rsidRDefault="00591D8D" w:rsidP="00A1630C">
      <w:pPr>
        <w:spacing w:after="0" w:line="240" w:lineRule="auto"/>
        <w:ind w:firstLine="709"/>
        <w:contextualSpacing/>
        <w:jc w:val="both"/>
        <w:rPr>
          <w:rFonts w:ascii="Times New Roman" w:hAnsi="Times New Roman"/>
          <w:sz w:val="28"/>
          <w:szCs w:val="28"/>
          <w:lang w:val="uk-UA"/>
        </w:rPr>
      </w:pP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t>Проект «Дитина з особливими освітніми потребами»</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spacing w:val="-4"/>
          <w:sz w:val="28"/>
          <w:szCs w:val="28"/>
          <w:lang w:val="uk-UA"/>
        </w:rPr>
      </w:pPr>
      <w:r w:rsidRPr="005C1173">
        <w:rPr>
          <w:rFonts w:ascii="Times New Roman" w:hAnsi="Times New Roman"/>
          <w:sz w:val="28"/>
          <w:szCs w:val="28"/>
          <w:lang w:val="uk-UA"/>
        </w:rPr>
        <w:t xml:space="preserve">постійно поновлюється та уточнюється база даних дітей з особливими освітніми потребами (далі – ООП). Станом на 26.12.2017 року в районі 370 дітей з особливими освітніми потребами, </w:t>
      </w:r>
      <w:r w:rsidRPr="005C1173">
        <w:rPr>
          <w:rFonts w:ascii="Times New Roman" w:hAnsi="Times New Roman"/>
          <w:spacing w:val="-4"/>
          <w:sz w:val="28"/>
          <w:szCs w:val="28"/>
          <w:lang w:val="uk-UA"/>
        </w:rPr>
        <w:t>з них дошкільного віку – 41, шкільного – 329. Дітей на індивідуальному навчанні – 49, на інклюзивному навчанні – 22;</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pacing w:val="-4"/>
          <w:sz w:val="28"/>
          <w:szCs w:val="28"/>
          <w:lang w:val="uk-UA"/>
        </w:rPr>
      </w:pPr>
      <w:r w:rsidRPr="005C1173">
        <w:rPr>
          <w:rFonts w:ascii="Times New Roman" w:hAnsi="Times New Roman"/>
          <w:sz w:val="28"/>
          <w:szCs w:val="28"/>
          <w:lang w:val="uk-UA"/>
        </w:rPr>
        <w:lastRenderedPageBreak/>
        <w:t>створено умови для забезпечення рівного доступу дітей із обмеженими фізичними можливостями до приміщень дошкільних, загальношкільних та позашкільних навчаль</w:t>
      </w:r>
      <w:r w:rsidRPr="005C1173">
        <w:rPr>
          <w:rFonts w:ascii="Times New Roman" w:hAnsi="Times New Roman"/>
          <w:sz w:val="28"/>
          <w:szCs w:val="28"/>
          <w:lang w:val="uk-UA"/>
        </w:rPr>
        <w:softHyphen/>
        <w:t>них закладів;</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обладнано у 6-х навчальних закладах, які впроваджують інклюзивну модель освіти, кабінети </w:t>
      </w:r>
      <w:proofErr w:type="spellStart"/>
      <w:r w:rsidRPr="005C1173">
        <w:rPr>
          <w:rFonts w:ascii="Times New Roman" w:hAnsi="Times New Roman"/>
          <w:sz w:val="28"/>
          <w:szCs w:val="28"/>
          <w:lang w:val="uk-UA"/>
        </w:rPr>
        <w:t>корекційно-розвивальної</w:t>
      </w:r>
      <w:proofErr w:type="spellEnd"/>
      <w:r w:rsidRPr="005C1173">
        <w:rPr>
          <w:rFonts w:ascii="Times New Roman" w:hAnsi="Times New Roman"/>
          <w:sz w:val="28"/>
          <w:szCs w:val="28"/>
          <w:lang w:val="uk-UA"/>
        </w:rPr>
        <w:t xml:space="preserve"> роботи – </w:t>
      </w:r>
      <w:proofErr w:type="spellStart"/>
      <w:r w:rsidRPr="005C1173">
        <w:rPr>
          <w:rFonts w:ascii="Times New Roman" w:hAnsi="Times New Roman"/>
          <w:sz w:val="28"/>
          <w:szCs w:val="28"/>
          <w:lang w:val="uk-UA"/>
        </w:rPr>
        <w:t>Калинівська</w:t>
      </w:r>
      <w:proofErr w:type="spellEnd"/>
      <w:r w:rsidRPr="005C1173">
        <w:rPr>
          <w:rFonts w:ascii="Times New Roman" w:hAnsi="Times New Roman"/>
          <w:sz w:val="28"/>
          <w:szCs w:val="28"/>
          <w:lang w:val="uk-UA"/>
        </w:rPr>
        <w:t xml:space="preserve"> загальноосвітня школа І-ІІІ ст., </w:t>
      </w:r>
      <w:proofErr w:type="spellStart"/>
      <w:r w:rsidRPr="005C1173">
        <w:rPr>
          <w:rFonts w:ascii="Times New Roman" w:hAnsi="Times New Roman"/>
          <w:sz w:val="28"/>
          <w:szCs w:val="28"/>
          <w:lang w:val="uk-UA"/>
        </w:rPr>
        <w:t>Літківська</w:t>
      </w:r>
      <w:proofErr w:type="spellEnd"/>
      <w:r w:rsidRPr="005C1173">
        <w:rPr>
          <w:rFonts w:ascii="Times New Roman" w:hAnsi="Times New Roman"/>
          <w:sz w:val="28"/>
          <w:szCs w:val="28"/>
          <w:lang w:val="uk-UA"/>
        </w:rPr>
        <w:t xml:space="preserve"> </w:t>
      </w:r>
      <w:r w:rsidRPr="005C1173">
        <w:rPr>
          <w:rFonts w:ascii="Times New Roman" w:hAnsi="Times New Roman"/>
          <w:spacing w:val="-4"/>
          <w:sz w:val="28"/>
          <w:szCs w:val="28"/>
          <w:lang w:val="uk-UA"/>
        </w:rPr>
        <w:t xml:space="preserve">загальноосвітня школа І-ІІІ ст., </w:t>
      </w:r>
      <w:proofErr w:type="spellStart"/>
      <w:r w:rsidRPr="005C1173">
        <w:rPr>
          <w:rFonts w:ascii="Times New Roman" w:hAnsi="Times New Roman"/>
          <w:spacing w:val="-4"/>
          <w:sz w:val="28"/>
          <w:szCs w:val="28"/>
          <w:lang w:val="uk-UA"/>
        </w:rPr>
        <w:t>Княжицька</w:t>
      </w:r>
      <w:proofErr w:type="spellEnd"/>
      <w:r w:rsidRPr="005C1173">
        <w:rPr>
          <w:rFonts w:ascii="Times New Roman" w:hAnsi="Times New Roman"/>
          <w:spacing w:val="-4"/>
          <w:sz w:val="28"/>
          <w:szCs w:val="28"/>
          <w:lang w:val="uk-UA"/>
        </w:rPr>
        <w:t xml:space="preserve"> загальноосвітня школа І-ІІІ ст., </w:t>
      </w:r>
      <w:proofErr w:type="spellStart"/>
      <w:r w:rsidRPr="005C1173">
        <w:rPr>
          <w:rFonts w:ascii="Times New Roman" w:hAnsi="Times New Roman"/>
          <w:spacing w:val="-4"/>
          <w:sz w:val="28"/>
          <w:szCs w:val="28"/>
          <w:lang w:val="uk-UA"/>
        </w:rPr>
        <w:t>Богданівська</w:t>
      </w:r>
      <w:proofErr w:type="spellEnd"/>
      <w:r w:rsidRPr="005C1173">
        <w:rPr>
          <w:rFonts w:ascii="Times New Roman" w:hAnsi="Times New Roman"/>
          <w:spacing w:val="-4"/>
          <w:sz w:val="28"/>
          <w:szCs w:val="28"/>
          <w:lang w:val="uk-UA"/>
        </w:rPr>
        <w:t xml:space="preserve"> загальноосвітня школа І-ІІІ ст., філія опорного навчального закладу Гоголівської загальноосвітньої школи І-ІІІ ст., </w:t>
      </w:r>
      <w:proofErr w:type="spellStart"/>
      <w:r w:rsidRPr="005C1173">
        <w:rPr>
          <w:rFonts w:ascii="Times New Roman" w:hAnsi="Times New Roman"/>
          <w:spacing w:val="-4"/>
          <w:sz w:val="28"/>
          <w:szCs w:val="28"/>
          <w:lang w:val="uk-UA"/>
        </w:rPr>
        <w:t>Руднянська</w:t>
      </w:r>
      <w:proofErr w:type="spellEnd"/>
      <w:r w:rsidRPr="005C1173">
        <w:rPr>
          <w:rFonts w:ascii="Times New Roman" w:hAnsi="Times New Roman"/>
          <w:spacing w:val="-4"/>
          <w:sz w:val="28"/>
          <w:szCs w:val="28"/>
          <w:lang w:val="uk-UA"/>
        </w:rPr>
        <w:t xml:space="preserve"> загальноосвітня школа І-ІІІ ст. В навчальних закладах введено 10  ставок   асистентів вчителів;</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pacing w:val="-4"/>
          <w:sz w:val="28"/>
          <w:szCs w:val="28"/>
          <w:lang w:val="uk-UA"/>
        </w:rPr>
        <w:t xml:space="preserve">використано субвенції, виділених на інклюзивну освіту, на проведення </w:t>
      </w:r>
      <w:proofErr w:type="spellStart"/>
      <w:r w:rsidRPr="005C1173">
        <w:rPr>
          <w:rFonts w:ascii="Times New Roman" w:hAnsi="Times New Roman"/>
          <w:spacing w:val="-4"/>
          <w:sz w:val="28"/>
          <w:szCs w:val="28"/>
          <w:lang w:val="uk-UA"/>
        </w:rPr>
        <w:t>корекційно-розвиткових</w:t>
      </w:r>
      <w:proofErr w:type="spellEnd"/>
      <w:r w:rsidRPr="005C1173">
        <w:rPr>
          <w:rFonts w:ascii="Times New Roman" w:hAnsi="Times New Roman"/>
          <w:spacing w:val="-4"/>
          <w:sz w:val="28"/>
          <w:szCs w:val="28"/>
          <w:lang w:val="uk-UA"/>
        </w:rPr>
        <w:t xml:space="preserve"> занять - </w:t>
      </w:r>
      <w:r w:rsidRPr="005C1173">
        <w:rPr>
          <w:rFonts w:ascii="Times New Roman" w:hAnsi="Times New Roman"/>
          <w:b/>
          <w:spacing w:val="-4"/>
          <w:sz w:val="28"/>
          <w:szCs w:val="28"/>
          <w:lang w:val="uk-UA"/>
        </w:rPr>
        <w:t xml:space="preserve">35512,77 грн. </w:t>
      </w:r>
      <w:r w:rsidRPr="005C1173">
        <w:rPr>
          <w:rFonts w:ascii="Times New Roman" w:hAnsi="Times New Roman"/>
          <w:spacing w:val="-4"/>
          <w:sz w:val="28"/>
          <w:szCs w:val="28"/>
          <w:lang w:val="uk-UA"/>
        </w:rPr>
        <w:t xml:space="preserve"> та придбання засобів обладнання, дидактичних матеріалів на суму </w:t>
      </w:r>
      <w:r w:rsidRPr="005C1173">
        <w:rPr>
          <w:rFonts w:ascii="Times New Roman" w:hAnsi="Times New Roman"/>
          <w:b/>
          <w:spacing w:val="-4"/>
          <w:sz w:val="28"/>
          <w:szCs w:val="28"/>
          <w:lang w:val="uk-UA"/>
        </w:rPr>
        <w:t>42063,62 грн.;</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загальноосвітні заклади забезпечено практичними психологами та соціальними педагогами для </w:t>
      </w:r>
      <w:proofErr w:type="spellStart"/>
      <w:r w:rsidRPr="005C1173">
        <w:rPr>
          <w:rFonts w:ascii="Times New Roman" w:hAnsi="Times New Roman"/>
          <w:sz w:val="28"/>
          <w:szCs w:val="28"/>
          <w:lang w:val="uk-UA"/>
        </w:rPr>
        <w:t>соціально-медико-психологічного</w:t>
      </w:r>
      <w:proofErr w:type="spellEnd"/>
      <w:r w:rsidRPr="005C1173">
        <w:rPr>
          <w:rFonts w:ascii="Times New Roman" w:hAnsi="Times New Roman"/>
          <w:sz w:val="28"/>
          <w:szCs w:val="28"/>
          <w:lang w:val="uk-UA"/>
        </w:rPr>
        <w:t xml:space="preserve"> супроводу дітей з особливими освітніми потребами, які навчаються в інклюзивних групах і класах;</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pacing w:val="-2"/>
          <w:sz w:val="28"/>
          <w:szCs w:val="28"/>
          <w:lang w:val="uk-UA"/>
        </w:rPr>
        <w:t xml:space="preserve">здійснювався  соціально-педагогічний патронаж сімей, у яких виховуються </w:t>
      </w:r>
      <w:r w:rsidRPr="005C1173">
        <w:rPr>
          <w:rFonts w:ascii="Times New Roman" w:hAnsi="Times New Roman"/>
          <w:spacing w:val="-3"/>
          <w:sz w:val="28"/>
          <w:szCs w:val="28"/>
          <w:lang w:val="uk-UA"/>
        </w:rPr>
        <w:t>діти з особливими освітніми потребами;</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здійснювалось вивчення динаміки розвитку дітей із особливими освітніми потребами у спеціальних загальноосвітніх, </w:t>
      </w:r>
      <w:proofErr w:type="spellStart"/>
      <w:r w:rsidRPr="005C1173">
        <w:rPr>
          <w:rFonts w:ascii="Times New Roman" w:hAnsi="Times New Roman"/>
          <w:sz w:val="28"/>
          <w:szCs w:val="28"/>
          <w:lang w:val="uk-UA"/>
        </w:rPr>
        <w:t>інтернатних</w:t>
      </w:r>
      <w:proofErr w:type="spellEnd"/>
      <w:r w:rsidRPr="005C1173">
        <w:rPr>
          <w:rFonts w:ascii="Times New Roman" w:hAnsi="Times New Roman"/>
          <w:sz w:val="28"/>
          <w:szCs w:val="28"/>
          <w:lang w:val="uk-UA"/>
        </w:rPr>
        <w:t xml:space="preserve"> навчальних закладах для</w:t>
      </w:r>
      <w:r w:rsidRPr="005C1173">
        <w:rPr>
          <w:rFonts w:ascii="Times New Roman" w:hAnsi="Times New Roman"/>
          <w:i/>
          <w:sz w:val="28"/>
          <w:szCs w:val="28"/>
          <w:lang w:val="uk-UA"/>
        </w:rPr>
        <w:t xml:space="preserve"> </w:t>
      </w:r>
      <w:r w:rsidRPr="005C1173">
        <w:rPr>
          <w:rFonts w:ascii="Times New Roman" w:hAnsi="Times New Roman"/>
          <w:sz w:val="28"/>
          <w:szCs w:val="28"/>
          <w:lang w:val="uk-UA"/>
        </w:rPr>
        <w:t>своєчасного переведення їх до загальноосвітніх закладів;</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забезпечено можливість здобуття професійної освіти дітьми з особливостями психофізичного розвитку у професійно-технічних та вищих навчальних закладах;</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pacing w:val="-1"/>
          <w:sz w:val="28"/>
          <w:szCs w:val="28"/>
          <w:lang w:val="uk-UA"/>
        </w:rPr>
        <w:t xml:space="preserve">у загальноосвітніх </w:t>
      </w:r>
      <w:r w:rsidRPr="005C1173">
        <w:rPr>
          <w:rFonts w:ascii="Times New Roman" w:hAnsi="Times New Roman"/>
          <w:spacing w:val="-3"/>
          <w:sz w:val="28"/>
          <w:szCs w:val="28"/>
          <w:lang w:val="uk-UA"/>
        </w:rPr>
        <w:t>навчальних закладах</w:t>
      </w:r>
      <w:r w:rsidRPr="005C1173">
        <w:rPr>
          <w:rFonts w:ascii="Times New Roman" w:hAnsi="Times New Roman"/>
          <w:spacing w:val="-1"/>
          <w:sz w:val="28"/>
          <w:szCs w:val="28"/>
          <w:lang w:val="uk-UA"/>
        </w:rPr>
        <w:t xml:space="preserve"> здійснювалась  </w:t>
      </w:r>
      <w:proofErr w:type="spellStart"/>
      <w:r w:rsidRPr="005C1173">
        <w:rPr>
          <w:rFonts w:ascii="Times New Roman" w:hAnsi="Times New Roman"/>
          <w:spacing w:val="-1"/>
          <w:sz w:val="28"/>
          <w:szCs w:val="28"/>
          <w:lang w:val="uk-UA"/>
        </w:rPr>
        <w:t>корекційно-реабілітаційна</w:t>
      </w:r>
      <w:proofErr w:type="spellEnd"/>
      <w:r w:rsidRPr="005C1173">
        <w:rPr>
          <w:rFonts w:ascii="Times New Roman" w:hAnsi="Times New Roman"/>
          <w:spacing w:val="-1"/>
          <w:sz w:val="28"/>
          <w:szCs w:val="28"/>
          <w:lang w:val="uk-UA"/>
        </w:rPr>
        <w:t xml:space="preserve"> робота з учнями, які мають порушення інтелектуального та фізичного розвитку,</w:t>
      </w:r>
      <w:r w:rsidRPr="005C1173">
        <w:rPr>
          <w:rFonts w:ascii="Times New Roman" w:hAnsi="Times New Roman"/>
          <w:spacing w:val="-3"/>
          <w:sz w:val="28"/>
          <w:szCs w:val="28"/>
          <w:lang w:val="uk-UA"/>
        </w:rPr>
        <w:t xml:space="preserve"> надається консультативна допомога їхнім батькам;</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забезпечено навчальні заклади освіти відповідними програмами;</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у відділі освіти Драгою І.В., завідувачем </w:t>
      </w:r>
      <w:proofErr w:type="spellStart"/>
      <w:r w:rsidRPr="005C1173">
        <w:rPr>
          <w:rFonts w:ascii="Times New Roman" w:hAnsi="Times New Roman"/>
          <w:sz w:val="28"/>
          <w:szCs w:val="28"/>
          <w:lang w:val="uk-UA"/>
        </w:rPr>
        <w:t>психолого-медико-педагогічною</w:t>
      </w:r>
      <w:proofErr w:type="spellEnd"/>
      <w:r w:rsidRPr="005C1173">
        <w:rPr>
          <w:rFonts w:ascii="Times New Roman" w:hAnsi="Times New Roman"/>
          <w:sz w:val="28"/>
          <w:szCs w:val="28"/>
          <w:lang w:val="uk-UA"/>
        </w:rPr>
        <w:t xml:space="preserve"> комісії (ПМПК, у подальшому – </w:t>
      </w:r>
      <w:proofErr w:type="spellStart"/>
      <w:r w:rsidRPr="005C1173">
        <w:rPr>
          <w:rFonts w:ascii="Times New Roman" w:hAnsi="Times New Roman"/>
          <w:sz w:val="28"/>
          <w:szCs w:val="28"/>
          <w:lang w:val="uk-UA"/>
        </w:rPr>
        <w:t>Інклюзивно</w:t>
      </w:r>
      <w:proofErr w:type="spellEnd"/>
      <w:r w:rsidRPr="005C1173">
        <w:rPr>
          <w:rFonts w:ascii="Times New Roman" w:hAnsi="Times New Roman"/>
          <w:sz w:val="28"/>
          <w:szCs w:val="28"/>
          <w:lang w:val="uk-UA"/>
        </w:rPr>
        <w:t xml:space="preserve"> ресурсний центр) надавались консультаці</w:t>
      </w:r>
      <w:r w:rsidR="005C0992">
        <w:rPr>
          <w:rFonts w:ascii="Times New Roman" w:hAnsi="Times New Roman"/>
          <w:sz w:val="28"/>
          <w:szCs w:val="28"/>
          <w:lang w:val="uk-UA"/>
        </w:rPr>
        <w:t>ї</w:t>
      </w:r>
      <w:r w:rsidRPr="005C1173">
        <w:rPr>
          <w:rFonts w:ascii="Times New Roman" w:hAnsi="Times New Roman"/>
          <w:sz w:val="28"/>
          <w:szCs w:val="28"/>
          <w:lang w:val="uk-UA"/>
        </w:rPr>
        <w:t xml:space="preserve"> педагогам та батькам з питань організації навчально-виховного процесу з дітьми, які мають порушення фізичного та інтелектуального розвитку;</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залучено дітей із особливими освітніми потребами до</w:t>
      </w:r>
      <w:r w:rsidRPr="005C1173">
        <w:rPr>
          <w:rFonts w:ascii="Times New Roman" w:hAnsi="Times New Roman"/>
          <w:spacing w:val="-2"/>
          <w:sz w:val="28"/>
          <w:szCs w:val="28"/>
          <w:lang w:val="uk-UA"/>
        </w:rPr>
        <w:t xml:space="preserve"> навчання </w:t>
      </w:r>
      <w:r w:rsidRPr="005C1173">
        <w:rPr>
          <w:rFonts w:ascii="Times New Roman" w:hAnsi="Times New Roman"/>
          <w:spacing w:val="-3"/>
          <w:sz w:val="28"/>
          <w:szCs w:val="28"/>
          <w:lang w:val="uk-UA"/>
        </w:rPr>
        <w:t xml:space="preserve">в гуртках, секціях, студіях та інших творчих об'єднаннях дошкільних, позашкільних та загальноосвітніх </w:t>
      </w:r>
      <w:r w:rsidRPr="005C1173">
        <w:rPr>
          <w:rFonts w:ascii="Times New Roman" w:hAnsi="Times New Roman"/>
          <w:spacing w:val="-4"/>
          <w:sz w:val="28"/>
          <w:szCs w:val="28"/>
          <w:lang w:val="uk-UA"/>
        </w:rPr>
        <w:t>навчальних закладів,</w:t>
      </w:r>
      <w:r w:rsidRPr="005C1173">
        <w:rPr>
          <w:rFonts w:ascii="Times New Roman" w:hAnsi="Times New Roman"/>
          <w:sz w:val="28"/>
          <w:szCs w:val="28"/>
          <w:lang w:val="uk-UA"/>
        </w:rPr>
        <w:t xml:space="preserve"> участі у культурно-масових та оздоровчих заходах;</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з вересня 2017 року функціонують  </w:t>
      </w:r>
      <w:r w:rsidRPr="005C1173">
        <w:rPr>
          <w:rFonts w:ascii="Times New Roman" w:hAnsi="Times New Roman"/>
          <w:b/>
          <w:sz w:val="28"/>
          <w:szCs w:val="28"/>
          <w:lang w:val="uk-UA"/>
        </w:rPr>
        <w:t>3 логопедичні пункти</w:t>
      </w:r>
      <w:r w:rsidRPr="005C1173">
        <w:rPr>
          <w:rFonts w:ascii="Times New Roman" w:hAnsi="Times New Roman"/>
          <w:sz w:val="28"/>
          <w:szCs w:val="28"/>
          <w:lang w:val="uk-UA"/>
        </w:rPr>
        <w:t xml:space="preserve">, розміщених в </w:t>
      </w:r>
      <w:proofErr w:type="spellStart"/>
      <w:r w:rsidRPr="005C1173">
        <w:rPr>
          <w:rFonts w:ascii="Times New Roman" w:hAnsi="Times New Roman"/>
          <w:sz w:val="28"/>
          <w:szCs w:val="28"/>
          <w:lang w:val="uk-UA"/>
        </w:rPr>
        <w:t>Требухівській</w:t>
      </w:r>
      <w:proofErr w:type="spellEnd"/>
      <w:r w:rsidRPr="005C1173">
        <w:rPr>
          <w:rFonts w:ascii="Times New Roman" w:hAnsi="Times New Roman"/>
          <w:sz w:val="28"/>
          <w:szCs w:val="28"/>
          <w:lang w:val="uk-UA"/>
        </w:rPr>
        <w:t xml:space="preserve"> загальноосвітній школі І-ІІІ ст., </w:t>
      </w:r>
      <w:proofErr w:type="spellStart"/>
      <w:r w:rsidRPr="005C1173">
        <w:rPr>
          <w:rFonts w:ascii="Times New Roman" w:hAnsi="Times New Roman"/>
          <w:sz w:val="28"/>
          <w:szCs w:val="28"/>
          <w:lang w:val="uk-UA"/>
        </w:rPr>
        <w:t>Калинівській</w:t>
      </w:r>
      <w:proofErr w:type="spellEnd"/>
      <w:r w:rsidRPr="005C1173">
        <w:rPr>
          <w:rFonts w:ascii="Times New Roman" w:hAnsi="Times New Roman"/>
          <w:sz w:val="28"/>
          <w:szCs w:val="28"/>
          <w:lang w:val="uk-UA"/>
        </w:rPr>
        <w:t xml:space="preserve">  загальноосвітній школі І-ІІІ ст.  та відділі освіти Броварської райдержадміністрації;</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b/>
          <w:sz w:val="28"/>
          <w:szCs w:val="28"/>
          <w:lang w:val="uk-UA"/>
        </w:rPr>
        <w:lastRenderedPageBreak/>
        <w:t>3 логопедичні групи</w:t>
      </w:r>
      <w:r w:rsidRPr="005C1173">
        <w:rPr>
          <w:rFonts w:ascii="Times New Roman" w:hAnsi="Times New Roman"/>
          <w:sz w:val="28"/>
          <w:szCs w:val="28"/>
          <w:lang w:val="uk-UA"/>
        </w:rPr>
        <w:t xml:space="preserve">: дошкільний заклад освіти «Журавлик» </w:t>
      </w:r>
      <w:proofErr w:type="spellStart"/>
      <w:r w:rsidRPr="005C1173">
        <w:rPr>
          <w:rFonts w:ascii="Times New Roman" w:hAnsi="Times New Roman"/>
          <w:sz w:val="28"/>
          <w:szCs w:val="28"/>
          <w:lang w:val="uk-UA"/>
        </w:rPr>
        <w:t>смт</w:t>
      </w:r>
      <w:proofErr w:type="spellEnd"/>
      <w:r w:rsidRPr="005C1173">
        <w:rPr>
          <w:rFonts w:ascii="Times New Roman" w:hAnsi="Times New Roman"/>
          <w:sz w:val="28"/>
          <w:szCs w:val="28"/>
          <w:lang w:val="uk-UA"/>
        </w:rPr>
        <w:t xml:space="preserve">. Велика </w:t>
      </w:r>
      <w:proofErr w:type="spellStart"/>
      <w:r w:rsidRPr="005C1173">
        <w:rPr>
          <w:rFonts w:ascii="Times New Roman" w:hAnsi="Times New Roman"/>
          <w:sz w:val="28"/>
          <w:szCs w:val="28"/>
          <w:lang w:val="uk-UA"/>
        </w:rPr>
        <w:t>Димерка</w:t>
      </w:r>
      <w:proofErr w:type="spellEnd"/>
      <w:r w:rsidRPr="005C1173">
        <w:rPr>
          <w:rFonts w:ascii="Times New Roman" w:hAnsi="Times New Roman"/>
          <w:sz w:val="28"/>
          <w:szCs w:val="28"/>
          <w:lang w:val="uk-UA"/>
        </w:rPr>
        <w:t xml:space="preserve">, дошкільний заклад освіти «Сонечко» </w:t>
      </w:r>
      <w:proofErr w:type="spellStart"/>
      <w:r w:rsidRPr="005C1173">
        <w:rPr>
          <w:rFonts w:ascii="Times New Roman" w:hAnsi="Times New Roman"/>
          <w:sz w:val="28"/>
          <w:szCs w:val="28"/>
          <w:lang w:val="uk-UA"/>
        </w:rPr>
        <w:t>Калинівської</w:t>
      </w:r>
      <w:proofErr w:type="spellEnd"/>
      <w:r w:rsidRPr="005C1173">
        <w:rPr>
          <w:rFonts w:ascii="Times New Roman" w:hAnsi="Times New Roman"/>
          <w:sz w:val="28"/>
          <w:szCs w:val="28"/>
          <w:lang w:val="uk-UA"/>
        </w:rPr>
        <w:t xml:space="preserve"> с/ради та дошкільний заклад освіти «Ромашка» </w:t>
      </w:r>
      <w:proofErr w:type="spellStart"/>
      <w:r w:rsidRPr="005C1173">
        <w:rPr>
          <w:rFonts w:ascii="Times New Roman" w:hAnsi="Times New Roman"/>
          <w:sz w:val="28"/>
          <w:szCs w:val="28"/>
          <w:lang w:val="uk-UA"/>
        </w:rPr>
        <w:t>Требухівської</w:t>
      </w:r>
      <w:proofErr w:type="spellEnd"/>
      <w:r w:rsidRPr="005C1173">
        <w:rPr>
          <w:rFonts w:ascii="Times New Roman" w:hAnsi="Times New Roman"/>
          <w:sz w:val="28"/>
          <w:szCs w:val="28"/>
          <w:lang w:val="uk-UA"/>
        </w:rPr>
        <w:t xml:space="preserve"> с/ради.</w:t>
      </w:r>
    </w:p>
    <w:p w:rsidR="00591D8D" w:rsidRPr="005C1173" w:rsidRDefault="00591D8D" w:rsidP="00A1630C">
      <w:pPr>
        <w:pStyle w:val="1"/>
        <w:widowControl w:val="0"/>
        <w:numPr>
          <w:ilvl w:val="0"/>
          <w:numId w:val="5"/>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у дошкільних закладах освіти та загальноосвітніх навчальних закладах району проводилось обстеження дітей для зарахування до логопедичних пунктів, надання консультацій та проведення </w:t>
      </w:r>
      <w:proofErr w:type="spellStart"/>
      <w:r w:rsidRPr="005C1173">
        <w:rPr>
          <w:rFonts w:ascii="Times New Roman" w:hAnsi="Times New Roman"/>
          <w:sz w:val="28"/>
          <w:szCs w:val="28"/>
          <w:lang w:val="uk-UA"/>
        </w:rPr>
        <w:t>корекційної</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-логопедичної</w:t>
      </w:r>
      <w:proofErr w:type="spellEnd"/>
      <w:r w:rsidRPr="005C1173">
        <w:rPr>
          <w:rFonts w:ascii="Times New Roman" w:hAnsi="Times New Roman"/>
          <w:sz w:val="28"/>
          <w:szCs w:val="28"/>
          <w:lang w:val="uk-UA"/>
        </w:rPr>
        <w:t xml:space="preserve"> допомоги.</w:t>
      </w:r>
    </w:p>
    <w:p w:rsidR="00591D8D" w:rsidRPr="005C1173" w:rsidRDefault="00591D8D" w:rsidP="00A1630C">
      <w:pPr>
        <w:widowControl w:val="0"/>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widowControl w:val="0"/>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t>Проект «Психологічний супровід навчально-виховного процесу»</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в 2016 році створено </w:t>
      </w:r>
      <w:r w:rsidRPr="005C1173">
        <w:rPr>
          <w:rFonts w:ascii="Times New Roman" w:hAnsi="Times New Roman"/>
          <w:iCs/>
          <w:sz w:val="28"/>
          <w:szCs w:val="28"/>
          <w:lang w:val="uk-UA"/>
        </w:rPr>
        <w:t>навчально-методичний центр психологічної служби системи освіти Броварського району (розпорядження Броварської районної державної адміністрації від 23.06.2016 № 421 «Про створення навчально-методичного центру психологічної служби системи освіти Броварського району»);</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приведено чисельність працівників психологічної служби закладів освіти району відповідно до нормативної потреби. Всього в навчальних закладах району працює 35 практичних психологів та 24 соціальні педагоги;</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окремими робочими кабінетами забезпечені лише працівники психологічної служби </w:t>
      </w:r>
      <w:proofErr w:type="spellStart"/>
      <w:r w:rsidRPr="005C1173">
        <w:rPr>
          <w:rFonts w:ascii="Times New Roman" w:hAnsi="Times New Roman"/>
          <w:sz w:val="28"/>
          <w:szCs w:val="28"/>
          <w:lang w:val="uk-UA"/>
        </w:rPr>
        <w:t>Калинівської</w:t>
      </w:r>
      <w:proofErr w:type="spellEnd"/>
      <w:r w:rsidRPr="005C1173">
        <w:rPr>
          <w:rFonts w:ascii="Times New Roman" w:hAnsi="Times New Roman"/>
          <w:sz w:val="28"/>
          <w:szCs w:val="28"/>
          <w:lang w:val="uk-UA"/>
        </w:rPr>
        <w:t xml:space="preserve"> загальноосвітньої школи І-ІІІ ст. 5 працівників психологічної служби району мають окремі кабінети, 14 – мають спільний кабінет з іншим працівником служби, тобто частково забезпечені, 18 – мають робоче місце суміщене з іншим працівником, які не входять до психологічної служби,  у 4-х окреме робоче місце відсутнє;</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проводилось соціально-педагогічне та психологічне дослідження з актуальних питань розвитку учнів;</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35 практичних психологів та соціальних педагогів району забезпечені комп’ютерною технікою та частина з них мають підключення до мережі Інтернет. 16 працівників  не мають комп’ютерів на робочому місці;</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проводились соціально-педагогічні та психологічні дослідження актуальних питань розвитку учнів, моніторинг стану адаптації учнів 1,5,10 класів до навчання у школі;</w:t>
      </w:r>
    </w:p>
    <w:p w:rsidR="00591D8D" w:rsidRPr="005C1173" w:rsidRDefault="00591D8D" w:rsidP="00A1630C">
      <w:pPr>
        <w:pStyle w:val="a6"/>
        <w:widowControl w:val="0"/>
        <w:numPr>
          <w:ilvl w:val="0"/>
          <w:numId w:val="6"/>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проводилась психологічна просвіта працівників психологічної служби по роботі щодо виходу з кризового стану.</w:t>
      </w:r>
    </w:p>
    <w:p w:rsidR="00591D8D" w:rsidRPr="005C1173" w:rsidRDefault="00591D8D" w:rsidP="00A1630C">
      <w:pPr>
        <w:pStyle w:val="a6"/>
        <w:widowControl w:val="0"/>
        <w:spacing w:after="0" w:line="240" w:lineRule="auto"/>
        <w:ind w:left="0" w:firstLine="709"/>
        <w:jc w:val="both"/>
        <w:rPr>
          <w:rFonts w:ascii="Times New Roman" w:hAnsi="Times New Roman"/>
          <w:b/>
          <w:sz w:val="28"/>
          <w:szCs w:val="28"/>
          <w:lang w:val="uk-UA"/>
        </w:rPr>
      </w:pPr>
    </w:p>
    <w:p w:rsidR="00591D8D" w:rsidRPr="005C1173" w:rsidRDefault="00591D8D" w:rsidP="00A1630C">
      <w:pPr>
        <w:pStyle w:val="a6"/>
        <w:widowControl w:val="0"/>
        <w:spacing w:after="0" w:line="240" w:lineRule="auto"/>
        <w:ind w:left="0" w:firstLine="709"/>
        <w:jc w:val="both"/>
        <w:rPr>
          <w:rFonts w:ascii="Times New Roman" w:hAnsi="Times New Roman"/>
          <w:b/>
          <w:sz w:val="28"/>
          <w:szCs w:val="28"/>
          <w:lang w:val="uk-UA"/>
        </w:rPr>
      </w:pPr>
    </w:p>
    <w:p w:rsidR="00591D8D" w:rsidRPr="005C1173" w:rsidRDefault="00591D8D" w:rsidP="00A1630C">
      <w:pPr>
        <w:widowControl w:val="0"/>
        <w:tabs>
          <w:tab w:val="left" w:pos="993"/>
        </w:tabs>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t>Проект «Збереження та розвиток здоров’я через освіту»</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систематично здійснювались моніторингові спостереження з питань мотивованого ставлення школярів району до свого здоров’я та </w:t>
      </w:r>
      <w:r w:rsidRPr="005C1173">
        <w:rPr>
          <w:rFonts w:ascii="Times New Roman" w:hAnsi="Times New Roman"/>
          <w:sz w:val="28"/>
          <w:szCs w:val="28"/>
          <w:lang w:val="uk-UA"/>
        </w:rPr>
        <w:lastRenderedPageBreak/>
        <w:t>здоров’я оточуючих, екологічної безпеки здоров’я дітей;</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впроваджувались цільові проекти щодо формування культури здорового способу життя учасників навчально-виховного процесу;</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запроваджено у загальноосвітніх навчальних закладах для учнів 9-11 класів, за рахунок годин варіативної частини, факультативний курс «Формування здорового способу життя та профілактика ВІЛ/</w:t>
      </w:r>
      <w:proofErr w:type="spellStart"/>
      <w:r w:rsidRPr="005C1173">
        <w:rPr>
          <w:rFonts w:ascii="Times New Roman" w:hAnsi="Times New Roman"/>
          <w:sz w:val="28"/>
          <w:szCs w:val="28"/>
          <w:lang w:val="uk-UA"/>
        </w:rPr>
        <w:t>СНІДу</w:t>
      </w:r>
      <w:proofErr w:type="spellEnd"/>
      <w:r w:rsidRPr="005C1173">
        <w:rPr>
          <w:rFonts w:ascii="Times New Roman" w:hAnsi="Times New Roman"/>
          <w:sz w:val="28"/>
          <w:szCs w:val="28"/>
          <w:lang w:val="uk-UA"/>
        </w:rPr>
        <w:t xml:space="preserve">». Для формування навичок здорового способу життя в учнів середніх та старших класів, підвищення їхньої культури спілкування у міжособистісних стосунках, у </w:t>
      </w:r>
      <w:proofErr w:type="spellStart"/>
      <w:r w:rsidRPr="005C1173">
        <w:rPr>
          <w:rFonts w:ascii="Times New Roman" w:hAnsi="Times New Roman"/>
          <w:sz w:val="28"/>
          <w:szCs w:val="28"/>
          <w:lang w:val="uk-UA"/>
        </w:rPr>
        <w:t>Красилівській</w:t>
      </w:r>
      <w:proofErr w:type="spellEnd"/>
      <w:r w:rsidRPr="005C1173">
        <w:rPr>
          <w:rFonts w:ascii="Times New Roman" w:hAnsi="Times New Roman"/>
          <w:sz w:val="28"/>
          <w:szCs w:val="28"/>
          <w:lang w:val="uk-UA"/>
        </w:rPr>
        <w:t xml:space="preserve"> загальноосвітній школі І-ІІІ ст., </w:t>
      </w:r>
      <w:proofErr w:type="spellStart"/>
      <w:r w:rsidRPr="005C1173">
        <w:rPr>
          <w:rFonts w:ascii="Times New Roman" w:hAnsi="Times New Roman"/>
          <w:sz w:val="28"/>
          <w:szCs w:val="28"/>
          <w:lang w:val="uk-UA"/>
        </w:rPr>
        <w:t>Богданівській</w:t>
      </w:r>
      <w:proofErr w:type="spellEnd"/>
      <w:r w:rsidRPr="005C1173">
        <w:rPr>
          <w:rFonts w:ascii="Times New Roman" w:hAnsi="Times New Roman"/>
          <w:sz w:val="28"/>
          <w:szCs w:val="28"/>
          <w:lang w:val="uk-UA"/>
        </w:rPr>
        <w:t xml:space="preserve"> загальноосвітній школі І-ІІІ ст. впроваджені факультативи «Захисти себе від </w:t>
      </w:r>
      <w:proofErr w:type="spellStart"/>
      <w:r w:rsidRPr="005C1173">
        <w:rPr>
          <w:rFonts w:ascii="Times New Roman" w:hAnsi="Times New Roman"/>
          <w:sz w:val="28"/>
          <w:szCs w:val="28"/>
          <w:lang w:val="uk-UA"/>
        </w:rPr>
        <w:t>ВІЛу</w:t>
      </w:r>
      <w:proofErr w:type="spellEnd"/>
      <w:r w:rsidRPr="005C1173">
        <w:rPr>
          <w:rFonts w:ascii="Times New Roman" w:hAnsi="Times New Roman"/>
          <w:sz w:val="28"/>
          <w:szCs w:val="28"/>
          <w:lang w:val="uk-UA"/>
        </w:rPr>
        <w:t xml:space="preserve">», у </w:t>
      </w:r>
      <w:proofErr w:type="spellStart"/>
      <w:r w:rsidRPr="005C1173">
        <w:rPr>
          <w:rFonts w:ascii="Times New Roman" w:hAnsi="Times New Roman"/>
          <w:sz w:val="28"/>
          <w:szCs w:val="28"/>
          <w:lang w:val="uk-UA"/>
        </w:rPr>
        <w:t>Великодимерському</w:t>
      </w:r>
      <w:proofErr w:type="spellEnd"/>
      <w:r w:rsidRPr="005C1173">
        <w:rPr>
          <w:rFonts w:ascii="Times New Roman" w:hAnsi="Times New Roman"/>
          <w:sz w:val="28"/>
          <w:szCs w:val="28"/>
          <w:lang w:val="uk-UA"/>
        </w:rPr>
        <w:t xml:space="preserve"> навчально-виховному комплексі, </w:t>
      </w:r>
      <w:proofErr w:type="spellStart"/>
      <w:r w:rsidRPr="005C1173">
        <w:rPr>
          <w:rFonts w:ascii="Times New Roman" w:hAnsi="Times New Roman"/>
          <w:sz w:val="28"/>
          <w:szCs w:val="28"/>
          <w:lang w:val="uk-UA"/>
        </w:rPr>
        <w:t>Богданівській</w:t>
      </w:r>
      <w:proofErr w:type="spellEnd"/>
      <w:r w:rsidRPr="005C1173">
        <w:rPr>
          <w:rFonts w:ascii="Times New Roman" w:hAnsi="Times New Roman"/>
          <w:sz w:val="28"/>
          <w:szCs w:val="28"/>
          <w:lang w:val="uk-UA"/>
        </w:rPr>
        <w:t xml:space="preserve"> загальноосвітній школі І-ІІІ ст., </w:t>
      </w:r>
      <w:proofErr w:type="spellStart"/>
      <w:r w:rsidRPr="005C1173">
        <w:rPr>
          <w:rFonts w:ascii="Times New Roman" w:hAnsi="Times New Roman"/>
          <w:sz w:val="28"/>
          <w:szCs w:val="28"/>
          <w:lang w:val="uk-UA"/>
        </w:rPr>
        <w:t>Княжицькій</w:t>
      </w:r>
      <w:proofErr w:type="spellEnd"/>
      <w:r w:rsidRPr="005C1173">
        <w:rPr>
          <w:rFonts w:ascii="Times New Roman" w:hAnsi="Times New Roman"/>
          <w:sz w:val="28"/>
          <w:szCs w:val="28"/>
          <w:lang w:val="uk-UA"/>
        </w:rPr>
        <w:t xml:space="preserve"> загальноосвітній школі І-ІІІ ст., </w:t>
      </w:r>
      <w:proofErr w:type="spellStart"/>
      <w:r w:rsidRPr="005C1173">
        <w:rPr>
          <w:rFonts w:ascii="Times New Roman" w:hAnsi="Times New Roman"/>
          <w:sz w:val="28"/>
          <w:szCs w:val="28"/>
          <w:lang w:val="uk-UA"/>
        </w:rPr>
        <w:t>Погребській</w:t>
      </w:r>
      <w:proofErr w:type="spellEnd"/>
      <w:r w:rsidRPr="005C1173">
        <w:rPr>
          <w:rFonts w:ascii="Times New Roman" w:hAnsi="Times New Roman"/>
          <w:sz w:val="28"/>
          <w:szCs w:val="28"/>
          <w:lang w:val="uk-UA"/>
        </w:rPr>
        <w:t xml:space="preserve"> загальноосвітній школі І-ІІІ ст., </w:t>
      </w:r>
      <w:proofErr w:type="spellStart"/>
      <w:r w:rsidRPr="005C1173">
        <w:rPr>
          <w:rFonts w:ascii="Times New Roman" w:hAnsi="Times New Roman"/>
          <w:sz w:val="28"/>
          <w:szCs w:val="28"/>
          <w:lang w:val="uk-UA"/>
        </w:rPr>
        <w:t>Рунянській</w:t>
      </w:r>
      <w:proofErr w:type="spellEnd"/>
      <w:r w:rsidRPr="005C1173">
        <w:rPr>
          <w:rFonts w:ascii="Times New Roman" w:hAnsi="Times New Roman"/>
          <w:sz w:val="28"/>
          <w:szCs w:val="28"/>
          <w:lang w:val="uk-UA"/>
        </w:rPr>
        <w:t xml:space="preserve"> загальноосвітній школі І-ІІІ ст. введено факультативний курс «Формування здорового способу життя та профілактика ВІЛ/</w:t>
      </w:r>
      <w:proofErr w:type="spellStart"/>
      <w:r w:rsidRPr="005C1173">
        <w:rPr>
          <w:rFonts w:ascii="Times New Roman" w:hAnsi="Times New Roman"/>
          <w:sz w:val="28"/>
          <w:szCs w:val="28"/>
          <w:lang w:val="uk-UA"/>
        </w:rPr>
        <w:t>СНІДу</w:t>
      </w:r>
      <w:proofErr w:type="spellEnd"/>
      <w:r w:rsidRPr="005C1173">
        <w:rPr>
          <w:rFonts w:ascii="Times New Roman" w:hAnsi="Times New Roman"/>
          <w:sz w:val="28"/>
          <w:szCs w:val="28"/>
          <w:lang w:val="uk-UA"/>
        </w:rPr>
        <w:t>»;</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забезпечувалось проведення медичних оглядів дітей та підлітків, які навчаються в загальноосвітніх навчальних закладах;</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забезпечувалось підвищення кваліфікації педагогічних кадрів з питань формування здорового способу життя та активного й змістовного дозвілля учнівської молоді;</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організована робота науково-практичних семінарів, тренінгів, круглих столів з актуальних питань щодо формування ціннісного ставлення до здоров’я особистості та проблем зміцнення здоров’я учасників навчально-виховного процесу;</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napToGrid w:val="0"/>
          <w:sz w:val="28"/>
          <w:szCs w:val="28"/>
          <w:lang w:val="uk-UA"/>
        </w:rPr>
        <w:t>проводились каскадні тренінги з гендерної обізнаності, гендерної чутливості та запобігання й протидії домашнього насильства;</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забезпечувались умови для занять фізичною культурою в навчальних закладах;</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вжито заходів щодо попередження травмування та нещасних випадків під час навчально-виховного процесу та створення необхідних санітарно-гігієнічні умови навчання та виховання учнів;</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забезпечувались  умови для занять фізичною культурою в навчальних закладах. Планомірно поновлювалося обладнання спортивних майданчиків закладів освіти (</w:t>
      </w:r>
      <w:proofErr w:type="spellStart"/>
      <w:r w:rsidRPr="005C1173">
        <w:rPr>
          <w:rFonts w:ascii="Times New Roman" w:hAnsi="Times New Roman"/>
          <w:sz w:val="28"/>
          <w:szCs w:val="28"/>
          <w:lang w:val="uk-UA"/>
        </w:rPr>
        <w:t>Красилівська</w:t>
      </w:r>
      <w:proofErr w:type="spellEnd"/>
      <w:r w:rsidRPr="005C1173">
        <w:rPr>
          <w:rFonts w:ascii="Times New Roman" w:hAnsi="Times New Roman"/>
          <w:sz w:val="28"/>
          <w:szCs w:val="28"/>
          <w:lang w:val="uk-UA"/>
        </w:rPr>
        <w:t xml:space="preserve"> загальноосвітня школа, </w:t>
      </w:r>
      <w:proofErr w:type="spellStart"/>
      <w:r w:rsidRPr="005C1173">
        <w:rPr>
          <w:rFonts w:ascii="Times New Roman" w:hAnsi="Times New Roman"/>
          <w:sz w:val="28"/>
          <w:szCs w:val="28"/>
          <w:lang w:val="uk-UA"/>
        </w:rPr>
        <w:t>Княжицька</w:t>
      </w:r>
      <w:proofErr w:type="spellEnd"/>
      <w:r w:rsidRPr="005C1173">
        <w:rPr>
          <w:rFonts w:ascii="Times New Roman" w:hAnsi="Times New Roman"/>
          <w:sz w:val="28"/>
          <w:szCs w:val="28"/>
          <w:lang w:val="uk-UA"/>
        </w:rPr>
        <w:t xml:space="preserve"> загальноосвітня школа, </w:t>
      </w:r>
      <w:proofErr w:type="spellStart"/>
      <w:r w:rsidRPr="005C1173">
        <w:rPr>
          <w:rFonts w:ascii="Times New Roman" w:hAnsi="Times New Roman"/>
          <w:sz w:val="28"/>
          <w:szCs w:val="28"/>
          <w:lang w:val="uk-UA"/>
        </w:rPr>
        <w:t>Требухівська</w:t>
      </w:r>
      <w:proofErr w:type="spellEnd"/>
      <w:r w:rsidRPr="005C1173">
        <w:rPr>
          <w:rFonts w:ascii="Times New Roman" w:hAnsi="Times New Roman"/>
          <w:sz w:val="28"/>
          <w:szCs w:val="28"/>
          <w:lang w:val="uk-UA"/>
        </w:rPr>
        <w:t xml:space="preserve"> загальноосвітня школа), вживаються заходи щодо їх приведення у відповідність до діючих санітарно-гігієнічних вимог;</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проведено оздоровлення учнів. Протягом 2017 року оздоровилося та відпочило 4800 (65%) дітей. З них: 61 дитина-сирота та діти позбавлені батьківського піклування, 62 дитини з інвалідністю, 555 дітей з багатодітних та малозабезпечених родин, 14 дітей внутрішньо переміщених родин, 151 дитина із родин учасників АТО, 145 дітей, які постраждали внаслідок аварії на ЧАЕС та ін. Забезпечується розвиток мережі оздоровчих таборів із денним </w:t>
      </w:r>
      <w:r w:rsidRPr="005C1173">
        <w:rPr>
          <w:rFonts w:ascii="Times New Roman" w:hAnsi="Times New Roman"/>
          <w:sz w:val="28"/>
          <w:szCs w:val="28"/>
          <w:lang w:val="uk-UA"/>
        </w:rPr>
        <w:lastRenderedPageBreak/>
        <w:t>перебуванням дітей на базі закладів загальної середньої освіти, при цьому першочергове оздоровлення надається дітям соціально незахищених категорій. У пришкільних таборах відпочило 1210 дітей.;</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забезпечено навчальні заклади необхідним медичним обладнанням;</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проводилось консультування батьків з питань створення безпечного для дитини середовища та здорового способу життя, залучались батьки до співпраці у формуванні здорової дитини;</w:t>
      </w:r>
    </w:p>
    <w:p w:rsidR="00591D8D" w:rsidRPr="005C1173" w:rsidRDefault="00591D8D" w:rsidP="00A1630C">
      <w:pPr>
        <w:pStyle w:val="a6"/>
        <w:widowControl w:val="0"/>
        <w:numPr>
          <w:ilvl w:val="0"/>
          <w:numId w:val="7"/>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забезпечувалась оплата праці вчителів фізичної культури за проведення секційної, гурткової, позакласної, фізкультурно-оздоровчої роботи.</w:t>
      </w:r>
    </w:p>
    <w:p w:rsidR="00591D8D" w:rsidRPr="005C1173" w:rsidRDefault="00591D8D" w:rsidP="00A1630C">
      <w:pPr>
        <w:widowControl w:val="0"/>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spacing w:after="0" w:line="240" w:lineRule="auto"/>
        <w:ind w:firstLine="709"/>
        <w:contextualSpacing/>
        <w:jc w:val="both"/>
        <w:rPr>
          <w:rFonts w:ascii="Times New Roman" w:hAnsi="Times New Roman"/>
          <w:b/>
          <w:sz w:val="28"/>
          <w:szCs w:val="28"/>
          <w:lang w:val="uk-UA"/>
        </w:rPr>
      </w:pPr>
      <w:r w:rsidRPr="005C1173">
        <w:rPr>
          <w:rFonts w:ascii="Times New Roman" w:hAnsi="Times New Roman"/>
          <w:b/>
          <w:sz w:val="28"/>
          <w:szCs w:val="28"/>
          <w:lang w:val="uk-UA"/>
        </w:rPr>
        <w:t>Розділ ІІІ.  Виховна робота</w:t>
      </w: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t>Проект «Національне-патріотичне виховання»</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розроблено та затверджено план заходів по вдосконаленню роботи з патріотичного виховання в навчальних закладах Броварського району. Проведено Перший урок  «Ми – нація єдина», «Україна – єдина країна», виховні заходи, присвячені особам, що віддали життя за незалежність та територіальну цілісність України, виявили героїзм у бойових діях під час проведення АТО;</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проведено конференції, семінари, педагогічні читання, форуми, засідання круглих столів з проблем виховання;</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активізована робота гуртків військово-патріотичного, художньо-естетичного, екологічного та </w:t>
      </w:r>
      <w:proofErr w:type="spellStart"/>
      <w:r w:rsidRPr="005C1173">
        <w:rPr>
          <w:rFonts w:ascii="Times New Roman" w:hAnsi="Times New Roman"/>
          <w:sz w:val="28"/>
          <w:szCs w:val="28"/>
          <w:lang w:val="uk-UA"/>
        </w:rPr>
        <w:t>історико-краєзнавчого</w:t>
      </w:r>
      <w:proofErr w:type="spellEnd"/>
      <w:r w:rsidRPr="005C1173">
        <w:rPr>
          <w:rFonts w:ascii="Times New Roman" w:hAnsi="Times New Roman"/>
          <w:sz w:val="28"/>
          <w:szCs w:val="28"/>
          <w:lang w:val="uk-UA"/>
        </w:rPr>
        <w:t xml:space="preserve"> напрямків в навчальних закладах району;</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забезпечено участь у проведенні обласних науково-практичних конференцій з питань патріотичного виховання;</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продовжувалось проведення лекторіїв для батьків щодо підвищення їх рівня інформованості з питань розвитку та виховання дітей, ранньої профілактики бездоглядності;</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дітьми та учнівською молоддю відвідувались театри, музеї, виставки, філармонії та інші заклади культури і мистецтва;</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учні залучались до суспільно-корисної праці, роботи в технічних секціях, гуртках;</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учні залучались до традицій трудових і творчих колективів через спільні виробничі справи, суботники, екскурсії;</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забезпечувалась організація та проведення екскурсій, походів до історичних місць району, області та України, пов’язаних з національно-визвольною боротьбою за незалежність держави;</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розроблялась та впроваджувалась і надалі впроваджується </w:t>
      </w:r>
      <w:r w:rsidRPr="005C1173">
        <w:rPr>
          <w:rFonts w:ascii="Times New Roman" w:hAnsi="Times New Roman"/>
          <w:sz w:val="28"/>
          <w:szCs w:val="28"/>
          <w:lang w:val="uk-UA"/>
        </w:rPr>
        <w:lastRenderedPageBreak/>
        <w:t>система виховних методів і методик, що сприяють активізації формування громадянської спрямованості старшокласників;</w:t>
      </w:r>
    </w:p>
    <w:p w:rsidR="00591D8D" w:rsidRPr="005C1173" w:rsidRDefault="00591D8D" w:rsidP="00A1630C">
      <w:pPr>
        <w:pStyle w:val="a6"/>
        <w:widowControl w:val="0"/>
        <w:numPr>
          <w:ilvl w:val="0"/>
          <w:numId w:val="8"/>
        </w:numPr>
        <w:tabs>
          <w:tab w:val="left" w:pos="851"/>
        </w:tabs>
        <w:spacing w:after="0" w:line="240" w:lineRule="auto"/>
        <w:ind w:left="0" w:firstLine="709"/>
        <w:jc w:val="both"/>
        <w:rPr>
          <w:rFonts w:ascii="Times New Roman" w:hAnsi="Times New Roman"/>
          <w:b/>
          <w:sz w:val="28"/>
          <w:szCs w:val="28"/>
          <w:lang w:val="uk-UA"/>
        </w:rPr>
      </w:pPr>
      <w:r w:rsidRPr="005C1173">
        <w:rPr>
          <w:rFonts w:ascii="Times New Roman" w:hAnsi="Times New Roman"/>
          <w:sz w:val="28"/>
          <w:szCs w:val="28"/>
          <w:lang w:val="uk-UA"/>
        </w:rPr>
        <w:t xml:space="preserve">вивчався та </w:t>
      </w:r>
      <w:proofErr w:type="spellStart"/>
      <w:r w:rsidRPr="005C1173">
        <w:rPr>
          <w:rFonts w:ascii="Times New Roman" w:hAnsi="Times New Roman"/>
          <w:sz w:val="28"/>
          <w:szCs w:val="28"/>
          <w:lang w:val="uk-UA"/>
        </w:rPr>
        <w:t>популяризовувався</w:t>
      </w:r>
      <w:proofErr w:type="spellEnd"/>
      <w:r w:rsidRPr="005C1173">
        <w:rPr>
          <w:rFonts w:ascii="Times New Roman" w:hAnsi="Times New Roman"/>
          <w:sz w:val="28"/>
          <w:szCs w:val="28"/>
          <w:lang w:val="uk-UA"/>
        </w:rPr>
        <w:t xml:space="preserve"> перспективний педагогічний досвід з проблем виховання і організації виховного процесу в закладах загальної середньої освіти.</w:t>
      </w:r>
    </w:p>
    <w:p w:rsidR="00591D8D" w:rsidRPr="005C1173" w:rsidRDefault="00591D8D" w:rsidP="00A1630C">
      <w:pPr>
        <w:tabs>
          <w:tab w:val="left" w:pos="5865"/>
        </w:tabs>
        <w:spacing w:after="0" w:line="240" w:lineRule="auto"/>
        <w:ind w:firstLine="709"/>
        <w:contextualSpacing/>
        <w:jc w:val="both"/>
        <w:rPr>
          <w:rFonts w:ascii="Times New Roman" w:hAnsi="Times New Roman"/>
          <w:sz w:val="28"/>
          <w:szCs w:val="28"/>
          <w:lang w:val="uk-UA"/>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t>Проект «Правова освіта та громадянське виховання»</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color w:val="000000"/>
          <w:sz w:val="28"/>
          <w:szCs w:val="28"/>
          <w:lang w:val="uk-UA" w:eastAsia="en-US"/>
        </w:rPr>
        <w:t>забезпечувалось проведення конференцій, семінарів, диспутів з актуальних питань підвищення рівня правової культури учасників навчально-виховного процесу із залученням науковців та фахівців-практиків у галузі права;</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color w:val="000000"/>
          <w:sz w:val="28"/>
          <w:szCs w:val="28"/>
          <w:lang w:val="uk-UA" w:eastAsia="en-US"/>
        </w:rPr>
        <w:t>проводились навчально-методичні семінари, курси для вчителів права, заступників директорів з виховної роботи загальноосвітніх навчальних закладів, методистів дошкільних навчальних закладів району із залученням наукових працівників та фахівців-практиків у галузі права</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color w:val="000000"/>
          <w:sz w:val="28"/>
          <w:szCs w:val="28"/>
          <w:lang w:val="uk-UA" w:eastAsia="en-US"/>
        </w:rPr>
        <w:t xml:space="preserve">забезпечувалось проведення Днів, Тижнів, Декад, Місячників правових знань, конкурсів, вікторин на краще володіння правовими знаннями серед учнів та молоді загальноосвітніх навчальних закладів району із залученням представників правоохоронних органів, </w:t>
      </w:r>
      <w:proofErr w:type="spellStart"/>
      <w:r w:rsidRPr="005C1173">
        <w:rPr>
          <w:rFonts w:ascii="Times New Roman" w:hAnsi="Times New Roman"/>
          <w:color w:val="000000"/>
          <w:sz w:val="28"/>
          <w:szCs w:val="28"/>
          <w:lang w:val="uk-UA" w:eastAsia="en-US"/>
        </w:rPr>
        <w:t>органів</w:t>
      </w:r>
      <w:proofErr w:type="spellEnd"/>
      <w:r w:rsidRPr="005C1173">
        <w:rPr>
          <w:rFonts w:ascii="Times New Roman" w:hAnsi="Times New Roman"/>
          <w:color w:val="000000"/>
          <w:sz w:val="28"/>
          <w:szCs w:val="28"/>
          <w:lang w:val="uk-UA" w:eastAsia="en-US"/>
        </w:rPr>
        <w:t xml:space="preserve"> юстиції та судів;</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color w:val="000000"/>
          <w:sz w:val="28"/>
          <w:szCs w:val="28"/>
          <w:lang w:val="uk-UA" w:eastAsia="en-US"/>
        </w:rPr>
        <w:t>організовувались в закладах освіти заходи інформаційного, освітнього та виховного характеру (бесіди, виховні години, уроки права, конкурси, вікторини тощо), що спрямовані на підвищення рівня правової культури, поширення знань про права і свободи людини і громадянина та набуття навичок їх застосування;</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організовувалось правове виховання під час позакласної та позашкільної діяльності (зустрічі з працівниками правоохоронних органів, з викладачами правових дисциплін вищих закладів освіти, екскурсії, які мали </w:t>
      </w:r>
      <w:proofErr w:type="spellStart"/>
      <w:r w:rsidRPr="005C1173">
        <w:rPr>
          <w:rFonts w:ascii="Times New Roman" w:hAnsi="Times New Roman"/>
          <w:sz w:val="28"/>
          <w:szCs w:val="28"/>
          <w:lang w:val="uk-UA"/>
        </w:rPr>
        <w:t>правовиховне</w:t>
      </w:r>
      <w:proofErr w:type="spellEnd"/>
      <w:r w:rsidRPr="005C1173">
        <w:rPr>
          <w:rFonts w:ascii="Times New Roman" w:hAnsi="Times New Roman"/>
          <w:sz w:val="28"/>
          <w:szCs w:val="28"/>
          <w:lang w:val="uk-UA"/>
        </w:rPr>
        <w:t xml:space="preserve"> спрямування, диспути, дебати, заходи змагального характеру);</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створена система правової освіти та громадянського виховання через викладання шкільних дисциплін, спецкурсів, факультативів тощо;</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удосконалена правова освіта та громадянське виховання через учнівське самоврядування та систему виховної роботи (рольові ігри, дискусії, тренінги, клуби тощо);</w:t>
      </w:r>
    </w:p>
    <w:p w:rsidR="00591D8D" w:rsidRPr="005C1173" w:rsidRDefault="00591D8D" w:rsidP="00A1630C">
      <w:pPr>
        <w:pStyle w:val="a6"/>
        <w:numPr>
          <w:ilvl w:val="0"/>
          <w:numId w:val="9"/>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в порядок денний загальношкільних та класних батьківських зборів включались питання з </w:t>
      </w:r>
      <w:proofErr w:type="spellStart"/>
      <w:r w:rsidRPr="005C1173">
        <w:rPr>
          <w:rFonts w:ascii="Times New Roman" w:hAnsi="Times New Roman"/>
          <w:sz w:val="28"/>
          <w:szCs w:val="28"/>
          <w:lang w:val="uk-UA"/>
        </w:rPr>
        <w:t>правовиховної</w:t>
      </w:r>
      <w:proofErr w:type="spellEnd"/>
      <w:r w:rsidRPr="005C1173">
        <w:rPr>
          <w:rFonts w:ascii="Times New Roman" w:hAnsi="Times New Roman"/>
          <w:sz w:val="28"/>
          <w:szCs w:val="28"/>
          <w:lang w:val="uk-UA"/>
        </w:rPr>
        <w:t xml:space="preserve"> тематики.</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t>Проект «Превентивне виховання школярів»</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color w:val="000000"/>
          <w:sz w:val="28"/>
          <w:szCs w:val="28"/>
          <w:lang w:val="uk-UA" w:eastAsia="en-US"/>
        </w:rPr>
        <w:t>забезпечено проведення конференцій, семінарів, диспутів з превентивного виховання;</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lastRenderedPageBreak/>
        <w:t>взято на облік 41 учень, схильних до правопорушень, учнів, які потребують корекції поведінки, учнів з сімей соціального ризику;</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розроблено індивідуальний план роботи з важковиховуваними дітьми;</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в класах проводились години спілкування, диспути на відповідну тематику;</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проведено місячник правових знань, включаючи такі заходи: анкетування учнів різних вікових груп; години спілкування про право і закон; зустріч з працівниками правоохоронних органів, лікарями; обговорення газетних статей та літературних творів на морально-етичну та правову тему; розважальний позакласний захід з правової тематики тощо;</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 метою покращення успішності та дисципліни учнів проведені операції-рейди: «Урок», «Вулиця», «Перерва», «Запізнення», «Дискотека», «Портфель»;</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активізовано роботу Ради профілактики правопорушень в навчальних закладах;</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залучені до громадської та гурткової роботи в загальноосвітніх та позашкільних навчальних закладах діти із сімей, які опинилися у складних життєвих обставинах;</w:t>
      </w:r>
    </w:p>
    <w:p w:rsidR="00591D8D" w:rsidRPr="005C1173" w:rsidRDefault="00591D8D" w:rsidP="00A1630C">
      <w:pPr>
        <w:pStyle w:val="a6"/>
        <w:numPr>
          <w:ilvl w:val="0"/>
          <w:numId w:val="1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проводились загальношкільні батьківські збори, де розглядались питання превентивного виховання.</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r w:rsidRPr="005C1173">
        <w:rPr>
          <w:b/>
          <w:sz w:val="28"/>
          <w:szCs w:val="28"/>
        </w:rPr>
        <w:t>Розділ ІV.  Позашкільна освіта</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 xml:space="preserve">Позашкільна освіта Броварського району представлена двома позашкільними </w:t>
      </w:r>
      <w:r w:rsidRPr="005C1173">
        <w:rPr>
          <w:rFonts w:ascii="Times New Roman" w:hAnsi="Times New Roman"/>
          <w:bCs/>
          <w:sz w:val="28"/>
          <w:szCs w:val="28"/>
          <w:lang w:val="uk-UA"/>
        </w:rPr>
        <w:t xml:space="preserve">комунальними закладами Броварської районної ради </w:t>
      </w:r>
      <w:r w:rsidRPr="005C1173">
        <w:rPr>
          <w:rFonts w:ascii="Times New Roman" w:hAnsi="Times New Roman"/>
          <w:sz w:val="28"/>
          <w:szCs w:val="28"/>
          <w:lang w:val="uk-UA"/>
        </w:rPr>
        <w:t xml:space="preserve">– </w:t>
      </w:r>
      <w:r w:rsidRPr="005C1173">
        <w:rPr>
          <w:rFonts w:ascii="Times New Roman" w:hAnsi="Times New Roman"/>
          <w:sz w:val="28"/>
          <w:szCs w:val="28"/>
          <w:shd w:val="clear" w:color="auto" w:fill="FFFFFF"/>
          <w:lang w:val="uk-UA"/>
        </w:rPr>
        <w:t>«Броварський районний</w:t>
      </w:r>
      <w:r w:rsidRPr="005C1173">
        <w:rPr>
          <w:rFonts w:ascii="Times New Roman" w:hAnsi="Times New Roman"/>
          <w:sz w:val="28"/>
          <w:szCs w:val="28"/>
        </w:rPr>
        <w:t> </w:t>
      </w:r>
      <w:r w:rsidRPr="005C1173">
        <w:rPr>
          <w:rFonts w:ascii="Times New Roman" w:hAnsi="Times New Roman"/>
          <w:bCs/>
          <w:sz w:val="28"/>
          <w:szCs w:val="28"/>
          <w:lang w:val="uk-UA"/>
        </w:rPr>
        <w:t>центр</w:t>
      </w:r>
      <w:r w:rsidRPr="005C1173">
        <w:rPr>
          <w:rFonts w:ascii="Times New Roman" w:hAnsi="Times New Roman"/>
          <w:sz w:val="28"/>
          <w:szCs w:val="28"/>
        </w:rPr>
        <w:t> </w:t>
      </w:r>
      <w:r w:rsidRPr="005C1173">
        <w:rPr>
          <w:rFonts w:ascii="Times New Roman" w:hAnsi="Times New Roman"/>
          <w:sz w:val="28"/>
          <w:szCs w:val="28"/>
          <w:shd w:val="clear" w:color="auto" w:fill="FFFFFF"/>
          <w:lang w:val="uk-UA"/>
        </w:rPr>
        <w:t>патріотичного виховання учнівської молоді»</w:t>
      </w:r>
      <w:r>
        <w:rPr>
          <w:rFonts w:ascii="Times New Roman" w:hAnsi="Times New Roman"/>
          <w:sz w:val="28"/>
          <w:szCs w:val="28"/>
          <w:shd w:val="clear" w:color="auto" w:fill="FFFFFF"/>
          <w:lang w:val="uk-UA"/>
        </w:rPr>
        <w:t xml:space="preserve"> (далі – Центр патріотичного виховання)</w:t>
      </w:r>
      <w:r w:rsidRPr="005C1173">
        <w:rPr>
          <w:rFonts w:ascii="Times New Roman" w:hAnsi="Times New Roman"/>
          <w:sz w:val="28"/>
          <w:szCs w:val="28"/>
          <w:lang w:val="uk-UA"/>
        </w:rPr>
        <w:t xml:space="preserve"> та </w:t>
      </w:r>
      <w:r w:rsidRPr="005C1173">
        <w:rPr>
          <w:rFonts w:ascii="Times New Roman" w:hAnsi="Times New Roman"/>
          <w:sz w:val="28"/>
          <w:szCs w:val="28"/>
          <w:shd w:val="clear" w:color="auto" w:fill="FFFFFF"/>
          <w:lang w:val="uk-UA"/>
        </w:rPr>
        <w:t>«Броварський районний</w:t>
      </w:r>
      <w:r w:rsidRPr="005C1173">
        <w:rPr>
          <w:rFonts w:ascii="Times New Roman" w:hAnsi="Times New Roman"/>
          <w:sz w:val="28"/>
          <w:szCs w:val="28"/>
        </w:rPr>
        <w:t> </w:t>
      </w:r>
      <w:r w:rsidRPr="005C1173">
        <w:rPr>
          <w:rFonts w:ascii="Times New Roman" w:hAnsi="Times New Roman"/>
          <w:bCs/>
          <w:sz w:val="28"/>
          <w:szCs w:val="28"/>
          <w:lang w:val="uk-UA"/>
        </w:rPr>
        <w:t>центр</w:t>
      </w:r>
      <w:r w:rsidRPr="005C1173">
        <w:rPr>
          <w:rFonts w:ascii="Times New Roman" w:hAnsi="Times New Roman"/>
          <w:sz w:val="28"/>
          <w:szCs w:val="28"/>
        </w:rPr>
        <w:t> </w:t>
      </w:r>
      <w:r w:rsidRPr="005C1173">
        <w:rPr>
          <w:rFonts w:ascii="Times New Roman" w:hAnsi="Times New Roman"/>
          <w:sz w:val="28"/>
          <w:szCs w:val="28"/>
          <w:shd w:val="clear" w:color="auto" w:fill="FFFFFF"/>
          <w:lang w:val="uk-UA"/>
        </w:rPr>
        <w:t>дитячої та юнацької творчості»</w:t>
      </w:r>
      <w:r>
        <w:rPr>
          <w:rFonts w:ascii="Times New Roman" w:hAnsi="Times New Roman"/>
          <w:sz w:val="28"/>
          <w:szCs w:val="28"/>
          <w:shd w:val="clear" w:color="auto" w:fill="FFFFFF"/>
          <w:lang w:val="uk-UA"/>
        </w:rPr>
        <w:t xml:space="preserve"> (далі – Центр дитячої та юнацької творчості)</w:t>
      </w:r>
      <w:r w:rsidRPr="005C1173">
        <w:rPr>
          <w:rFonts w:ascii="Times New Roman" w:hAnsi="Times New Roman"/>
          <w:sz w:val="28"/>
          <w:szCs w:val="28"/>
          <w:lang w:val="uk-UA"/>
        </w:rPr>
        <w:t>.</w:t>
      </w:r>
    </w:p>
    <w:p w:rsidR="00591D8D" w:rsidRPr="005C1173" w:rsidRDefault="00591D8D" w:rsidP="00A1630C">
      <w:pPr>
        <w:pStyle w:val="10"/>
        <w:tabs>
          <w:tab w:val="left" w:pos="1080"/>
        </w:tabs>
        <w:ind w:firstLine="709"/>
        <w:contextualSpacing/>
        <w:jc w:val="both"/>
        <w:rPr>
          <w:rFonts w:ascii="Times New Roman" w:hAnsi="Times New Roman"/>
          <w:sz w:val="28"/>
          <w:szCs w:val="28"/>
        </w:rPr>
      </w:pPr>
      <w:r w:rsidRPr="005C1173">
        <w:rPr>
          <w:rFonts w:ascii="Times New Roman" w:hAnsi="Times New Roman"/>
          <w:sz w:val="28"/>
          <w:szCs w:val="28"/>
        </w:rPr>
        <w:t xml:space="preserve">У </w:t>
      </w:r>
      <w:r>
        <w:rPr>
          <w:rFonts w:ascii="Times New Roman" w:hAnsi="Times New Roman"/>
          <w:sz w:val="28"/>
          <w:szCs w:val="28"/>
        </w:rPr>
        <w:t>Ц</w:t>
      </w:r>
      <w:r w:rsidRPr="005C1173">
        <w:rPr>
          <w:rFonts w:ascii="Times New Roman" w:hAnsi="Times New Roman"/>
          <w:sz w:val="28"/>
          <w:szCs w:val="28"/>
        </w:rPr>
        <w:t>ентрі патріотичного виховання  працюють гуртки туристсько-краєзнавчого, фізкультурно-спортивного та  дослідницько-експериментального  напрямку – 37 груп в яких займається  1035 вихованців.</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Центр дитячої та юнацької творчості – є другим закладом, що забезпечує безперервний процес здобуття позашкільної освіти.</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На початок  2017-2018 навчальн</w:t>
      </w:r>
      <w:r>
        <w:rPr>
          <w:rFonts w:ascii="Times New Roman" w:hAnsi="Times New Roman"/>
          <w:sz w:val="28"/>
          <w:szCs w:val="28"/>
          <w:lang w:val="uk-UA"/>
        </w:rPr>
        <w:t>ого</w:t>
      </w:r>
      <w:r w:rsidRPr="005C1173">
        <w:rPr>
          <w:rFonts w:ascii="Times New Roman" w:hAnsi="Times New Roman"/>
          <w:sz w:val="28"/>
          <w:szCs w:val="28"/>
          <w:lang w:val="uk-UA"/>
        </w:rPr>
        <w:t xml:space="preserve"> р</w:t>
      </w:r>
      <w:r>
        <w:rPr>
          <w:rFonts w:ascii="Times New Roman" w:hAnsi="Times New Roman"/>
          <w:sz w:val="28"/>
          <w:szCs w:val="28"/>
          <w:lang w:val="uk-UA"/>
        </w:rPr>
        <w:t>оку</w:t>
      </w:r>
      <w:r w:rsidRPr="005C1173">
        <w:rPr>
          <w:rFonts w:ascii="Times New Roman" w:hAnsi="Times New Roman"/>
          <w:sz w:val="28"/>
          <w:szCs w:val="28"/>
          <w:lang w:val="uk-UA"/>
        </w:rPr>
        <w:t xml:space="preserve"> у Центр</w:t>
      </w:r>
      <w:r>
        <w:rPr>
          <w:rFonts w:ascii="Times New Roman" w:hAnsi="Times New Roman"/>
          <w:sz w:val="28"/>
          <w:szCs w:val="28"/>
          <w:lang w:val="uk-UA"/>
        </w:rPr>
        <w:t>і</w:t>
      </w:r>
      <w:r w:rsidRPr="005C1173">
        <w:rPr>
          <w:rFonts w:ascii="Times New Roman" w:hAnsi="Times New Roman"/>
          <w:sz w:val="28"/>
          <w:szCs w:val="28"/>
          <w:lang w:val="uk-UA"/>
        </w:rPr>
        <w:t xml:space="preserve"> дитячої та юнацької творчості розпочали свою роботу 63 гуртки, де займається  1987 вихованців за такими напрямками: художньо-естетичний, науково-технічний, еколого-натуралістичний, військово-патріотичний, дослідницько-експериментальний, соціально-реабілітаційний.</w:t>
      </w:r>
    </w:p>
    <w:p w:rsidR="00591D8D" w:rsidRPr="005C1173" w:rsidRDefault="00591D8D" w:rsidP="00A1630C">
      <w:pPr>
        <w:tabs>
          <w:tab w:val="left" w:pos="1080"/>
        </w:tabs>
        <w:spacing w:after="0" w:line="240" w:lineRule="auto"/>
        <w:ind w:firstLine="709"/>
        <w:contextualSpacing/>
        <w:jc w:val="both"/>
        <w:rPr>
          <w:rFonts w:ascii="Times New Roman" w:hAnsi="Times New Roman"/>
          <w:sz w:val="28"/>
          <w:szCs w:val="28"/>
          <w:lang w:val="uk-UA"/>
        </w:rPr>
      </w:pPr>
      <w:r w:rsidRPr="005C1173">
        <w:rPr>
          <w:rFonts w:ascii="Times New Roman" w:hAnsi="Times New Roman"/>
          <w:sz w:val="28"/>
          <w:szCs w:val="28"/>
          <w:lang w:val="uk-UA"/>
        </w:rPr>
        <w:t>Центр дитячої та юнацької творчості є ініціатором та організатором проведення районних конкурсів, виставок, оглядів, масових свят.</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lastRenderedPageBreak/>
        <w:t>Проект «</w:t>
      </w:r>
      <w:proofErr w:type="spellStart"/>
      <w:r w:rsidRPr="005C1173">
        <w:rPr>
          <w:b/>
          <w:sz w:val="28"/>
          <w:szCs w:val="28"/>
          <w:u w:val="single"/>
        </w:rPr>
        <w:t>Позашкілля</w:t>
      </w:r>
      <w:proofErr w:type="spellEnd"/>
      <w:r w:rsidRPr="005C1173">
        <w:rPr>
          <w:b/>
          <w:sz w:val="28"/>
          <w:szCs w:val="28"/>
          <w:u w:val="single"/>
        </w:rPr>
        <w:t xml:space="preserve"> +»</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 xml:space="preserve">КЗ БРР «Броварський районний </w:t>
      </w:r>
      <w:r w:rsidRPr="005C1173">
        <w:rPr>
          <w:rFonts w:ascii="Times New Roman" w:hAnsi="Times New Roman"/>
          <w:b/>
          <w:i/>
          <w:color w:val="000000"/>
          <w:sz w:val="28"/>
          <w:szCs w:val="28"/>
          <w:lang w:val="uk-UA"/>
        </w:rPr>
        <w:t>Центр патріотичного виховання учнівської молоді</w:t>
      </w:r>
      <w:r w:rsidRPr="005C1173">
        <w:rPr>
          <w:rFonts w:ascii="Times New Roman" w:hAnsi="Times New Roman"/>
          <w:b/>
          <w:i/>
          <w:sz w:val="28"/>
          <w:szCs w:val="28"/>
          <w:lang w:val="uk-UA"/>
        </w:rPr>
        <w:t>» були виконані наступні заходи:</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створено умови для доступності дітей та учнівської молоді до якісної позашкільної освіти;</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станом на 01.01.2017р. гуртки «Броварського районного центру патріотичного виховання учнівської молоді» працюють на базі 17  загальноосвітніх закладів району (950 вихованців 13,5% загальної кількості школярів). В зв’язку із створенням </w:t>
      </w:r>
      <w:proofErr w:type="spellStart"/>
      <w:r w:rsidRPr="005C1173">
        <w:rPr>
          <w:sz w:val="28"/>
          <w:szCs w:val="28"/>
        </w:rPr>
        <w:t>Калитянської</w:t>
      </w:r>
      <w:proofErr w:type="spellEnd"/>
      <w:r w:rsidRPr="005C1173">
        <w:rPr>
          <w:sz w:val="28"/>
          <w:szCs w:val="28"/>
        </w:rPr>
        <w:t xml:space="preserve"> територіальної громади зменшилась кількість вихованців. До участі у районних заходах по військово-патріотичному та національно-патріотичному вихованню залучал</w:t>
      </w:r>
      <w:r>
        <w:rPr>
          <w:sz w:val="28"/>
          <w:szCs w:val="28"/>
        </w:rPr>
        <w:t>а</w:t>
      </w:r>
      <w:r w:rsidRPr="005C1173">
        <w:rPr>
          <w:sz w:val="28"/>
          <w:szCs w:val="28"/>
        </w:rPr>
        <w:t xml:space="preserve">сь якомога більша кількість школярів району, незалежно від того, займались вони в гуртках </w:t>
      </w:r>
      <w:r>
        <w:rPr>
          <w:sz w:val="28"/>
          <w:szCs w:val="28"/>
        </w:rPr>
        <w:t>Центру патріотичного виховання</w:t>
      </w:r>
      <w:r w:rsidRPr="005C1173">
        <w:rPr>
          <w:sz w:val="28"/>
          <w:szCs w:val="28"/>
        </w:rPr>
        <w:t xml:space="preserve">  чи ні;</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за  2016 р. було підготовлено та проведено 50 районних масових заходів, в них взяло участь  1366  школярів;</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зміцнена</w:t>
      </w:r>
      <w:r w:rsidRPr="005C1173">
        <w:rPr>
          <w:b/>
          <w:sz w:val="28"/>
          <w:szCs w:val="28"/>
        </w:rPr>
        <w:t xml:space="preserve"> </w:t>
      </w:r>
      <w:r w:rsidRPr="005C1173">
        <w:rPr>
          <w:sz w:val="28"/>
          <w:szCs w:val="28"/>
        </w:rPr>
        <w:t>матеріально-технічна база закладу</w:t>
      </w:r>
      <w:r w:rsidRPr="005C1173">
        <w:rPr>
          <w:b/>
          <w:sz w:val="28"/>
          <w:szCs w:val="28"/>
        </w:rPr>
        <w:t>:</w:t>
      </w:r>
      <w:r w:rsidRPr="005C1173">
        <w:rPr>
          <w:sz w:val="28"/>
          <w:szCs w:val="28"/>
        </w:rPr>
        <w:t xml:space="preserve"> придбано електронний лазерний тир (62 </w:t>
      </w:r>
      <w:proofErr w:type="spellStart"/>
      <w:r w:rsidRPr="005C1173">
        <w:rPr>
          <w:sz w:val="28"/>
          <w:szCs w:val="28"/>
        </w:rPr>
        <w:t>тис.грн</w:t>
      </w:r>
      <w:proofErr w:type="spellEnd"/>
      <w:r w:rsidRPr="005C1173">
        <w:rPr>
          <w:sz w:val="28"/>
          <w:szCs w:val="28"/>
        </w:rPr>
        <w:t xml:space="preserve">.), комп’ютерну техніку (19 тис. грн.), 9 комплектів однострою (9 </w:t>
      </w:r>
      <w:proofErr w:type="spellStart"/>
      <w:r w:rsidRPr="005C1173">
        <w:rPr>
          <w:sz w:val="28"/>
          <w:szCs w:val="28"/>
        </w:rPr>
        <w:t>тис.грн</w:t>
      </w:r>
      <w:proofErr w:type="spellEnd"/>
      <w:r w:rsidRPr="005C1173">
        <w:rPr>
          <w:sz w:val="28"/>
          <w:szCs w:val="28"/>
        </w:rPr>
        <w:t xml:space="preserve">), стіл для проведення змагань з </w:t>
      </w:r>
      <w:proofErr w:type="spellStart"/>
      <w:r w:rsidRPr="005C1173">
        <w:rPr>
          <w:sz w:val="28"/>
          <w:szCs w:val="28"/>
        </w:rPr>
        <w:t>армреслінгу</w:t>
      </w:r>
      <w:proofErr w:type="spellEnd"/>
      <w:r w:rsidRPr="005C1173">
        <w:rPr>
          <w:sz w:val="28"/>
          <w:szCs w:val="28"/>
        </w:rPr>
        <w:t xml:space="preserve"> (2,5 </w:t>
      </w:r>
      <w:proofErr w:type="spellStart"/>
      <w:r w:rsidRPr="005C1173">
        <w:rPr>
          <w:sz w:val="28"/>
          <w:szCs w:val="28"/>
        </w:rPr>
        <w:t>тис.грн</w:t>
      </w:r>
      <w:proofErr w:type="spellEnd"/>
      <w:r w:rsidRPr="005C1173">
        <w:rPr>
          <w:sz w:val="28"/>
          <w:szCs w:val="28"/>
        </w:rPr>
        <w:t>);</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керівниками гуртків закладу розроблені та подані на затвердження до Академії  неперервної освіти програми гуртка «Дитячий фітнес», «Фольклор та етнографія рідного краю», «Патріот» та «Юний патріот»;</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з метою національно-патріотичного виховання учнівської молоді розроблено районний цільовий проект «Шкільний музей – осередок національно-патріотичного виховання учнівської молоді», який передбачав створення та функціонування краєзнавчих музеїв в кожному загальноосвітньому навчальному закладі Броварського району. В результаті реалізації проекту із 20 начальних закладів району 9 мають краєзнавчі музеї (з них музей </w:t>
      </w:r>
      <w:proofErr w:type="spellStart"/>
      <w:r w:rsidRPr="005C1173">
        <w:rPr>
          <w:sz w:val="28"/>
          <w:szCs w:val="28"/>
        </w:rPr>
        <w:t>Требухівської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«Моя земля-земля моїх батьків» підтвердив звання «Зразковий музей».) Музею </w:t>
      </w:r>
      <w:proofErr w:type="spellStart"/>
      <w:r w:rsidRPr="005C1173">
        <w:rPr>
          <w:sz w:val="28"/>
          <w:szCs w:val="28"/>
        </w:rPr>
        <w:t>Літківської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присвоєно звання «Зразковий музей». Подані документи на присвоєння музею </w:t>
      </w:r>
      <w:proofErr w:type="spellStart"/>
      <w:r w:rsidRPr="005C1173">
        <w:rPr>
          <w:sz w:val="28"/>
          <w:szCs w:val="28"/>
        </w:rPr>
        <w:t>Зазимського</w:t>
      </w:r>
      <w:proofErr w:type="spellEnd"/>
      <w:r w:rsidRPr="005C1173">
        <w:rPr>
          <w:sz w:val="28"/>
          <w:szCs w:val="28"/>
        </w:rPr>
        <w:t xml:space="preserve"> навчально-виховно</w:t>
      </w:r>
      <w:r>
        <w:rPr>
          <w:sz w:val="28"/>
          <w:szCs w:val="28"/>
        </w:rPr>
        <w:t>го</w:t>
      </w:r>
      <w:r w:rsidRPr="005C1173">
        <w:rPr>
          <w:sz w:val="28"/>
          <w:szCs w:val="28"/>
        </w:rPr>
        <w:t xml:space="preserve"> </w:t>
      </w:r>
      <w:proofErr w:type="spellStart"/>
      <w:r w:rsidRPr="005C1173">
        <w:rPr>
          <w:sz w:val="28"/>
          <w:szCs w:val="28"/>
        </w:rPr>
        <w:t>комплекс</w:t>
      </w:r>
      <w:r>
        <w:rPr>
          <w:sz w:val="28"/>
          <w:szCs w:val="28"/>
        </w:rPr>
        <w:t>а</w:t>
      </w:r>
      <w:proofErr w:type="spellEnd"/>
      <w:r w:rsidRPr="005C1173">
        <w:rPr>
          <w:sz w:val="28"/>
          <w:szCs w:val="28"/>
        </w:rPr>
        <w:t xml:space="preserve"> звання «Зразковий музей»;</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готуються документи на реєстрацію музею </w:t>
      </w:r>
      <w:proofErr w:type="spellStart"/>
      <w:r w:rsidRPr="005C1173">
        <w:rPr>
          <w:sz w:val="28"/>
          <w:szCs w:val="28"/>
        </w:rPr>
        <w:t>Калинівської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I-III ст.;</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на базі </w:t>
      </w:r>
      <w:proofErr w:type="spellStart"/>
      <w:r w:rsidRPr="005C1173">
        <w:rPr>
          <w:sz w:val="28"/>
          <w:szCs w:val="28"/>
        </w:rPr>
        <w:t>Літківської</w:t>
      </w:r>
      <w:proofErr w:type="spellEnd"/>
      <w:r w:rsidRPr="005C1173">
        <w:rPr>
          <w:sz w:val="28"/>
          <w:szCs w:val="28"/>
        </w:rPr>
        <w:t xml:space="preserve"> загальноосвітньої школи І-ІІІ ступенів імені М. Стельмаха  відбувся обласний семінар-практикум відповідальних за музейну справу у районах і містах «Роль і місце музею навчального закладу у формуванні національної свідомості особистості дитини»;</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вихованці </w:t>
      </w:r>
      <w:r>
        <w:rPr>
          <w:sz w:val="28"/>
          <w:szCs w:val="28"/>
        </w:rPr>
        <w:t>Центру патріотичного виховання</w:t>
      </w:r>
      <w:r w:rsidRPr="005C1173">
        <w:rPr>
          <w:sz w:val="28"/>
          <w:szCs w:val="28"/>
        </w:rPr>
        <w:t xml:space="preserve"> здобували перемоги в конкурсах та змаганнях різних рівнів: обласний конкурс «Юні екскурсоводи» </w:t>
      </w:r>
      <w:r w:rsidRPr="005C1173">
        <w:rPr>
          <w:sz w:val="28"/>
          <w:szCs w:val="28"/>
        </w:rPr>
        <w:lastRenderedPageBreak/>
        <w:t>(І місце), обласна пошукова акція учнівської молоді «Герої серед нас: сучасні захисники України» (І місце), обласний етап Всеукраїнської туристсько-краєзнавчої експедиції «Моя Батьківщина-Україна» (І місце), Міжнародний українсько-литовський конкурс «Здай кров заради життя» (ІІІ місце), Міжнародний літературний конкурс «Дитяча українська казка 21 століття» (І місце), обласні змагання з пішохідного туризму (І місце), обласний етап військово-спортивної гри «Сокіл» («Джура») (І місце - туристсько-спортивна  смуга перешкод за козацькою легендою, ІІІ місце-бойове розгортання ).</w:t>
      </w:r>
      <w:r w:rsidRPr="005C1173">
        <w:rPr>
          <w:sz w:val="28"/>
          <w:szCs w:val="28"/>
          <w:bdr w:val="none" w:sz="0" w:space="0" w:color="auto" w:frame="1"/>
        </w:rPr>
        <w:t xml:space="preserve"> Рій «Характерники», сформований з вихованців гуртків </w:t>
      </w:r>
      <w:r>
        <w:rPr>
          <w:sz w:val="28"/>
          <w:szCs w:val="28"/>
          <w:bdr w:val="none" w:sz="0" w:space="0" w:color="auto" w:frame="1"/>
        </w:rPr>
        <w:t xml:space="preserve">Центру патріотичного виховання </w:t>
      </w:r>
      <w:r w:rsidRPr="005C1173">
        <w:rPr>
          <w:sz w:val="28"/>
          <w:szCs w:val="28"/>
          <w:bdr w:val="none" w:sz="0" w:space="0" w:color="auto" w:frame="1"/>
        </w:rPr>
        <w:t xml:space="preserve">«Юний патріот», учнів </w:t>
      </w:r>
      <w:proofErr w:type="spellStart"/>
      <w:r w:rsidRPr="005C1173">
        <w:rPr>
          <w:sz w:val="28"/>
          <w:szCs w:val="28"/>
          <w:bdr w:val="none" w:sz="0" w:space="0" w:color="auto" w:frame="1"/>
        </w:rPr>
        <w:t>Літківської</w:t>
      </w:r>
      <w:proofErr w:type="spellEnd"/>
      <w:r w:rsidRPr="005C1173">
        <w:rPr>
          <w:sz w:val="28"/>
          <w:szCs w:val="28"/>
          <w:bdr w:val="none" w:sz="0" w:space="0" w:color="auto" w:frame="1"/>
        </w:rPr>
        <w:t xml:space="preserve"> загальноосвітня школа I-III ст. імені М.Стельмаха</w:t>
      </w:r>
      <w:r>
        <w:rPr>
          <w:sz w:val="28"/>
          <w:szCs w:val="28"/>
          <w:bdr w:val="none" w:sz="0" w:space="0" w:color="auto" w:frame="1"/>
        </w:rPr>
        <w:t>,</w:t>
      </w:r>
      <w:r w:rsidRPr="005C1173">
        <w:rPr>
          <w:sz w:val="28"/>
          <w:szCs w:val="28"/>
          <w:bdr w:val="none" w:sz="0" w:space="0" w:color="auto" w:frame="1"/>
        </w:rPr>
        <w:t xml:space="preserve"> гідно представляв Київську область на зборі активістів Всеукраїнської дитячо-юнацької військово-патріотичної гри «Сокіл» («Джура») – Школа джур козацьких, організований та проведений Українським державним центром туризму і краєзнавства учнівської молоді під загальним керівництвом Міністерства освіти і науки України.</w:t>
      </w:r>
    </w:p>
    <w:p w:rsidR="00591D8D" w:rsidRPr="005C1173" w:rsidRDefault="00591D8D" w:rsidP="00A1630C">
      <w:pPr>
        <w:pStyle w:val="Normal1"/>
        <w:tabs>
          <w:tab w:val="left" w:pos="851"/>
        </w:tabs>
        <w:spacing w:line="240" w:lineRule="auto"/>
        <w:ind w:firstLine="709"/>
        <w:contextualSpacing/>
        <w:rPr>
          <w:sz w:val="28"/>
          <w:szCs w:val="28"/>
          <w:bdr w:val="none" w:sz="0" w:space="0" w:color="auto" w:frame="1"/>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 xml:space="preserve">КЗ «Броварський районний </w:t>
      </w:r>
      <w:r w:rsidRPr="005C1173">
        <w:rPr>
          <w:rFonts w:ascii="Times New Roman" w:hAnsi="Times New Roman"/>
          <w:b/>
          <w:i/>
          <w:color w:val="000000"/>
          <w:sz w:val="28"/>
          <w:szCs w:val="28"/>
          <w:lang w:val="uk-UA"/>
        </w:rPr>
        <w:t xml:space="preserve">Центр дитячої та юнацької творчості» </w:t>
      </w:r>
      <w:r w:rsidRPr="005C1173">
        <w:rPr>
          <w:rFonts w:ascii="Times New Roman" w:hAnsi="Times New Roman"/>
          <w:b/>
          <w:i/>
          <w:sz w:val="28"/>
          <w:szCs w:val="28"/>
          <w:lang w:val="uk-UA"/>
        </w:rPr>
        <w:t xml:space="preserve"> БРР КО було виконано наступні заходи:</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організовано роботу 40 гуртків художньо-естетичного напрямку (декоративно-ужиткове, образотворче, хореографічне, вокальне, фольклорне мистецтво), 4 гуртки соціально-реабілітаційного напрямку, 6 гуртків науково-технічного напрямку, 3 – дослідницько-експериментальні секції (</w:t>
      </w:r>
      <w:r>
        <w:rPr>
          <w:sz w:val="28"/>
          <w:szCs w:val="28"/>
        </w:rPr>
        <w:t>мала ак4адемія наук</w:t>
      </w:r>
      <w:r w:rsidRPr="005C1173">
        <w:rPr>
          <w:sz w:val="28"/>
          <w:szCs w:val="28"/>
        </w:rPr>
        <w:t>), 4 гуртки гуманітарного напрямку. Кількість дітей, охоплених гуртковою роботою – 1746 (24,8% від загальної кількості дітей району);</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color w:val="000000"/>
          <w:sz w:val="28"/>
          <w:szCs w:val="28"/>
          <w:shd w:val="clear" w:color="auto" w:fill="FFFFFF"/>
        </w:rPr>
        <w:t>педагогічними працівниками закладу проводилась робота щодо залучення до занять у гуртках дітей пільгових категорій. Серед вихованців закладу є:</w:t>
      </w:r>
      <w:r w:rsidRPr="005C1173">
        <w:rPr>
          <w:rStyle w:val="apple-converted-space"/>
          <w:color w:val="000000"/>
          <w:sz w:val="28"/>
          <w:szCs w:val="28"/>
          <w:shd w:val="clear" w:color="auto" w:fill="FFFFFF"/>
        </w:rPr>
        <w:t> </w:t>
      </w:r>
      <w:r w:rsidRPr="005C1173">
        <w:rPr>
          <w:sz w:val="28"/>
          <w:szCs w:val="28"/>
        </w:rPr>
        <w:t xml:space="preserve"> діти-сироти (6 осіб), з малозабезпечених сімей (45</w:t>
      </w:r>
      <w:r>
        <w:rPr>
          <w:sz w:val="28"/>
          <w:szCs w:val="28"/>
        </w:rPr>
        <w:t xml:space="preserve"> </w:t>
      </w:r>
      <w:r w:rsidRPr="005C1173">
        <w:rPr>
          <w:sz w:val="28"/>
          <w:szCs w:val="28"/>
        </w:rPr>
        <w:t>осіб), діти, позбавлені батьківського піклування (25 осіб), діти з особливими потребами</w:t>
      </w:r>
      <w:r>
        <w:rPr>
          <w:sz w:val="28"/>
          <w:szCs w:val="28"/>
        </w:rPr>
        <w:t xml:space="preserve"> </w:t>
      </w:r>
      <w:r w:rsidRPr="005C1173">
        <w:rPr>
          <w:sz w:val="28"/>
          <w:szCs w:val="28"/>
        </w:rPr>
        <w:t>(7 осіб), з багатодітних сімей (118 осіб), діти, переміщені з тимчасово окупованих територій та районів проведення АТО (12 осіб), діти демобілізованих учасників АТО (27 осіб);</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налагоджена співпраця з КЗ «Центр муніципального управління і розвитку місцевого самоврядування» БРР КО, Броварським </w:t>
      </w:r>
      <w:proofErr w:type="spellStart"/>
      <w:r w:rsidRPr="005C1173">
        <w:rPr>
          <w:sz w:val="28"/>
          <w:szCs w:val="28"/>
        </w:rPr>
        <w:t>міськрайонним</w:t>
      </w:r>
      <w:proofErr w:type="spellEnd"/>
      <w:r w:rsidRPr="005C1173">
        <w:rPr>
          <w:sz w:val="28"/>
          <w:szCs w:val="28"/>
        </w:rPr>
        <w:t xml:space="preserve"> центром зайнятості та з Молодіжно-освітнім центром університету економіки та права «КРОК». Така співпраця дає можливість виявити основні тенденції формування ціннісних орієнтацій молоді;</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у 2016р. проведено такі районні заходи, як «</w:t>
      </w:r>
      <w:proofErr w:type="spellStart"/>
      <w:r w:rsidRPr="005C1173">
        <w:rPr>
          <w:sz w:val="28"/>
          <w:szCs w:val="28"/>
        </w:rPr>
        <w:t>МікроМодель</w:t>
      </w:r>
      <w:proofErr w:type="spellEnd"/>
      <w:r w:rsidRPr="005C1173">
        <w:rPr>
          <w:sz w:val="28"/>
          <w:szCs w:val="28"/>
        </w:rPr>
        <w:t xml:space="preserve"> - 2016», «Арт-факторія», «</w:t>
      </w:r>
      <w:proofErr w:type="spellStart"/>
      <w:r w:rsidRPr="005C1173">
        <w:rPr>
          <w:sz w:val="28"/>
          <w:szCs w:val="28"/>
        </w:rPr>
        <w:t>МояМодель</w:t>
      </w:r>
      <w:proofErr w:type="spellEnd"/>
      <w:r w:rsidRPr="005C1173">
        <w:rPr>
          <w:sz w:val="28"/>
          <w:szCs w:val="28"/>
        </w:rPr>
        <w:t xml:space="preserve"> - 2016», «Наш пошук і творчість тобі, Україно!», «Безпека дорожнього руху – це життя!», «Космічні фантазії», «Частинка Криму в моєму серці», «Малюнок, вірш, лист до мами», «Фестиваль писанок - 2016», «Здорові діти – здорова нація», «Таланти твої, </w:t>
      </w:r>
      <w:proofErr w:type="spellStart"/>
      <w:r w:rsidRPr="005C1173">
        <w:rPr>
          <w:sz w:val="28"/>
          <w:szCs w:val="28"/>
        </w:rPr>
        <w:t>Броварщино</w:t>
      </w:r>
      <w:proofErr w:type="spellEnd"/>
      <w:r w:rsidRPr="005C1173">
        <w:rPr>
          <w:sz w:val="28"/>
          <w:szCs w:val="28"/>
        </w:rPr>
        <w:t>!», «Маки пам’яті», «Україна – європейська держава»;</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color w:val="000000"/>
          <w:sz w:val="28"/>
          <w:szCs w:val="28"/>
        </w:rPr>
        <w:lastRenderedPageBreak/>
        <w:t xml:space="preserve">спільно зі школами району було проведено  ряд заходів, а саме: конкурс малюнків і творчих робіт «Життя заради України: нам є чим пишатись», регіональна патріотична акція «Прапор миру», приурочена до Дня Державного Прапора та до Дня незалежності, </w:t>
      </w:r>
      <w:proofErr w:type="spellStart"/>
      <w:r w:rsidRPr="005C1173">
        <w:rPr>
          <w:color w:val="000000"/>
          <w:sz w:val="28"/>
          <w:szCs w:val="28"/>
        </w:rPr>
        <w:t>флеш-моб</w:t>
      </w:r>
      <w:proofErr w:type="spellEnd"/>
      <w:r w:rsidRPr="005C1173">
        <w:rPr>
          <w:color w:val="000000"/>
          <w:sz w:val="28"/>
          <w:szCs w:val="28"/>
        </w:rPr>
        <w:t xml:space="preserve"> в рамках Всеукраїнської кампанії «Голуб миру», акція «Тепле слово солдату»,</w:t>
      </w:r>
      <w:r w:rsidRPr="005C1173">
        <w:rPr>
          <w:sz w:val="28"/>
          <w:szCs w:val="28"/>
        </w:rPr>
        <w:t xml:space="preserve"> «Свіча пам’яті», тематичні бесіди «Герої не вмирають, доки ми їх пам’ятаємо» та інші…;</w:t>
      </w:r>
    </w:p>
    <w:p w:rsidR="00591D8D" w:rsidRPr="005C1173" w:rsidRDefault="00591D8D" w:rsidP="00A1630C">
      <w:pPr>
        <w:pStyle w:val="Normal1"/>
        <w:numPr>
          <w:ilvl w:val="0"/>
          <w:numId w:val="11"/>
        </w:numPr>
        <w:tabs>
          <w:tab w:val="left" w:pos="851"/>
        </w:tabs>
        <w:spacing w:line="240" w:lineRule="auto"/>
        <w:ind w:left="0" w:firstLine="709"/>
        <w:contextualSpacing/>
        <w:rPr>
          <w:b/>
          <w:color w:val="000000"/>
          <w:sz w:val="28"/>
          <w:szCs w:val="28"/>
        </w:rPr>
      </w:pPr>
      <w:r w:rsidRPr="005C1173">
        <w:rPr>
          <w:sz w:val="28"/>
          <w:szCs w:val="28"/>
        </w:rPr>
        <w:t xml:space="preserve">у квітні 2016 року було проведено творчий звіт </w:t>
      </w:r>
      <w:r>
        <w:rPr>
          <w:sz w:val="28"/>
          <w:szCs w:val="28"/>
        </w:rPr>
        <w:t>Центру дитячої та юнацької творчості</w:t>
      </w:r>
      <w:r w:rsidRPr="005C1173">
        <w:rPr>
          <w:sz w:val="28"/>
          <w:szCs w:val="28"/>
        </w:rPr>
        <w:t xml:space="preserve"> «Ми надія твоя, Україно!», на якому талановиті вихованці разом з керівниками презентували діяльність своїх гуртків. </w:t>
      </w:r>
      <w:r w:rsidRPr="005C1173">
        <w:rPr>
          <w:color w:val="000000"/>
          <w:sz w:val="28"/>
          <w:szCs w:val="28"/>
        </w:rPr>
        <w:t>Педагоги закладу постійно проводили майстер-класи з декоративно-прикладного мистецтва, що мають на меті залучення підростаючого покоління до невичерпних скарбів національної культури, звичаїв, традицій</w:t>
      </w:r>
      <w:r w:rsidRPr="005C1173">
        <w:rPr>
          <w:b/>
          <w:color w:val="000000"/>
          <w:sz w:val="28"/>
          <w:szCs w:val="28"/>
        </w:rPr>
        <w:t>;</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вихованці </w:t>
      </w:r>
      <w:r>
        <w:rPr>
          <w:sz w:val="28"/>
          <w:szCs w:val="28"/>
        </w:rPr>
        <w:t>Центру дитячої та юнацької творчості</w:t>
      </w:r>
      <w:r w:rsidRPr="005C1173">
        <w:rPr>
          <w:sz w:val="28"/>
          <w:szCs w:val="28"/>
        </w:rPr>
        <w:t xml:space="preserve"> гідно представляли Броварський район на змаганнях і конкурсах різних рівнів і є призерами обласних конкурсів:  «Арт-факторія» (І місце), «Космічні фантазії» (ІІ,ІІІ місце), «Здорові діти – здорова нація»(І місце),«Частинка Криму в моєму серці» (І місце), «Український сувенір» (ІІІ місце), «Безпека дорожнього руху – це життя!» (І місце); обласних змагань із </w:t>
      </w:r>
      <w:proofErr w:type="spellStart"/>
      <w:r w:rsidRPr="005C1173">
        <w:rPr>
          <w:sz w:val="28"/>
          <w:szCs w:val="28"/>
        </w:rPr>
        <w:t>судномодельного</w:t>
      </w:r>
      <w:proofErr w:type="spellEnd"/>
      <w:r w:rsidRPr="005C1173">
        <w:rPr>
          <w:sz w:val="28"/>
          <w:szCs w:val="28"/>
        </w:rPr>
        <w:t xml:space="preserve"> спорту (І,ІІІ місце), «Наш пошук і творчість тобі, Україно!» (ІІ,ІІІ місце);</w:t>
      </w:r>
    </w:p>
    <w:p w:rsidR="00591D8D" w:rsidRPr="005C1173" w:rsidRDefault="00591D8D" w:rsidP="00A1630C">
      <w:pPr>
        <w:pStyle w:val="Normal1"/>
        <w:numPr>
          <w:ilvl w:val="0"/>
          <w:numId w:val="11"/>
        </w:numPr>
        <w:tabs>
          <w:tab w:val="left" w:pos="851"/>
        </w:tabs>
        <w:spacing w:line="240" w:lineRule="auto"/>
        <w:ind w:left="0" w:firstLine="709"/>
        <w:contextualSpacing/>
        <w:rPr>
          <w:sz w:val="28"/>
          <w:szCs w:val="28"/>
        </w:rPr>
      </w:pPr>
      <w:r w:rsidRPr="005C1173">
        <w:rPr>
          <w:sz w:val="28"/>
          <w:szCs w:val="28"/>
        </w:rPr>
        <w:t xml:space="preserve">вихованці </w:t>
      </w:r>
      <w:r>
        <w:rPr>
          <w:sz w:val="28"/>
          <w:szCs w:val="28"/>
        </w:rPr>
        <w:t>Центру дитячої та юнацької творчості</w:t>
      </w:r>
      <w:r w:rsidRPr="005C1173">
        <w:rPr>
          <w:sz w:val="28"/>
          <w:szCs w:val="28"/>
        </w:rPr>
        <w:t xml:space="preserve"> є призерами Всеукраїнських конкурсів: «Безпека дорожнього руху – це життя!» (І місце), «За нашу свободу» (диплом ІІІ ступеня), «Юний дослідник» (ІІ місце), «МАН – Юніор Дослідник» (ІІІ місце), «До чистих джерел - 2016»</w:t>
      </w:r>
      <w:r>
        <w:rPr>
          <w:sz w:val="28"/>
          <w:szCs w:val="28"/>
        </w:rPr>
        <w:t xml:space="preserve"> </w:t>
      </w:r>
      <w:r w:rsidRPr="005C1173">
        <w:rPr>
          <w:sz w:val="28"/>
          <w:szCs w:val="28"/>
        </w:rPr>
        <w:t>(грамота за участь);</w:t>
      </w:r>
    </w:p>
    <w:p w:rsidR="00591D8D" w:rsidRPr="005C1173" w:rsidRDefault="00591D8D" w:rsidP="00A1630C">
      <w:pPr>
        <w:pStyle w:val="Normal1"/>
        <w:numPr>
          <w:ilvl w:val="0"/>
          <w:numId w:val="19"/>
        </w:numPr>
        <w:tabs>
          <w:tab w:val="left" w:pos="851"/>
        </w:tabs>
        <w:spacing w:line="240" w:lineRule="auto"/>
        <w:ind w:left="0" w:firstLine="709"/>
        <w:contextualSpacing/>
        <w:rPr>
          <w:sz w:val="28"/>
          <w:szCs w:val="28"/>
        </w:rPr>
      </w:pPr>
      <w:r w:rsidRPr="005C1173">
        <w:rPr>
          <w:sz w:val="28"/>
          <w:szCs w:val="28"/>
        </w:rPr>
        <w:t xml:space="preserve">вихованці гуртків приймали участь у різноманітних просвітницьких заходах та фестивалях, а саме: зразковий хореографічний колектив «Олекса Плюс» під керівництвом Нагорного О.В. </w:t>
      </w:r>
      <w:proofErr w:type="spellStart"/>
      <w:r w:rsidRPr="005C1173">
        <w:rPr>
          <w:sz w:val="28"/>
          <w:szCs w:val="28"/>
        </w:rPr>
        <w:t>цьогоріч</w:t>
      </w:r>
      <w:proofErr w:type="spellEnd"/>
      <w:r w:rsidRPr="005C1173">
        <w:rPr>
          <w:sz w:val="28"/>
          <w:szCs w:val="28"/>
        </w:rPr>
        <w:t xml:space="preserve"> взяв участь у Всеукраїнському семінарі-практикумі з хореографії і танцювально-вокальному фестивалі «Різдвяна радість», що проходили у м. Львів; фольклорний гурток «Промінь» разом з керівником Неживою В.В. продемонстрували свої таланти на 2-х ярмарках: Сорочинському ярмарку, що проходив під гаслом «Розквітає ярмарок – квітне Україна!» та Ніжинському, що називався «Покровський ярмарок – 2016»;</w:t>
      </w:r>
    </w:p>
    <w:p w:rsidR="00591D8D" w:rsidRPr="005C1173" w:rsidRDefault="00591D8D" w:rsidP="00A1630C">
      <w:pPr>
        <w:pStyle w:val="Normal1"/>
        <w:numPr>
          <w:ilvl w:val="0"/>
          <w:numId w:val="19"/>
        </w:numPr>
        <w:tabs>
          <w:tab w:val="left" w:pos="851"/>
        </w:tabs>
        <w:spacing w:line="240" w:lineRule="auto"/>
        <w:ind w:left="0" w:firstLine="709"/>
        <w:contextualSpacing/>
        <w:rPr>
          <w:sz w:val="28"/>
          <w:szCs w:val="28"/>
        </w:rPr>
      </w:pPr>
      <w:r w:rsidRPr="005C1173">
        <w:rPr>
          <w:sz w:val="28"/>
          <w:szCs w:val="28"/>
        </w:rPr>
        <w:t xml:space="preserve">працював і працює науково-технічний напрямок </w:t>
      </w:r>
      <w:r>
        <w:rPr>
          <w:sz w:val="28"/>
          <w:szCs w:val="28"/>
        </w:rPr>
        <w:t>Центру дитячої та юнацької творчості</w:t>
      </w:r>
      <w:r w:rsidRPr="005C1173">
        <w:rPr>
          <w:sz w:val="28"/>
          <w:szCs w:val="28"/>
        </w:rPr>
        <w:t>. Керівники гуртків «</w:t>
      </w:r>
      <w:proofErr w:type="spellStart"/>
      <w:r w:rsidRPr="005C1173">
        <w:rPr>
          <w:sz w:val="28"/>
          <w:szCs w:val="28"/>
        </w:rPr>
        <w:t>Історико-технічне</w:t>
      </w:r>
      <w:proofErr w:type="spellEnd"/>
      <w:r w:rsidRPr="005C1173">
        <w:rPr>
          <w:sz w:val="28"/>
          <w:szCs w:val="28"/>
        </w:rPr>
        <w:t xml:space="preserve"> стендове моделювання» (</w:t>
      </w:r>
      <w:proofErr w:type="spellStart"/>
      <w:r w:rsidRPr="005C1173">
        <w:rPr>
          <w:sz w:val="28"/>
          <w:szCs w:val="28"/>
        </w:rPr>
        <w:t>кер</w:t>
      </w:r>
      <w:proofErr w:type="spellEnd"/>
      <w:r w:rsidRPr="005C1173">
        <w:rPr>
          <w:sz w:val="28"/>
          <w:szCs w:val="28"/>
        </w:rPr>
        <w:t>. Мороз В.П.), «</w:t>
      </w:r>
      <w:proofErr w:type="spellStart"/>
      <w:r w:rsidRPr="005C1173">
        <w:rPr>
          <w:sz w:val="28"/>
          <w:szCs w:val="28"/>
        </w:rPr>
        <w:t>Судномодельний</w:t>
      </w:r>
      <w:proofErr w:type="spellEnd"/>
      <w:r w:rsidRPr="005C1173">
        <w:rPr>
          <w:sz w:val="28"/>
          <w:szCs w:val="28"/>
        </w:rPr>
        <w:t>» (</w:t>
      </w:r>
      <w:proofErr w:type="spellStart"/>
      <w:r w:rsidRPr="005C1173">
        <w:rPr>
          <w:sz w:val="28"/>
          <w:szCs w:val="28"/>
        </w:rPr>
        <w:t>кер</w:t>
      </w:r>
      <w:proofErr w:type="spellEnd"/>
      <w:r w:rsidRPr="005C1173">
        <w:rPr>
          <w:sz w:val="28"/>
          <w:szCs w:val="28"/>
        </w:rPr>
        <w:t xml:space="preserve">. </w:t>
      </w:r>
      <w:proofErr w:type="spellStart"/>
      <w:r w:rsidRPr="005C1173">
        <w:rPr>
          <w:sz w:val="28"/>
          <w:szCs w:val="28"/>
        </w:rPr>
        <w:t>Квартірмейстер</w:t>
      </w:r>
      <w:proofErr w:type="spellEnd"/>
      <w:r w:rsidRPr="005C1173">
        <w:rPr>
          <w:sz w:val="28"/>
          <w:szCs w:val="28"/>
        </w:rPr>
        <w:t xml:space="preserve"> В.В.) та «</w:t>
      </w:r>
      <w:proofErr w:type="spellStart"/>
      <w:r w:rsidRPr="005C1173">
        <w:rPr>
          <w:sz w:val="28"/>
          <w:szCs w:val="28"/>
        </w:rPr>
        <w:t>Паперопластика</w:t>
      </w:r>
      <w:proofErr w:type="spellEnd"/>
      <w:r w:rsidRPr="005C1173">
        <w:rPr>
          <w:sz w:val="28"/>
          <w:szCs w:val="28"/>
        </w:rPr>
        <w:t>» (</w:t>
      </w:r>
      <w:proofErr w:type="spellStart"/>
      <w:r w:rsidRPr="005C1173">
        <w:rPr>
          <w:sz w:val="28"/>
          <w:szCs w:val="28"/>
        </w:rPr>
        <w:t>кер</w:t>
      </w:r>
      <w:proofErr w:type="spellEnd"/>
      <w:r w:rsidRPr="005C1173">
        <w:rPr>
          <w:sz w:val="28"/>
          <w:szCs w:val="28"/>
        </w:rPr>
        <w:t xml:space="preserve">. </w:t>
      </w:r>
      <w:proofErr w:type="spellStart"/>
      <w:r w:rsidRPr="005C1173">
        <w:rPr>
          <w:sz w:val="28"/>
          <w:szCs w:val="28"/>
        </w:rPr>
        <w:t>Брюхов</w:t>
      </w:r>
      <w:proofErr w:type="spellEnd"/>
      <w:r w:rsidRPr="005C1173">
        <w:rPr>
          <w:sz w:val="28"/>
          <w:szCs w:val="28"/>
        </w:rPr>
        <w:t xml:space="preserve"> В.Я.) разом зі своїми вихованцями долучались до участі у таких заходах, як: Київський фестиваль масштабних моделей «</w:t>
      </w:r>
      <w:proofErr w:type="spellStart"/>
      <w:r w:rsidRPr="005C1173">
        <w:rPr>
          <w:sz w:val="28"/>
          <w:szCs w:val="28"/>
        </w:rPr>
        <w:t>KyivScaleModelsFest</w:t>
      </w:r>
      <w:proofErr w:type="spellEnd"/>
      <w:r w:rsidRPr="005C1173">
        <w:rPr>
          <w:sz w:val="28"/>
          <w:szCs w:val="28"/>
        </w:rPr>
        <w:t xml:space="preserve"> – 2016»; Відкритий чемпіонат України із </w:t>
      </w:r>
      <w:proofErr w:type="spellStart"/>
      <w:r w:rsidRPr="005C1173">
        <w:rPr>
          <w:sz w:val="28"/>
          <w:szCs w:val="28"/>
        </w:rPr>
        <w:t>судномодельного</w:t>
      </w:r>
      <w:proofErr w:type="spellEnd"/>
      <w:r w:rsidRPr="005C1173">
        <w:rPr>
          <w:sz w:val="28"/>
          <w:szCs w:val="28"/>
        </w:rPr>
        <w:t xml:space="preserve"> спорту у м. Кіровоград; Львівський міжнародний фестиваль «LvivScaleModelsFest– 2016».</w:t>
      </w:r>
    </w:p>
    <w:p w:rsidR="00591D8D" w:rsidRPr="005C1173" w:rsidRDefault="00591D8D" w:rsidP="00A1630C">
      <w:pPr>
        <w:pStyle w:val="Normal1"/>
        <w:tabs>
          <w:tab w:val="left" w:pos="851"/>
        </w:tabs>
        <w:spacing w:line="240" w:lineRule="auto"/>
        <w:ind w:firstLine="709"/>
        <w:contextualSpacing/>
        <w:rPr>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t>Проект «Самоврядування дітей, учнівської молоді, педагогів та батьківської громадськості»</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Normal1"/>
        <w:numPr>
          <w:ilvl w:val="0"/>
          <w:numId w:val="12"/>
        </w:numPr>
        <w:tabs>
          <w:tab w:val="left" w:pos="851"/>
        </w:tabs>
        <w:spacing w:line="240" w:lineRule="auto"/>
        <w:ind w:left="0" w:firstLine="709"/>
        <w:contextualSpacing/>
        <w:rPr>
          <w:sz w:val="28"/>
          <w:szCs w:val="28"/>
        </w:rPr>
      </w:pPr>
      <w:r w:rsidRPr="005C1173">
        <w:rPr>
          <w:sz w:val="28"/>
          <w:szCs w:val="28"/>
        </w:rPr>
        <w:t>продовжено роботу районної школи лідерів самоврядування дітей та учнівської молоді шляхом інформаційно-методичного забезпечення;</w:t>
      </w:r>
    </w:p>
    <w:p w:rsidR="00591D8D" w:rsidRPr="005C1173" w:rsidRDefault="00591D8D" w:rsidP="00A1630C">
      <w:pPr>
        <w:pStyle w:val="Normal1"/>
        <w:numPr>
          <w:ilvl w:val="0"/>
          <w:numId w:val="12"/>
        </w:numPr>
        <w:tabs>
          <w:tab w:val="left" w:pos="851"/>
        </w:tabs>
        <w:spacing w:line="240" w:lineRule="auto"/>
        <w:ind w:left="0" w:firstLine="709"/>
        <w:contextualSpacing/>
        <w:rPr>
          <w:sz w:val="28"/>
          <w:szCs w:val="28"/>
        </w:rPr>
      </w:pPr>
      <w:r w:rsidRPr="005C1173">
        <w:rPr>
          <w:spacing w:val="-6"/>
          <w:sz w:val="28"/>
          <w:szCs w:val="28"/>
        </w:rPr>
        <w:t>забезпечено підготовку педагогічних працівників до</w:t>
      </w:r>
      <w:r w:rsidRPr="005C1173">
        <w:rPr>
          <w:bCs/>
          <w:sz w:val="28"/>
          <w:szCs w:val="28"/>
        </w:rPr>
        <w:t xml:space="preserve"> впровадження сучасних виховних технологій, нових методів і форм роботи у діяльність з органами учнівського самоврядування загальноосвітніх навчальних закладів;</w:t>
      </w:r>
    </w:p>
    <w:p w:rsidR="00591D8D" w:rsidRPr="005C1173" w:rsidRDefault="00591D8D" w:rsidP="00A1630C">
      <w:pPr>
        <w:pStyle w:val="Normal1"/>
        <w:numPr>
          <w:ilvl w:val="0"/>
          <w:numId w:val="12"/>
        </w:numPr>
        <w:tabs>
          <w:tab w:val="left" w:pos="851"/>
        </w:tabs>
        <w:spacing w:line="240" w:lineRule="auto"/>
        <w:ind w:left="0" w:firstLine="709"/>
        <w:contextualSpacing/>
        <w:rPr>
          <w:sz w:val="28"/>
          <w:szCs w:val="28"/>
        </w:rPr>
      </w:pPr>
      <w:r w:rsidRPr="005C1173">
        <w:rPr>
          <w:sz w:val="28"/>
          <w:szCs w:val="28"/>
        </w:rPr>
        <w:t>забезпечено роботу в загальноосвітніх навчальних закладах рад закладів та піклувальних рад;</w:t>
      </w:r>
    </w:p>
    <w:p w:rsidR="00591D8D" w:rsidRPr="005C1173" w:rsidRDefault="00591D8D" w:rsidP="00A1630C">
      <w:pPr>
        <w:pStyle w:val="Normal1"/>
        <w:numPr>
          <w:ilvl w:val="0"/>
          <w:numId w:val="12"/>
        </w:numPr>
        <w:tabs>
          <w:tab w:val="left" w:pos="851"/>
        </w:tabs>
        <w:spacing w:line="240" w:lineRule="auto"/>
        <w:ind w:left="0" w:firstLine="709"/>
        <w:contextualSpacing/>
        <w:rPr>
          <w:sz w:val="28"/>
          <w:szCs w:val="28"/>
        </w:rPr>
      </w:pPr>
      <w:r w:rsidRPr="005C1173">
        <w:rPr>
          <w:sz w:val="28"/>
          <w:szCs w:val="28"/>
        </w:rPr>
        <w:t>організовано роботу постійно діючих науково-практичних семінарів з актуальних питань громадського самоврядування в освіті;</w:t>
      </w:r>
    </w:p>
    <w:p w:rsidR="00591D8D" w:rsidRPr="005C1173" w:rsidRDefault="00591D8D" w:rsidP="00A1630C">
      <w:pPr>
        <w:pStyle w:val="Normal1"/>
        <w:numPr>
          <w:ilvl w:val="0"/>
          <w:numId w:val="12"/>
        </w:numPr>
        <w:tabs>
          <w:tab w:val="left" w:pos="851"/>
        </w:tabs>
        <w:spacing w:line="240" w:lineRule="auto"/>
        <w:ind w:left="0" w:firstLine="709"/>
        <w:contextualSpacing/>
        <w:rPr>
          <w:sz w:val="28"/>
          <w:szCs w:val="28"/>
        </w:rPr>
      </w:pPr>
      <w:r w:rsidRPr="005C1173">
        <w:rPr>
          <w:sz w:val="28"/>
          <w:szCs w:val="28"/>
        </w:rPr>
        <w:t>впроваджена практика організації навчально-оздоровчих зборів лідерів самоврядування дітей та учнівської молоді;</w:t>
      </w:r>
    </w:p>
    <w:p w:rsidR="00591D8D" w:rsidRPr="005C1173" w:rsidRDefault="00591D8D" w:rsidP="00A1630C">
      <w:pPr>
        <w:pStyle w:val="Normal1"/>
        <w:numPr>
          <w:ilvl w:val="0"/>
          <w:numId w:val="12"/>
        </w:numPr>
        <w:tabs>
          <w:tab w:val="left" w:pos="851"/>
        </w:tabs>
        <w:spacing w:line="240" w:lineRule="auto"/>
        <w:ind w:left="0" w:firstLine="709"/>
        <w:contextualSpacing/>
        <w:rPr>
          <w:sz w:val="28"/>
          <w:szCs w:val="28"/>
        </w:rPr>
      </w:pPr>
      <w:r w:rsidRPr="005C1173">
        <w:rPr>
          <w:sz w:val="28"/>
          <w:szCs w:val="28"/>
        </w:rPr>
        <w:t>продовжено розвиток волонтерського руху серед учнівської молоді, залуча</w:t>
      </w:r>
      <w:r>
        <w:rPr>
          <w:sz w:val="28"/>
          <w:szCs w:val="28"/>
        </w:rPr>
        <w:t>лись</w:t>
      </w:r>
      <w:r w:rsidRPr="005C1173">
        <w:rPr>
          <w:sz w:val="28"/>
          <w:szCs w:val="28"/>
        </w:rPr>
        <w:t xml:space="preserve"> учні до посильної допомоги людям похилого віку, особам з інвалідністю, одиноким непрацездатним громадянам, створено в навчальних закладах загони милосердя, провод</w:t>
      </w:r>
      <w:r>
        <w:rPr>
          <w:sz w:val="28"/>
          <w:szCs w:val="28"/>
        </w:rPr>
        <w:t>ились</w:t>
      </w:r>
      <w:r w:rsidRPr="005C1173">
        <w:rPr>
          <w:sz w:val="28"/>
          <w:szCs w:val="28"/>
        </w:rPr>
        <w:t xml:space="preserve"> акції «Турбота», «Ветерани поруч» тощо.</w:t>
      </w:r>
    </w:p>
    <w:p w:rsidR="00591D8D" w:rsidRPr="005C1173" w:rsidRDefault="00591D8D" w:rsidP="00A1630C">
      <w:pPr>
        <w:pStyle w:val="Normal1"/>
        <w:spacing w:line="240" w:lineRule="auto"/>
        <w:ind w:firstLine="709"/>
        <w:contextualSpacing/>
        <w:rPr>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r w:rsidRPr="005C1173">
        <w:rPr>
          <w:b/>
          <w:sz w:val="28"/>
          <w:szCs w:val="28"/>
        </w:rPr>
        <w:t>Розділ V. Педагогічні працівники</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t>Проект  «Кадри»</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визначено потребу педагогічних працівників для дошкільних, загальноосвітніх, позашкільних навчальних закладів;</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 xml:space="preserve">щомісячно оновлювалась інформація на Web-сайті відділу освіти </w:t>
      </w:r>
      <w:r>
        <w:rPr>
          <w:sz w:val="28"/>
          <w:szCs w:val="28"/>
        </w:rPr>
        <w:t xml:space="preserve">Броварської райдержадміністрації </w:t>
      </w:r>
      <w:r w:rsidRPr="005C1173">
        <w:rPr>
          <w:sz w:val="28"/>
          <w:szCs w:val="28"/>
        </w:rPr>
        <w:t>про вакансії у закладах освіти;</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забезпечено щорічне, згідно графіку курсової перепідготовки, підвищення кваліфікації та сертифікацію педагогів району;</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забезпечено науково-методичний супровід обласних, Всеукраїнських заходів, що проводяться на базі навчальних закладів району;</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здійснено науково-методичний супровід та навчально-методичне забезпечення професійної діяльності педагогів, які працюють з дітьми, що мають особливі освітні потреби, з обдарованими дітьми;</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здійснено науково-методичний супровід участі педагогічних працівників у професійних конкурсах;</w:t>
      </w:r>
    </w:p>
    <w:p w:rsidR="00591D8D" w:rsidRPr="005C1173" w:rsidRDefault="00591D8D" w:rsidP="00A1630C">
      <w:pPr>
        <w:pStyle w:val="Normal1"/>
        <w:numPr>
          <w:ilvl w:val="0"/>
          <w:numId w:val="13"/>
        </w:numPr>
        <w:tabs>
          <w:tab w:val="left" w:pos="851"/>
        </w:tabs>
        <w:spacing w:line="240" w:lineRule="auto"/>
        <w:ind w:left="0" w:firstLine="709"/>
        <w:contextualSpacing/>
        <w:rPr>
          <w:sz w:val="28"/>
          <w:szCs w:val="28"/>
        </w:rPr>
      </w:pPr>
      <w:r w:rsidRPr="005C1173">
        <w:rPr>
          <w:sz w:val="28"/>
          <w:szCs w:val="28"/>
        </w:rPr>
        <w:t>забезпечена виплата працівникам закладів освіти допомоги на оздоровлення у розмірі місячного посадового окладу (ставки заробітної плати) при наданні щорічної відпустки.</w:t>
      </w:r>
    </w:p>
    <w:p w:rsidR="00591D8D" w:rsidRPr="005C1173" w:rsidRDefault="00591D8D" w:rsidP="00A1630C">
      <w:pPr>
        <w:pStyle w:val="Normal1"/>
        <w:spacing w:line="240" w:lineRule="auto"/>
        <w:ind w:firstLine="709"/>
        <w:contextualSpacing/>
        <w:rPr>
          <w:sz w:val="28"/>
          <w:szCs w:val="28"/>
        </w:rPr>
      </w:pPr>
    </w:p>
    <w:p w:rsidR="00591D8D" w:rsidRPr="005C1173" w:rsidRDefault="00591D8D" w:rsidP="00A1630C">
      <w:pPr>
        <w:spacing w:after="0" w:line="240" w:lineRule="auto"/>
        <w:ind w:firstLine="709"/>
        <w:contextualSpacing/>
        <w:jc w:val="both"/>
        <w:rPr>
          <w:rFonts w:ascii="Times New Roman" w:hAnsi="Times New Roman"/>
          <w:b/>
          <w:sz w:val="28"/>
          <w:szCs w:val="28"/>
          <w:lang w:val="uk-UA"/>
        </w:rPr>
      </w:pPr>
      <w:bookmarkStart w:id="0" w:name="_Toc320169963"/>
      <w:r w:rsidRPr="005C1173">
        <w:rPr>
          <w:rFonts w:ascii="Times New Roman" w:hAnsi="Times New Roman"/>
          <w:b/>
          <w:sz w:val="28"/>
          <w:szCs w:val="28"/>
          <w:lang w:val="uk-UA"/>
        </w:rPr>
        <w:t xml:space="preserve">Розділ VІ. Інформаційно-навчальне середовище системи освіти </w:t>
      </w:r>
      <w:proofErr w:type="spellStart"/>
      <w:r w:rsidRPr="005C1173">
        <w:rPr>
          <w:rFonts w:ascii="Times New Roman" w:hAnsi="Times New Roman"/>
          <w:b/>
          <w:sz w:val="28"/>
          <w:szCs w:val="28"/>
          <w:lang w:val="uk-UA"/>
        </w:rPr>
        <w:t>Броварщини</w:t>
      </w:r>
      <w:proofErr w:type="spellEnd"/>
    </w:p>
    <w:p w:rsidR="00591D8D" w:rsidRPr="005C1173" w:rsidRDefault="00591D8D" w:rsidP="00A1630C">
      <w:pPr>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t>Проект «Єдиний інформаційно-освітній простір»</w:t>
      </w:r>
      <w:bookmarkEnd w:id="0"/>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Normal1"/>
        <w:numPr>
          <w:ilvl w:val="0"/>
          <w:numId w:val="14"/>
        </w:numPr>
        <w:tabs>
          <w:tab w:val="left" w:pos="851"/>
        </w:tabs>
        <w:spacing w:line="240" w:lineRule="auto"/>
        <w:ind w:left="0" w:firstLine="709"/>
        <w:contextualSpacing/>
        <w:rPr>
          <w:sz w:val="28"/>
          <w:szCs w:val="28"/>
        </w:rPr>
      </w:pPr>
      <w:r w:rsidRPr="005C1173">
        <w:rPr>
          <w:sz w:val="28"/>
          <w:szCs w:val="28"/>
        </w:rPr>
        <w:t>здійснено оснащення 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 Так протягом 2016 року</w:t>
      </w:r>
      <w:r>
        <w:rPr>
          <w:sz w:val="28"/>
          <w:szCs w:val="28"/>
        </w:rPr>
        <w:t>,</w:t>
      </w:r>
      <w:r w:rsidRPr="005C1173">
        <w:rPr>
          <w:sz w:val="28"/>
          <w:szCs w:val="28"/>
        </w:rPr>
        <w:t xml:space="preserve"> на загальну суму 396 856,00 грн</w:t>
      </w:r>
      <w:r>
        <w:rPr>
          <w:sz w:val="28"/>
          <w:szCs w:val="28"/>
        </w:rPr>
        <w:t>,</w:t>
      </w:r>
      <w:r w:rsidRPr="005C1173">
        <w:rPr>
          <w:sz w:val="28"/>
          <w:szCs w:val="28"/>
        </w:rPr>
        <w:t xml:space="preserve"> </w:t>
      </w:r>
      <w:r>
        <w:rPr>
          <w:sz w:val="28"/>
          <w:szCs w:val="28"/>
        </w:rPr>
        <w:t xml:space="preserve">було </w:t>
      </w:r>
      <w:r w:rsidRPr="005C1173">
        <w:rPr>
          <w:sz w:val="28"/>
          <w:szCs w:val="28"/>
        </w:rPr>
        <w:t>придбано комп’ютерн</w:t>
      </w:r>
      <w:r>
        <w:rPr>
          <w:sz w:val="28"/>
          <w:szCs w:val="28"/>
        </w:rPr>
        <w:t>у</w:t>
      </w:r>
      <w:r w:rsidRPr="005C1173">
        <w:rPr>
          <w:sz w:val="28"/>
          <w:szCs w:val="28"/>
        </w:rPr>
        <w:t xml:space="preserve"> технік</w:t>
      </w:r>
      <w:r>
        <w:rPr>
          <w:sz w:val="28"/>
          <w:szCs w:val="28"/>
        </w:rPr>
        <w:t xml:space="preserve">у у заклади освіти: </w:t>
      </w:r>
      <w:proofErr w:type="spellStart"/>
      <w:r w:rsidRPr="005C1173">
        <w:rPr>
          <w:sz w:val="28"/>
          <w:szCs w:val="28"/>
        </w:rPr>
        <w:t>Княжицька</w:t>
      </w:r>
      <w:proofErr w:type="spellEnd"/>
      <w:r w:rsidRPr="005C1173">
        <w:rPr>
          <w:sz w:val="28"/>
          <w:szCs w:val="28"/>
        </w:rPr>
        <w:t xml:space="preserve"> загальноосвітня школа, КЗ БРР «Броварська районна вечірня загальноосвітня школа ІІ-ІІІ ст.», </w:t>
      </w:r>
      <w:proofErr w:type="spellStart"/>
      <w:r w:rsidRPr="005C1173">
        <w:rPr>
          <w:sz w:val="28"/>
          <w:szCs w:val="28"/>
        </w:rPr>
        <w:t>Красилівська</w:t>
      </w:r>
      <w:proofErr w:type="spellEnd"/>
      <w:r w:rsidRPr="005C1173">
        <w:rPr>
          <w:sz w:val="28"/>
          <w:szCs w:val="28"/>
        </w:rPr>
        <w:t xml:space="preserve"> загальноосвітня школа, </w:t>
      </w:r>
      <w:proofErr w:type="spellStart"/>
      <w:r w:rsidRPr="005C1173">
        <w:rPr>
          <w:sz w:val="28"/>
          <w:szCs w:val="28"/>
        </w:rPr>
        <w:t>Калинівська</w:t>
      </w:r>
      <w:proofErr w:type="spellEnd"/>
      <w:r w:rsidRPr="005C1173">
        <w:rPr>
          <w:sz w:val="28"/>
          <w:szCs w:val="28"/>
        </w:rPr>
        <w:t xml:space="preserve"> загальноосвітня школа, Шевченківська загальноосвітня школа, </w:t>
      </w:r>
      <w:proofErr w:type="spellStart"/>
      <w:r w:rsidRPr="005C1173">
        <w:rPr>
          <w:sz w:val="28"/>
          <w:szCs w:val="28"/>
        </w:rPr>
        <w:t>Пухівська</w:t>
      </w:r>
      <w:proofErr w:type="spellEnd"/>
      <w:r w:rsidRPr="005C1173">
        <w:rPr>
          <w:sz w:val="28"/>
          <w:szCs w:val="28"/>
        </w:rPr>
        <w:t xml:space="preserve"> загальноосвітня школа, </w:t>
      </w:r>
      <w:r>
        <w:rPr>
          <w:sz w:val="28"/>
          <w:szCs w:val="28"/>
        </w:rPr>
        <w:t xml:space="preserve">опорний навчальний заклад </w:t>
      </w:r>
      <w:r w:rsidRPr="005C1173">
        <w:rPr>
          <w:sz w:val="28"/>
          <w:szCs w:val="28"/>
        </w:rPr>
        <w:t xml:space="preserve">Гоголівська загальноосвітня школа, </w:t>
      </w:r>
      <w:proofErr w:type="spellStart"/>
      <w:r w:rsidRPr="005C1173">
        <w:rPr>
          <w:sz w:val="28"/>
          <w:szCs w:val="28"/>
        </w:rPr>
        <w:t>Зазимський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Мультимедійні комплекси (ноутбук, екран, проектор) на суму 322 300,00 грн. </w:t>
      </w:r>
      <w:r>
        <w:rPr>
          <w:sz w:val="28"/>
          <w:szCs w:val="28"/>
        </w:rPr>
        <w:t xml:space="preserve">придбано у заклади освіти: опорний навчальний заклад </w:t>
      </w:r>
      <w:r w:rsidRPr="005C1173">
        <w:rPr>
          <w:sz w:val="28"/>
          <w:szCs w:val="28"/>
        </w:rPr>
        <w:t xml:space="preserve">Гоголівська загальноосвітня школа, </w:t>
      </w:r>
      <w:proofErr w:type="spellStart"/>
      <w:r w:rsidRPr="005C1173">
        <w:rPr>
          <w:sz w:val="28"/>
          <w:szCs w:val="28"/>
        </w:rPr>
        <w:t>Руднянська</w:t>
      </w:r>
      <w:proofErr w:type="spellEnd"/>
      <w:r w:rsidRPr="005C1173">
        <w:rPr>
          <w:sz w:val="28"/>
          <w:szCs w:val="28"/>
        </w:rPr>
        <w:t xml:space="preserve"> загальноосвітня школа, </w:t>
      </w:r>
      <w:proofErr w:type="spellStart"/>
      <w:r w:rsidRPr="005C1173">
        <w:rPr>
          <w:sz w:val="28"/>
          <w:szCs w:val="28"/>
        </w:rPr>
        <w:t>Русанівський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w:t>
      </w:r>
      <w:proofErr w:type="spellStart"/>
      <w:r w:rsidRPr="005C1173">
        <w:rPr>
          <w:sz w:val="28"/>
          <w:szCs w:val="28"/>
        </w:rPr>
        <w:t>Красилівська</w:t>
      </w:r>
      <w:proofErr w:type="spellEnd"/>
      <w:r w:rsidRPr="005C1173">
        <w:rPr>
          <w:sz w:val="28"/>
          <w:szCs w:val="28"/>
        </w:rPr>
        <w:t xml:space="preserve"> загальноосвітня школа, </w:t>
      </w:r>
      <w:proofErr w:type="spellStart"/>
      <w:r w:rsidRPr="005C1173">
        <w:rPr>
          <w:sz w:val="28"/>
          <w:szCs w:val="28"/>
        </w:rPr>
        <w:t>Пухівська</w:t>
      </w:r>
      <w:proofErr w:type="spellEnd"/>
      <w:r w:rsidRPr="005C1173">
        <w:rPr>
          <w:sz w:val="28"/>
          <w:szCs w:val="28"/>
        </w:rPr>
        <w:t xml:space="preserve"> загальноосвітня школа, </w:t>
      </w:r>
      <w:proofErr w:type="spellStart"/>
      <w:r w:rsidRPr="005C1173">
        <w:rPr>
          <w:sz w:val="28"/>
          <w:szCs w:val="28"/>
        </w:rPr>
        <w:t>Плосківське</w:t>
      </w:r>
      <w:proofErr w:type="spellEnd"/>
      <w:r w:rsidRPr="005C1173">
        <w:rPr>
          <w:sz w:val="28"/>
          <w:szCs w:val="28"/>
        </w:rPr>
        <w:t xml:space="preserve"> навчально-виховне об’єднання, </w:t>
      </w:r>
      <w:proofErr w:type="spellStart"/>
      <w:r w:rsidRPr="005C1173">
        <w:rPr>
          <w:sz w:val="28"/>
          <w:szCs w:val="28"/>
        </w:rPr>
        <w:t>Погребська</w:t>
      </w:r>
      <w:proofErr w:type="spellEnd"/>
      <w:r w:rsidRPr="005C1173">
        <w:rPr>
          <w:sz w:val="28"/>
          <w:szCs w:val="28"/>
        </w:rPr>
        <w:t xml:space="preserve"> загальноосвітня школа. Також в </w:t>
      </w:r>
      <w:proofErr w:type="spellStart"/>
      <w:r w:rsidRPr="005C1173">
        <w:rPr>
          <w:sz w:val="28"/>
          <w:szCs w:val="28"/>
        </w:rPr>
        <w:t>Бобрицьку</w:t>
      </w:r>
      <w:proofErr w:type="spellEnd"/>
      <w:r w:rsidRPr="005C1173">
        <w:rPr>
          <w:sz w:val="28"/>
          <w:szCs w:val="28"/>
        </w:rPr>
        <w:t xml:space="preserve"> загальноосвітн</w:t>
      </w:r>
      <w:r>
        <w:rPr>
          <w:sz w:val="28"/>
          <w:szCs w:val="28"/>
        </w:rPr>
        <w:t>ю</w:t>
      </w:r>
      <w:r w:rsidRPr="005C1173">
        <w:rPr>
          <w:sz w:val="28"/>
          <w:szCs w:val="28"/>
        </w:rPr>
        <w:t xml:space="preserve"> школ</w:t>
      </w:r>
      <w:r>
        <w:rPr>
          <w:sz w:val="28"/>
          <w:szCs w:val="28"/>
        </w:rPr>
        <w:t>у</w:t>
      </w:r>
      <w:r w:rsidRPr="005C1173">
        <w:rPr>
          <w:sz w:val="28"/>
          <w:szCs w:val="28"/>
        </w:rPr>
        <w:t xml:space="preserve"> придбано інтерактивний комплекс на суму 49 980,00 грн. Придбано програмне забезпечення для навчальних закладів на суму 47000,00 грн.  Було закуплено оргтехніку та іншу цифрову техніку на суму 105 622,72 грн. (</w:t>
      </w:r>
      <w:proofErr w:type="spellStart"/>
      <w:r w:rsidRPr="005C1173">
        <w:rPr>
          <w:sz w:val="28"/>
          <w:szCs w:val="28"/>
        </w:rPr>
        <w:t>Калинівська</w:t>
      </w:r>
      <w:proofErr w:type="spellEnd"/>
      <w:r w:rsidRPr="005C1173">
        <w:rPr>
          <w:sz w:val="28"/>
          <w:szCs w:val="28"/>
        </w:rPr>
        <w:t xml:space="preserve"> загальноосвітня школа,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w:t>
      </w:r>
      <w:proofErr w:type="spellStart"/>
      <w:r w:rsidRPr="005C1173">
        <w:rPr>
          <w:sz w:val="28"/>
          <w:szCs w:val="28"/>
        </w:rPr>
        <w:t>Пухівська</w:t>
      </w:r>
      <w:proofErr w:type="spellEnd"/>
      <w:r w:rsidRPr="005C1173">
        <w:rPr>
          <w:sz w:val="28"/>
          <w:szCs w:val="28"/>
        </w:rPr>
        <w:t xml:space="preserve"> загальноосвітня школа).</w:t>
      </w:r>
    </w:p>
    <w:p w:rsidR="00591D8D" w:rsidRPr="005C1173" w:rsidRDefault="00591D8D" w:rsidP="00A1630C">
      <w:pPr>
        <w:pStyle w:val="Normal1"/>
        <w:numPr>
          <w:ilvl w:val="0"/>
          <w:numId w:val="14"/>
        </w:numPr>
        <w:tabs>
          <w:tab w:val="left" w:pos="851"/>
        </w:tabs>
        <w:spacing w:line="240" w:lineRule="auto"/>
        <w:ind w:left="0" w:firstLine="709"/>
        <w:contextualSpacing/>
        <w:rPr>
          <w:sz w:val="28"/>
          <w:szCs w:val="28"/>
        </w:rPr>
      </w:pPr>
      <w:r w:rsidRPr="005C1173">
        <w:rPr>
          <w:sz w:val="28"/>
          <w:szCs w:val="28"/>
        </w:rPr>
        <w:t>здійснено підключення навчальних предметних кабінетів до мережі Інтернет;</w:t>
      </w:r>
    </w:p>
    <w:p w:rsidR="00591D8D" w:rsidRPr="005C1173" w:rsidRDefault="00591D8D" w:rsidP="00A1630C">
      <w:pPr>
        <w:pStyle w:val="Normal1"/>
        <w:numPr>
          <w:ilvl w:val="0"/>
          <w:numId w:val="14"/>
        </w:numPr>
        <w:tabs>
          <w:tab w:val="left" w:pos="851"/>
        </w:tabs>
        <w:spacing w:line="240" w:lineRule="auto"/>
        <w:ind w:left="0" w:firstLine="709"/>
        <w:contextualSpacing/>
        <w:rPr>
          <w:sz w:val="28"/>
          <w:szCs w:val="28"/>
        </w:rPr>
      </w:pPr>
      <w:r w:rsidRPr="005C1173">
        <w:rPr>
          <w:sz w:val="28"/>
          <w:szCs w:val="28"/>
        </w:rPr>
        <w:t>створено на базі шкільних читальних залів робочих місць для вільного доступу до електронних інформаційних ресурсів;</w:t>
      </w:r>
    </w:p>
    <w:p w:rsidR="00591D8D" w:rsidRPr="005C1173" w:rsidRDefault="00591D8D" w:rsidP="00A1630C">
      <w:pPr>
        <w:pStyle w:val="Normal1"/>
        <w:numPr>
          <w:ilvl w:val="0"/>
          <w:numId w:val="14"/>
        </w:numPr>
        <w:tabs>
          <w:tab w:val="left" w:pos="851"/>
        </w:tabs>
        <w:spacing w:line="240" w:lineRule="auto"/>
        <w:ind w:left="0" w:firstLine="709"/>
        <w:contextualSpacing/>
        <w:rPr>
          <w:sz w:val="28"/>
          <w:szCs w:val="28"/>
        </w:rPr>
      </w:pPr>
      <w:r w:rsidRPr="005C1173">
        <w:rPr>
          <w:sz w:val="28"/>
          <w:szCs w:val="28"/>
        </w:rPr>
        <w:t>організована робота учнів щодо використання інформаційно-комунікаційних технологій в процесі власної навчально-пізнавальної діяльності;</w:t>
      </w:r>
    </w:p>
    <w:p w:rsidR="00591D8D" w:rsidRPr="005C1173" w:rsidRDefault="00591D8D" w:rsidP="00A1630C">
      <w:pPr>
        <w:pStyle w:val="Normal1"/>
        <w:numPr>
          <w:ilvl w:val="0"/>
          <w:numId w:val="14"/>
        </w:numPr>
        <w:tabs>
          <w:tab w:val="left" w:pos="851"/>
        </w:tabs>
        <w:spacing w:line="240" w:lineRule="auto"/>
        <w:ind w:left="0" w:firstLine="709"/>
        <w:contextualSpacing/>
        <w:rPr>
          <w:sz w:val="28"/>
          <w:szCs w:val="28"/>
        </w:rPr>
      </w:pPr>
      <w:r w:rsidRPr="005C1173">
        <w:rPr>
          <w:sz w:val="28"/>
          <w:szCs w:val="28"/>
        </w:rPr>
        <w:t>організовано підвищення кваліфікації педагогічних працівників у напрямі використання сучасних ІКТ в професійній діяльності;</w:t>
      </w:r>
    </w:p>
    <w:p w:rsidR="00591D8D" w:rsidRDefault="00591D8D" w:rsidP="00A1630C">
      <w:pPr>
        <w:pStyle w:val="Normal1"/>
        <w:numPr>
          <w:ilvl w:val="0"/>
          <w:numId w:val="14"/>
        </w:numPr>
        <w:tabs>
          <w:tab w:val="left" w:pos="851"/>
        </w:tabs>
        <w:spacing w:line="240" w:lineRule="auto"/>
        <w:ind w:left="0" w:firstLine="709"/>
        <w:contextualSpacing/>
        <w:rPr>
          <w:sz w:val="28"/>
          <w:szCs w:val="28"/>
        </w:rPr>
      </w:pPr>
      <w:r w:rsidRPr="005C1173">
        <w:rPr>
          <w:sz w:val="28"/>
          <w:szCs w:val="28"/>
        </w:rPr>
        <w:t>створена система електронних інформаційних ресурсів освіти району, розробляються бази даних для автоматизації обліку, накопичення інформації, вдосконалення управління закладами освіти.</w:t>
      </w:r>
    </w:p>
    <w:p w:rsidR="00591D8D" w:rsidRDefault="00591D8D" w:rsidP="002F032A">
      <w:pPr>
        <w:pStyle w:val="Normal1"/>
        <w:tabs>
          <w:tab w:val="left" w:pos="851"/>
        </w:tabs>
        <w:spacing w:line="240" w:lineRule="auto"/>
        <w:contextualSpacing/>
        <w:rPr>
          <w:sz w:val="28"/>
          <w:szCs w:val="28"/>
        </w:rPr>
      </w:pPr>
    </w:p>
    <w:p w:rsidR="00591D8D" w:rsidRPr="005C1173" w:rsidRDefault="00591D8D" w:rsidP="002F032A">
      <w:pPr>
        <w:pStyle w:val="Normal1"/>
        <w:tabs>
          <w:tab w:val="left" w:pos="851"/>
        </w:tabs>
        <w:spacing w:line="240" w:lineRule="auto"/>
        <w:contextualSpacing/>
        <w:rPr>
          <w:sz w:val="28"/>
          <w:szCs w:val="28"/>
        </w:rPr>
      </w:pPr>
    </w:p>
    <w:p w:rsidR="00591D8D" w:rsidRPr="005C1173" w:rsidRDefault="00591D8D" w:rsidP="00A1630C">
      <w:pPr>
        <w:pStyle w:val="Normal1"/>
        <w:spacing w:line="240" w:lineRule="auto"/>
        <w:ind w:firstLine="709"/>
        <w:contextualSpacing/>
        <w:rPr>
          <w:sz w:val="28"/>
          <w:szCs w:val="28"/>
        </w:rPr>
      </w:pP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lastRenderedPageBreak/>
        <w:t>Проект «Шкільна бібліотека»</w:t>
      </w: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здійснено організаційно-методичне забезпечення підвищення кваліфікації бібліотечних працівників;</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 xml:space="preserve">продовжена комп’ютеризація шкільних бібліотек. 18 бібліотек </w:t>
      </w:r>
      <w:r>
        <w:rPr>
          <w:sz w:val="28"/>
          <w:szCs w:val="28"/>
        </w:rPr>
        <w:t xml:space="preserve"> закладів загальної середньої освіти </w:t>
      </w:r>
      <w:r w:rsidRPr="005C1173">
        <w:rPr>
          <w:sz w:val="28"/>
          <w:szCs w:val="28"/>
        </w:rPr>
        <w:t>комп’ютеризован</w:t>
      </w:r>
      <w:r>
        <w:rPr>
          <w:sz w:val="28"/>
          <w:szCs w:val="28"/>
        </w:rPr>
        <w:t>о</w:t>
      </w:r>
      <w:r w:rsidRPr="005C1173">
        <w:rPr>
          <w:sz w:val="28"/>
          <w:szCs w:val="28"/>
        </w:rPr>
        <w:t xml:space="preserve">, окрім бібліотек </w:t>
      </w:r>
      <w:proofErr w:type="spellStart"/>
      <w:r w:rsidRPr="005C1173">
        <w:rPr>
          <w:sz w:val="28"/>
          <w:szCs w:val="28"/>
        </w:rPr>
        <w:t>Русанівського</w:t>
      </w:r>
      <w:proofErr w:type="spellEnd"/>
      <w:r w:rsidRPr="005C1173">
        <w:rPr>
          <w:sz w:val="28"/>
          <w:szCs w:val="28"/>
        </w:rPr>
        <w:t xml:space="preserve"> навчально-виховно</w:t>
      </w:r>
      <w:r>
        <w:rPr>
          <w:sz w:val="28"/>
          <w:szCs w:val="28"/>
        </w:rPr>
        <w:t>го</w:t>
      </w:r>
      <w:r w:rsidRPr="005C1173">
        <w:rPr>
          <w:sz w:val="28"/>
          <w:szCs w:val="28"/>
        </w:rPr>
        <w:t xml:space="preserve"> комплекс</w:t>
      </w:r>
      <w:r>
        <w:rPr>
          <w:sz w:val="28"/>
          <w:szCs w:val="28"/>
        </w:rPr>
        <w:t>у</w:t>
      </w:r>
      <w:r w:rsidRPr="005C1173">
        <w:rPr>
          <w:sz w:val="28"/>
          <w:szCs w:val="28"/>
        </w:rPr>
        <w:t xml:space="preserve"> та </w:t>
      </w:r>
      <w:r>
        <w:rPr>
          <w:sz w:val="28"/>
          <w:szCs w:val="28"/>
        </w:rPr>
        <w:t xml:space="preserve">філії опорного навчального закладу </w:t>
      </w:r>
      <w:r w:rsidRPr="005C1173">
        <w:rPr>
          <w:sz w:val="28"/>
          <w:szCs w:val="28"/>
        </w:rPr>
        <w:t>Гоголівської загальноосвітня школа І-ІІ ст. Підключенням до мережі Інтернет забезпечені 12  бібліотек. 5 закладів освіти мають сайти бібліотек (</w:t>
      </w:r>
      <w:proofErr w:type="spellStart"/>
      <w:r w:rsidRPr="005C1173">
        <w:rPr>
          <w:sz w:val="28"/>
          <w:szCs w:val="28"/>
        </w:rPr>
        <w:t>Великодимерський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w:t>
      </w:r>
      <w:proofErr w:type="spellStart"/>
      <w:r w:rsidRPr="005C1173">
        <w:rPr>
          <w:sz w:val="28"/>
          <w:szCs w:val="28"/>
        </w:rPr>
        <w:t>Княжицька</w:t>
      </w:r>
      <w:proofErr w:type="spellEnd"/>
      <w:r w:rsidRPr="005C1173">
        <w:rPr>
          <w:sz w:val="28"/>
          <w:szCs w:val="28"/>
        </w:rPr>
        <w:t xml:space="preserve"> загальноосвітня школа І-ІІІ</w:t>
      </w:r>
      <w:r>
        <w:rPr>
          <w:sz w:val="28"/>
          <w:szCs w:val="28"/>
        </w:rPr>
        <w:t xml:space="preserve"> </w:t>
      </w:r>
      <w:r w:rsidRPr="005C1173">
        <w:rPr>
          <w:sz w:val="28"/>
          <w:szCs w:val="28"/>
        </w:rPr>
        <w:t xml:space="preserve">ст., </w:t>
      </w:r>
      <w:proofErr w:type="spellStart"/>
      <w:r w:rsidRPr="005C1173">
        <w:rPr>
          <w:sz w:val="28"/>
          <w:szCs w:val="28"/>
        </w:rPr>
        <w:t>Літківська</w:t>
      </w:r>
      <w:proofErr w:type="spellEnd"/>
      <w:r w:rsidRPr="005C1173">
        <w:rPr>
          <w:sz w:val="28"/>
          <w:szCs w:val="28"/>
        </w:rPr>
        <w:t xml:space="preserve"> загальноосвітня школа І-ІІІ ст., Шевченківська загальноосвітня школа І-ІІІ ст., </w:t>
      </w:r>
      <w:r>
        <w:rPr>
          <w:sz w:val="28"/>
          <w:szCs w:val="28"/>
        </w:rPr>
        <w:t xml:space="preserve">опорний навчальний заклад </w:t>
      </w:r>
      <w:r w:rsidRPr="005C1173">
        <w:rPr>
          <w:sz w:val="28"/>
          <w:szCs w:val="28"/>
        </w:rPr>
        <w:t xml:space="preserve">Гоголівська загальноосвітня школа І-ІІІ ст.), 15 бібліотекарів ведуть бібліотечні сторінки на сайтах </w:t>
      </w:r>
      <w:r>
        <w:rPr>
          <w:sz w:val="28"/>
          <w:szCs w:val="28"/>
        </w:rPr>
        <w:t>закладів освіти</w:t>
      </w:r>
      <w:r w:rsidRPr="005C1173">
        <w:rPr>
          <w:sz w:val="28"/>
          <w:szCs w:val="28"/>
        </w:rPr>
        <w:t>;</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поповнено фонди бібліотек педагогічними виданнями, навчально-методичною та науково-методичною літературою;</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оновлено частково комп’ютерну та копіювальну техніку бібліотек закладів освіти району;</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забезпечено навчальні заклади району електронними педагогічними програмними засобами навчального призначення для підтримки вивчення окремих предметів;</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 xml:space="preserve">по </w:t>
      </w:r>
      <w:proofErr w:type="spellStart"/>
      <w:r w:rsidRPr="005C1173">
        <w:rPr>
          <w:sz w:val="28"/>
          <w:szCs w:val="28"/>
        </w:rPr>
        <w:t>репозетарію</w:t>
      </w:r>
      <w:proofErr w:type="spellEnd"/>
      <w:r w:rsidRPr="005C1173">
        <w:rPr>
          <w:sz w:val="28"/>
          <w:szCs w:val="28"/>
        </w:rPr>
        <w:t xml:space="preserve"> у 2017 році буде проводитись замовлення підручників для учнів 9-го класу, згідно авторів, які набрали більшу кількість голосів;</w:t>
      </w:r>
    </w:p>
    <w:p w:rsidR="00591D8D" w:rsidRPr="005C1173" w:rsidRDefault="00591D8D" w:rsidP="00A1630C">
      <w:pPr>
        <w:pStyle w:val="Normal1"/>
        <w:numPr>
          <w:ilvl w:val="0"/>
          <w:numId w:val="15"/>
        </w:numPr>
        <w:tabs>
          <w:tab w:val="left" w:pos="851"/>
        </w:tabs>
        <w:spacing w:line="240" w:lineRule="auto"/>
        <w:ind w:left="0" w:firstLine="709"/>
        <w:contextualSpacing/>
        <w:rPr>
          <w:sz w:val="28"/>
          <w:szCs w:val="28"/>
        </w:rPr>
      </w:pPr>
      <w:r w:rsidRPr="005C1173">
        <w:rPr>
          <w:sz w:val="28"/>
          <w:szCs w:val="28"/>
        </w:rPr>
        <w:t>придбано підручники та навчальн</w:t>
      </w:r>
      <w:r>
        <w:rPr>
          <w:sz w:val="28"/>
          <w:szCs w:val="28"/>
        </w:rPr>
        <w:t>у</w:t>
      </w:r>
      <w:r w:rsidRPr="005C1173">
        <w:rPr>
          <w:sz w:val="28"/>
          <w:szCs w:val="28"/>
        </w:rPr>
        <w:t xml:space="preserve"> літератур</w:t>
      </w:r>
      <w:r>
        <w:rPr>
          <w:sz w:val="28"/>
          <w:szCs w:val="28"/>
        </w:rPr>
        <w:t>у</w:t>
      </w:r>
      <w:r w:rsidRPr="005C1173">
        <w:rPr>
          <w:sz w:val="28"/>
          <w:szCs w:val="28"/>
        </w:rPr>
        <w:t xml:space="preserve"> для учнів 4 та 7 класів на суму 255 078,66 грн. Учні даних категорій на 98% забезпечені підручниками.</w:t>
      </w:r>
    </w:p>
    <w:p w:rsidR="00591D8D" w:rsidRPr="005C1173" w:rsidRDefault="00591D8D" w:rsidP="00A1630C">
      <w:pPr>
        <w:pStyle w:val="Normal1"/>
        <w:tabs>
          <w:tab w:val="left" w:pos="851"/>
        </w:tabs>
        <w:spacing w:line="240" w:lineRule="auto"/>
        <w:ind w:firstLine="709"/>
        <w:contextualSpacing/>
        <w:rPr>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r w:rsidRPr="005C1173">
        <w:rPr>
          <w:b/>
          <w:sz w:val="28"/>
          <w:szCs w:val="28"/>
        </w:rPr>
        <w:t>Розділ VІІ. Управління освітою</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t>Проект  «Управління освітою»</w:t>
      </w: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здійснено аналіз якості освіти на різних ступенях навчання учнів у рамках експертних та моніторингових досліджень якості освіти (державних, регіональних);</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налагоджено систематичний контроль за організацією раціонального харчування в навчальних закладах;</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вдосконалено технології самоаналізу та самооцінки суб’єктами освітнього середовища кожного навчального закладу за участю батьків;</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 xml:space="preserve">поінформовано населення регіону шляхом представлення щорічного публічного звіту про результати діяльності кожного навчального </w:t>
      </w:r>
      <w:r w:rsidRPr="005C1173">
        <w:rPr>
          <w:sz w:val="28"/>
          <w:szCs w:val="28"/>
        </w:rPr>
        <w:lastRenderedPageBreak/>
        <w:t>закладу та освітньої установи. Оприлюднено заходи з освітньої політики та результатів діяльності освітніх закладів через сайти;</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здійснювався обмін досвідом та забезпеч</w:t>
      </w:r>
      <w:r w:rsidR="005C0992">
        <w:rPr>
          <w:sz w:val="28"/>
          <w:szCs w:val="28"/>
        </w:rPr>
        <w:t>у</w:t>
      </w:r>
      <w:bookmarkStart w:id="1" w:name="_GoBack"/>
      <w:bookmarkEnd w:id="1"/>
      <w:r>
        <w:rPr>
          <w:sz w:val="28"/>
          <w:szCs w:val="28"/>
        </w:rPr>
        <w:t>валась</w:t>
      </w:r>
      <w:r w:rsidRPr="005C1173">
        <w:rPr>
          <w:sz w:val="28"/>
          <w:szCs w:val="28"/>
        </w:rPr>
        <w:t xml:space="preserve"> участь у семінарах, конференціях з проблем розвитку державно-громадського управління;</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здійснена оцінка рівня володіння ІКТ управлінських кадрів. Забезпечено на 100% робочі місця керівників шкіл  комп’ютерною технікою;</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здійснено втілення в освітню практику ефективного адміністративного і фінансового менеджменту, режиму економії видатків на освіту, енергозберігаючих технологій;</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proofErr w:type="spellStart"/>
      <w:r w:rsidRPr="005C1173">
        <w:rPr>
          <w:sz w:val="28"/>
          <w:szCs w:val="28"/>
        </w:rPr>
        <w:t>унормувано</w:t>
      </w:r>
      <w:proofErr w:type="spellEnd"/>
      <w:r w:rsidRPr="005C1173">
        <w:rPr>
          <w:sz w:val="28"/>
          <w:szCs w:val="28"/>
        </w:rPr>
        <w:t xml:space="preserve"> нормативно-правової документації, щодо діяльності Опорного закладу Гоголівська загальноосвітня школа І-ІІІ ст. та його філії (розроблення та затвердження статуту та положення, виготовлення печатки, штампу, реєстрація закладу в єдиному реєстрі);</w:t>
      </w:r>
    </w:p>
    <w:p w:rsidR="00591D8D" w:rsidRPr="005C1173" w:rsidRDefault="00591D8D" w:rsidP="00A1630C">
      <w:pPr>
        <w:pStyle w:val="Normal1"/>
        <w:numPr>
          <w:ilvl w:val="0"/>
          <w:numId w:val="16"/>
        </w:numPr>
        <w:tabs>
          <w:tab w:val="left" w:pos="851"/>
        </w:tabs>
        <w:spacing w:line="240" w:lineRule="auto"/>
        <w:ind w:left="0" w:firstLine="709"/>
        <w:contextualSpacing/>
        <w:rPr>
          <w:sz w:val="28"/>
          <w:szCs w:val="28"/>
        </w:rPr>
      </w:pPr>
      <w:r w:rsidRPr="005C1173">
        <w:rPr>
          <w:sz w:val="28"/>
          <w:szCs w:val="28"/>
        </w:rPr>
        <w:t>підвищено посадові оклади педагогічним працівникам навчальних закладів, які фінансуються за рахунок освітньої субвенції з місцевого бюджету.</w:t>
      </w:r>
    </w:p>
    <w:p w:rsidR="00591D8D" w:rsidRPr="005C1173" w:rsidRDefault="00591D8D" w:rsidP="00A1630C">
      <w:pPr>
        <w:pStyle w:val="Normal1"/>
        <w:tabs>
          <w:tab w:val="left" w:pos="993"/>
        </w:tabs>
        <w:spacing w:line="240" w:lineRule="auto"/>
        <w:ind w:firstLine="709"/>
        <w:contextualSpacing/>
        <w:rPr>
          <w:sz w:val="28"/>
          <w:szCs w:val="28"/>
        </w:rPr>
      </w:pPr>
    </w:p>
    <w:p w:rsidR="00591D8D" w:rsidRPr="005C1173" w:rsidRDefault="00591D8D" w:rsidP="00A1630C">
      <w:pPr>
        <w:pStyle w:val="2"/>
        <w:widowControl w:val="0"/>
        <w:autoSpaceDE w:val="0"/>
        <w:autoSpaceDN w:val="0"/>
        <w:adjustRightInd w:val="0"/>
        <w:spacing w:after="0" w:line="240" w:lineRule="auto"/>
        <w:ind w:firstLine="709"/>
        <w:contextualSpacing/>
        <w:jc w:val="both"/>
        <w:rPr>
          <w:b/>
          <w:sz w:val="28"/>
          <w:szCs w:val="28"/>
          <w:u w:val="single"/>
        </w:rPr>
      </w:pPr>
      <w:r w:rsidRPr="005C1173">
        <w:rPr>
          <w:b/>
          <w:sz w:val="28"/>
          <w:szCs w:val="28"/>
          <w:u w:val="single"/>
        </w:rPr>
        <w:t>Проект  «Моніторинг якості освіти»</w:t>
      </w: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17"/>
        </w:numPr>
        <w:tabs>
          <w:tab w:val="left" w:pos="851"/>
        </w:tabs>
        <w:spacing w:after="0" w:line="240" w:lineRule="auto"/>
        <w:ind w:left="0" w:firstLine="709"/>
        <w:jc w:val="both"/>
        <w:rPr>
          <w:rFonts w:ascii="Times New Roman" w:hAnsi="Times New Roman"/>
          <w:sz w:val="28"/>
          <w:szCs w:val="28"/>
          <w:lang w:val="uk-UA"/>
        </w:rPr>
      </w:pPr>
      <w:r w:rsidRPr="005C1173">
        <w:rPr>
          <w:rStyle w:val="a7"/>
          <w:rFonts w:ascii="Times New Roman" w:eastAsia="MS Mincho" w:hAnsi="Times New Roman"/>
          <w:i w:val="0"/>
          <w:iCs/>
          <w:sz w:val="28"/>
          <w:szCs w:val="28"/>
          <w:lang w:val="uk-UA"/>
        </w:rPr>
        <w:t>здійснювались у навчальних закладах району моніторинги за напрямами</w:t>
      </w:r>
      <w:r w:rsidRPr="005C1173">
        <w:rPr>
          <w:rStyle w:val="a7"/>
          <w:rFonts w:ascii="Times New Roman" w:eastAsia="MS Mincho" w:hAnsi="Times New Roman"/>
          <w:iCs/>
          <w:sz w:val="28"/>
          <w:szCs w:val="28"/>
          <w:lang w:val="uk-UA"/>
        </w:rPr>
        <w:t xml:space="preserve">: </w:t>
      </w:r>
      <w:r w:rsidRPr="005C1173">
        <w:rPr>
          <w:rStyle w:val="a7"/>
          <w:rFonts w:ascii="Times New Roman" w:eastAsia="MS Mincho" w:hAnsi="Times New Roman"/>
          <w:iCs/>
          <w:sz w:val="28"/>
          <w:szCs w:val="28"/>
          <w:u w:val="single"/>
          <w:lang w:val="uk-UA"/>
        </w:rPr>
        <w:t>педагогічний</w:t>
      </w:r>
      <w:r w:rsidRPr="005C1173">
        <w:rPr>
          <w:rFonts w:ascii="Times New Roman" w:hAnsi="Times New Roman"/>
          <w:sz w:val="28"/>
          <w:szCs w:val="28"/>
          <w:lang w:val="uk-UA"/>
        </w:rPr>
        <w:t xml:space="preserve"> (дослідження професійної компетентності вчителя, володіння </w:t>
      </w:r>
      <w:r>
        <w:rPr>
          <w:rFonts w:ascii="Times New Roman" w:hAnsi="Times New Roman"/>
          <w:sz w:val="28"/>
          <w:szCs w:val="28"/>
          <w:lang w:val="uk-UA"/>
        </w:rPr>
        <w:t>інформаційно-комунікаційними технологіями (</w:t>
      </w:r>
      <w:r w:rsidRPr="005C1173">
        <w:rPr>
          <w:rFonts w:ascii="Times New Roman" w:hAnsi="Times New Roman"/>
          <w:sz w:val="28"/>
          <w:szCs w:val="28"/>
          <w:lang w:val="uk-UA"/>
        </w:rPr>
        <w:t>ІКТ</w:t>
      </w:r>
      <w:r>
        <w:rPr>
          <w:rFonts w:ascii="Times New Roman" w:hAnsi="Times New Roman"/>
          <w:sz w:val="28"/>
          <w:szCs w:val="28"/>
          <w:lang w:val="uk-UA"/>
        </w:rPr>
        <w:t>)</w:t>
      </w:r>
      <w:r w:rsidRPr="005C1173">
        <w:rPr>
          <w:rFonts w:ascii="Times New Roman" w:hAnsi="Times New Roman"/>
          <w:sz w:val="28"/>
          <w:szCs w:val="28"/>
          <w:lang w:val="uk-UA"/>
        </w:rPr>
        <w:t xml:space="preserve">, рівень управління учнівським колективом); </w:t>
      </w:r>
      <w:r w:rsidRPr="005C1173">
        <w:rPr>
          <w:rStyle w:val="a7"/>
          <w:rFonts w:ascii="Times New Roman" w:eastAsia="MS Mincho" w:hAnsi="Times New Roman"/>
          <w:iCs/>
          <w:sz w:val="28"/>
          <w:szCs w:val="28"/>
          <w:u w:val="single"/>
          <w:lang w:val="uk-UA"/>
        </w:rPr>
        <w:t>психологічний</w:t>
      </w:r>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психологічний</w:t>
      </w:r>
      <w:proofErr w:type="spellEnd"/>
      <w:r w:rsidRPr="005C1173">
        <w:rPr>
          <w:rFonts w:ascii="Times New Roman" w:hAnsi="Times New Roman"/>
          <w:sz w:val="28"/>
          <w:szCs w:val="28"/>
          <w:lang w:val="uk-UA"/>
        </w:rPr>
        <w:t xml:space="preserve"> клімат педагогічного та учнівського колективів, адаптація першокласників до школи, перехід учнів початкової школи в основну, професійна орієнтація учнів, діагностика професійних інтересів школярів); </w:t>
      </w:r>
      <w:r w:rsidRPr="005C1173">
        <w:rPr>
          <w:rStyle w:val="a7"/>
          <w:rFonts w:ascii="Times New Roman" w:eastAsia="MS Mincho" w:hAnsi="Times New Roman"/>
          <w:iCs/>
          <w:sz w:val="28"/>
          <w:szCs w:val="28"/>
          <w:u w:val="single"/>
          <w:lang w:val="uk-UA"/>
        </w:rPr>
        <w:t>учнівський</w:t>
      </w:r>
      <w:r w:rsidRPr="005C1173">
        <w:rPr>
          <w:rFonts w:ascii="Times New Roman" w:hAnsi="Times New Roman"/>
          <w:sz w:val="28"/>
          <w:szCs w:val="28"/>
          <w:lang w:val="uk-UA"/>
        </w:rPr>
        <w:t xml:space="preserve"> (навчальна діяльність з базових дисциплін навчального плану, рівень сформованості мотивації навчання,  соціометричний статус учня в учнівському колективі тощо); </w:t>
      </w:r>
      <w:r w:rsidRPr="005C1173">
        <w:rPr>
          <w:rFonts w:ascii="Times New Roman" w:hAnsi="Times New Roman"/>
          <w:sz w:val="28"/>
          <w:szCs w:val="28"/>
          <w:u w:val="single"/>
          <w:lang w:val="uk-UA"/>
        </w:rPr>
        <w:t>комплексний</w:t>
      </w:r>
      <w:r w:rsidRPr="005C1173">
        <w:rPr>
          <w:rFonts w:ascii="Times New Roman" w:hAnsi="Times New Roman"/>
          <w:sz w:val="28"/>
          <w:szCs w:val="28"/>
          <w:lang w:val="uk-UA"/>
        </w:rPr>
        <w:t xml:space="preserve"> (основні компоненти діяльності закладу, спрямовані на виявлення якості освіти);</w:t>
      </w:r>
    </w:p>
    <w:p w:rsidR="00591D8D" w:rsidRPr="005C1173" w:rsidRDefault="00591D8D" w:rsidP="00A1630C">
      <w:pPr>
        <w:pStyle w:val="a6"/>
        <w:widowControl w:val="0"/>
        <w:numPr>
          <w:ilvl w:val="0"/>
          <w:numId w:val="17"/>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 xml:space="preserve">проаналізовано участь учнів Броварського району у зовнішньому незалежному оцінюванні 2016 року. Учні району складали ЗНО з 9 предметів: українська мова, історія України, математика, фізика, хімія, біологія, географія, російська мова, англійська мова. Найбільше учнів складали ЗНО з української мови - 314, історії України – 242, математики – 144, англійської мови – 109, географії – 98, біології – 96, фізики – 37, хімії - 16, російської мови – 4. Найбільше учнів не склали ЗНО з англійської мови – 25,7%, фізики – 24,32%, математики – 13,89%, біології – 12,5%, хімії – 12,5%, історії України – 10,33%, географії – 10,2%, української мови – 6,69%. Досить незначний відсоток учнів склали ЗНО на високий рівень: 7% учнів з української мови, 6,12% учнів з географії, 2,78% учнів з математики, 2,7% </w:t>
      </w:r>
      <w:r w:rsidRPr="005C1173">
        <w:rPr>
          <w:rFonts w:ascii="Times New Roman" w:hAnsi="Times New Roman"/>
          <w:sz w:val="28"/>
          <w:szCs w:val="28"/>
          <w:lang w:val="uk-UA"/>
        </w:rPr>
        <w:lastRenderedPageBreak/>
        <w:t>учнів з англійської мови, 2,48% учнів з історії України, 2,1% учнів з біології. З фізики, хімії учні району високого рівня не показали;</w:t>
      </w:r>
    </w:p>
    <w:p w:rsidR="00591D8D" w:rsidRPr="005C1173" w:rsidRDefault="00591D8D" w:rsidP="00A1630C">
      <w:pPr>
        <w:pStyle w:val="a6"/>
        <w:widowControl w:val="0"/>
        <w:numPr>
          <w:ilvl w:val="0"/>
          <w:numId w:val="17"/>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 метою дослідження стану функціонування системи освіти району, вивчення рівня викладання базових дисциплін (українська мова та математика) відділом освіти</w:t>
      </w:r>
      <w:r>
        <w:rPr>
          <w:rFonts w:ascii="Times New Roman" w:hAnsi="Times New Roman"/>
          <w:sz w:val="28"/>
          <w:szCs w:val="28"/>
          <w:lang w:val="uk-UA"/>
        </w:rPr>
        <w:t xml:space="preserve"> Броварської райдержадміністрації</w:t>
      </w:r>
      <w:r w:rsidRPr="005C1173">
        <w:rPr>
          <w:rFonts w:ascii="Times New Roman" w:hAnsi="Times New Roman"/>
          <w:sz w:val="28"/>
          <w:szCs w:val="28"/>
          <w:lang w:val="uk-UA"/>
        </w:rPr>
        <w:t xml:space="preserve"> у листопаді 2016 року проведено незалежн</w:t>
      </w:r>
      <w:r>
        <w:rPr>
          <w:rFonts w:ascii="Times New Roman" w:hAnsi="Times New Roman"/>
          <w:sz w:val="28"/>
          <w:szCs w:val="28"/>
          <w:lang w:val="uk-UA"/>
        </w:rPr>
        <w:t>и</w:t>
      </w:r>
      <w:r w:rsidRPr="005C1173">
        <w:rPr>
          <w:rFonts w:ascii="Times New Roman" w:hAnsi="Times New Roman"/>
          <w:sz w:val="28"/>
          <w:szCs w:val="28"/>
          <w:lang w:val="uk-UA"/>
        </w:rPr>
        <w:t>й освітній аудит з вивчення рівня навчальних досягнень учнів 9 класів із залученням Центру науково-освітніх інновацій та моніторингу (</w:t>
      </w:r>
      <w:proofErr w:type="spellStart"/>
      <w:r w:rsidRPr="005C1173">
        <w:rPr>
          <w:rFonts w:ascii="Times New Roman" w:hAnsi="Times New Roman"/>
          <w:sz w:val="28"/>
          <w:szCs w:val="28"/>
          <w:lang w:val="uk-UA"/>
        </w:rPr>
        <w:t>м.Київ</w:t>
      </w:r>
      <w:proofErr w:type="spellEnd"/>
      <w:r w:rsidRPr="005C1173">
        <w:rPr>
          <w:rFonts w:ascii="Times New Roman" w:hAnsi="Times New Roman"/>
          <w:sz w:val="28"/>
          <w:szCs w:val="28"/>
          <w:lang w:val="uk-UA"/>
        </w:rPr>
        <w:t>). У дослідженні взяли участь 514 учнів 9-х класів із 20 ЗНЗ, 325 батьків та 95 вчителів. Аналітичний звіт та аналітична довідка за результатами зовнішнього аудиту доведені до навчальних закладів та будуть детально проаналізовані у 2017 році на засіданнях районних методичних об’єднань і нарадах керівників;</w:t>
      </w:r>
    </w:p>
    <w:p w:rsidR="00591D8D" w:rsidRPr="005C1173" w:rsidRDefault="00591D8D" w:rsidP="00A1630C">
      <w:pPr>
        <w:pStyle w:val="Normal1"/>
        <w:numPr>
          <w:ilvl w:val="0"/>
          <w:numId w:val="17"/>
        </w:numPr>
        <w:tabs>
          <w:tab w:val="left" w:pos="851"/>
        </w:tabs>
        <w:spacing w:line="240" w:lineRule="auto"/>
        <w:ind w:left="0" w:firstLine="709"/>
        <w:contextualSpacing/>
        <w:rPr>
          <w:sz w:val="28"/>
          <w:szCs w:val="28"/>
        </w:rPr>
      </w:pPr>
      <w:r w:rsidRPr="005C1173">
        <w:rPr>
          <w:sz w:val="28"/>
          <w:szCs w:val="28"/>
        </w:rPr>
        <w:t>забезпечено науково-методичний супровід участі навчальних закладів у зовнішніх всеукраїнських та обласних оцінюваннях та моніторингах якості освіти;</w:t>
      </w:r>
    </w:p>
    <w:p w:rsidR="00591D8D" w:rsidRPr="005C1173" w:rsidRDefault="00591D8D" w:rsidP="00A1630C">
      <w:pPr>
        <w:pStyle w:val="Normal1"/>
        <w:numPr>
          <w:ilvl w:val="0"/>
          <w:numId w:val="17"/>
        </w:numPr>
        <w:tabs>
          <w:tab w:val="left" w:pos="851"/>
        </w:tabs>
        <w:spacing w:line="240" w:lineRule="auto"/>
        <w:ind w:left="0" w:firstLine="709"/>
        <w:contextualSpacing/>
        <w:rPr>
          <w:sz w:val="28"/>
          <w:szCs w:val="28"/>
        </w:rPr>
      </w:pPr>
      <w:r w:rsidRPr="005C1173">
        <w:rPr>
          <w:sz w:val="28"/>
          <w:szCs w:val="28"/>
        </w:rPr>
        <w:t>здійснено моніторингові дослідження стану позашкільної освіти та позакласної роботи у закладах освіти;</w:t>
      </w:r>
    </w:p>
    <w:p w:rsidR="00591D8D" w:rsidRPr="005C1173" w:rsidRDefault="00591D8D" w:rsidP="00A1630C">
      <w:pPr>
        <w:pStyle w:val="Normal1"/>
        <w:numPr>
          <w:ilvl w:val="0"/>
          <w:numId w:val="17"/>
        </w:numPr>
        <w:tabs>
          <w:tab w:val="left" w:pos="851"/>
        </w:tabs>
        <w:spacing w:line="240" w:lineRule="auto"/>
        <w:ind w:left="0" w:firstLine="709"/>
        <w:contextualSpacing/>
        <w:rPr>
          <w:sz w:val="28"/>
          <w:szCs w:val="28"/>
        </w:rPr>
      </w:pPr>
      <w:r w:rsidRPr="005C1173">
        <w:rPr>
          <w:sz w:val="28"/>
          <w:szCs w:val="28"/>
        </w:rPr>
        <w:t>запроваджено внутрішній моніторинг якості навчально-виховного процесу (у тому числі анкетування серед учнів та вчителів, щодо якості викладання навчальних предметів, підручників та інших навчальних матеріалів, об’єктивності оцінювання, стану навчальних приміщень, роботи бібліотеки, майстерень, їдальні, спортивних споруд тощо);</w:t>
      </w:r>
    </w:p>
    <w:p w:rsidR="00591D8D" w:rsidRPr="005C1173" w:rsidRDefault="00591D8D" w:rsidP="00A1630C">
      <w:pPr>
        <w:pStyle w:val="Normal1"/>
        <w:numPr>
          <w:ilvl w:val="0"/>
          <w:numId w:val="17"/>
        </w:numPr>
        <w:tabs>
          <w:tab w:val="left" w:pos="851"/>
        </w:tabs>
        <w:spacing w:line="240" w:lineRule="auto"/>
        <w:ind w:left="0" w:firstLine="709"/>
        <w:contextualSpacing/>
        <w:rPr>
          <w:sz w:val="28"/>
          <w:szCs w:val="28"/>
        </w:rPr>
      </w:pPr>
      <w:r w:rsidRPr="005C1173">
        <w:rPr>
          <w:sz w:val="28"/>
          <w:szCs w:val="28"/>
        </w:rPr>
        <w:t>забезпечено своєчасне оновлення інформації про навчальні заклади у Єдиній державній електронній базі з питань освіти;</w:t>
      </w:r>
    </w:p>
    <w:p w:rsidR="00591D8D" w:rsidRPr="005C1173" w:rsidRDefault="00591D8D" w:rsidP="00A1630C">
      <w:pPr>
        <w:pStyle w:val="Normal1"/>
        <w:numPr>
          <w:ilvl w:val="0"/>
          <w:numId w:val="17"/>
        </w:numPr>
        <w:tabs>
          <w:tab w:val="left" w:pos="851"/>
        </w:tabs>
        <w:spacing w:line="240" w:lineRule="auto"/>
        <w:ind w:left="0" w:firstLine="709"/>
        <w:contextualSpacing/>
        <w:rPr>
          <w:sz w:val="28"/>
          <w:szCs w:val="28"/>
        </w:rPr>
      </w:pPr>
      <w:r w:rsidRPr="005C1173">
        <w:rPr>
          <w:sz w:val="28"/>
          <w:szCs w:val="28"/>
        </w:rPr>
        <w:t xml:space="preserve">забезпечено випуск щорічних інформаційно-аналітичних збірників «Освіта </w:t>
      </w:r>
      <w:proofErr w:type="spellStart"/>
      <w:r w:rsidRPr="005C1173">
        <w:rPr>
          <w:sz w:val="28"/>
          <w:szCs w:val="28"/>
        </w:rPr>
        <w:t>Броварщини</w:t>
      </w:r>
      <w:proofErr w:type="spellEnd"/>
      <w:r w:rsidRPr="005C1173">
        <w:rPr>
          <w:sz w:val="28"/>
          <w:szCs w:val="28"/>
        </w:rPr>
        <w:t>», «Підсумки науково-методичної роботи з педагогічними працівниками» тощо (у т.ч. в електронному вигляді).</w:t>
      </w:r>
    </w:p>
    <w:p w:rsidR="00591D8D" w:rsidRPr="005C1173" w:rsidRDefault="00591D8D" w:rsidP="00A1630C">
      <w:pPr>
        <w:pStyle w:val="Normal1"/>
        <w:spacing w:line="240" w:lineRule="auto"/>
        <w:ind w:firstLine="709"/>
        <w:contextualSpacing/>
        <w:rPr>
          <w:sz w:val="28"/>
          <w:szCs w:val="28"/>
        </w:rPr>
      </w:pPr>
    </w:p>
    <w:p w:rsidR="00591D8D" w:rsidRPr="005C1173" w:rsidRDefault="00591D8D" w:rsidP="00A1630C">
      <w:pPr>
        <w:widowControl w:val="0"/>
        <w:spacing w:after="0" w:line="240" w:lineRule="auto"/>
        <w:ind w:firstLine="709"/>
        <w:contextualSpacing/>
        <w:jc w:val="both"/>
        <w:rPr>
          <w:rFonts w:ascii="Times New Roman" w:hAnsi="Times New Roman"/>
          <w:b/>
          <w:sz w:val="28"/>
          <w:szCs w:val="28"/>
          <w:lang w:val="uk-UA"/>
        </w:rPr>
      </w:pPr>
      <w:r w:rsidRPr="005C1173">
        <w:rPr>
          <w:rFonts w:ascii="Times New Roman" w:hAnsi="Times New Roman"/>
          <w:b/>
          <w:sz w:val="28"/>
          <w:szCs w:val="28"/>
          <w:lang w:val="uk-UA"/>
        </w:rPr>
        <w:t>Розділ VІІІ. Партнерство та співпраця</w:t>
      </w:r>
    </w:p>
    <w:p w:rsidR="00591D8D" w:rsidRPr="005C1173" w:rsidRDefault="00591D8D" w:rsidP="00A1630C">
      <w:pPr>
        <w:widowControl w:val="0"/>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r w:rsidRPr="005C1173">
        <w:rPr>
          <w:rFonts w:ascii="Times New Roman" w:hAnsi="Times New Roman"/>
          <w:b/>
          <w:sz w:val="28"/>
          <w:szCs w:val="28"/>
          <w:u w:val="single"/>
          <w:lang w:val="uk-UA"/>
        </w:rPr>
        <w:t>Проект «Освіта без кордонів»</w:t>
      </w:r>
    </w:p>
    <w:p w:rsidR="00591D8D" w:rsidRPr="005C1173" w:rsidRDefault="00591D8D" w:rsidP="00A1630C">
      <w:pPr>
        <w:spacing w:after="0" w:line="240" w:lineRule="auto"/>
        <w:ind w:firstLine="709"/>
        <w:contextualSpacing/>
        <w:jc w:val="both"/>
        <w:rPr>
          <w:rFonts w:ascii="Times New Roman" w:hAnsi="Times New Roman"/>
          <w:b/>
          <w:sz w:val="28"/>
          <w:szCs w:val="28"/>
          <w:u w:val="single"/>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a6"/>
        <w:widowControl w:val="0"/>
        <w:numPr>
          <w:ilvl w:val="0"/>
          <w:numId w:val="2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забезпечено вивчення та поширення зарубіжного досвіду у сфері підготовки вчителів, їх професійного вдосконалення: інформування педагогічної громадськості про зарубіжні освітні системи; налагодження співпраці з міжнародними фондами і програмами, участь у проведенні міжнародних наукових конференцій, семінарів;</w:t>
      </w:r>
    </w:p>
    <w:p w:rsidR="00591D8D" w:rsidRPr="005C1173" w:rsidRDefault="00591D8D" w:rsidP="00A1630C">
      <w:pPr>
        <w:pStyle w:val="a6"/>
        <w:widowControl w:val="0"/>
        <w:numPr>
          <w:ilvl w:val="0"/>
          <w:numId w:val="20"/>
        </w:numPr>
        <w:tabs>
          <w:tab w:val="left" w:pos="851"/>
        </w:tabs>
        <w:spacing w:after="0" w:line="240" w:lineRule="auto"/>
        <w:ind w:left="0" w:firstLine="709"/>
        <w:jc w:val="both"/>
        <w:rPr>
          <w:rFonts w:ascii="Times New Roman" w:hAnsi="Times New Roman"/>
          <w:sz w:val="28"/>
          <w:szCs w:val="28"/>
          <w:lang w:val="uk-UA"/>
        </w:rPr>
      </w:pPr>
      <w:r w:rsidRPr="005C1173">
        <w:rPr>
          <w:rFonts w:ascii="Times New Roman" w:hAnsi="Times New Roman"/>
          <w:sz w:val="28"/>
          <w:szCs w:val="28"/>
          <w:lang w:val="uk-UA"/>
        </w:rPr>
        <w:t>6 загальноосвітніх закладів та 1 позашкільний заклад брали участь у міжнародних освітніх проектах та програмах (</w:t>
      </w:r>
      <w:proofErr w:type="spellStart"/>
      <w:r w:rsidRPr="005C1173">
        <w:rPr>
          <w:rFonts w:ascii="Times New Roman" w:hAnsi="Times New Roman"/>
          <w:sz w:val="28"/>
          <w:szCs w:val="28"/>
          <w:lang w:val="uk-UA"/>
        </w:rPr>
        <w:t>Великодимерський</w:t>
      </w:r>
      <w:proofErr w:type="spellEnd"/>
      <w:r w:rsidRPr="005C1173">
        <w:rPr>
          <w:rFonts w:ascii="Times New Roman" w:hAnsi="Times New Roman"/>
          <w:sz w:val="28"/>
          <w:szCs w:val="28"/>
          <w:lang w:val="uk-UA"/>
        </w:rPr>
        <w:t xml:space="preserve"> навчально-виховн</w:t>
      </w:r>
      <w:r>
        <w:rPr>
          <w:rFonts w:ascii="Times New Roman" w:hAnsi="Times New Roman"/>
          <w:sz w:val="28"/>
          <w:szCs w:val="28"/>
          <w:lang w:val="uk-UA"/>
        </w:rPr>
        <w:t>ий</w:t>
      </w:r>
      <w:r w:rsidRPr="005C1173">
        <w:rPr>
          <w:rFonts w:ascii="Times New Roman" w:hAnsi="Times New Roman"/>
          <w:sz w:val="28"/>
          <w:szCs w:val="28"/>
          <w:lang w:val="uk-UA"/>
        </w:rPr>
        <w:t xml:space="preserve"> комплекс, </w:t>
      </w:r>
      <w:proofErr w:type="spellStart"/>
      <w:r w:rsidRPr="005C1173">
        <w:rPr>
          <w:rFonts w:ascii="Times New Roman" w:hAnsi="Times New Roman"/>
          <w:sz w:val="28"/>
          <w:szCs w:val="28"/>
          <w:lang w:val="uk-UA"/>
        </w:rPr>
        <w:t>Бобрицька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Богданівська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Калинівська</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Красилівська</w:t>
      </w:r>
      <w:proofErr w:type="spellEnd"/>
      <w:r w:rsidRPr="005C1173">
        <w:rPr>
          <w:rFonts w:ascii="Times New Roman" w:hAnsi="Times New Roman"/>
          <w:sz w:val="28"/>
          <w:szCs w:val="28"/>
          <w:lang w:val="uk-UA"/>
        </w:rPr>
        <w:t xml:space="preserve"> загальноосвітн</w:t>
      </w:r>
      <w:r>
        <w:rPr>
          <w:rFonts w:ascii="Times New Roman" w:hAnsi="Times New Roman"/>
          <w:sz w:val="28"/>
          <w:szCs w:val="28"/>
          <w:lang w:val="uk-UA"/>
        </w:rPr>
        <w:t>і</w:t>
      </w:r>
      <w:r w:rsidRPr="005C1173">
        <w:rPr>
          <w:rFonts w:ascii="Times New Roman" w:hAnsi="Times New Roman"/>
          <w:sz w:val="28"/>
          <w:szCs w:val="28"/>
          <w:lang w:val="uk-UA"/>
        </w:rPr>
        <w:t xml:space="preserve"> школ</w:t>
      </w:r>
      <w:r>
        <w:rPr>
          <w:rFonts w:ascii="Times New Roman" w:hAnsi="Times New Roman"/>
          <w:sz w:val="28"/>
          <w:szCs w:val="28"/>
          <w:lang w:val="uk-UA"/>
        </w:rPr>
        <w:t>и</w:t>
      </w:r>
      <w:r w:rsidRPr="005C1173">
        <w:rPr>
          <w:rFonts w:ascii="Times New Roman" w:hAnsi="Times New Roman"/>
          <w:sz w:val="28"/>
          <w:szCs w:val="28"/>
          <w:lang w:val="uk-UA"/>
        </w:rPr>
        <w:t xml:space="preserve"> І-ІІІ ступенів, </w:t>
      </w:r>
      <w:proofErr w:type="spellStart"/>
      <w:r w:rsidRPr="005C1173">
        <w:rPr>
          <w:rFonts w:ascii="Times New Roman" w:hAnsi="Times New Roman"/>
          <w:sz w:val="28"/>
          <w:szCs w:val="28"/>
          <w:lang w:val="uk-UA"/>
        </w:rPr>
        <w:t>Світильнянський</w:t>
      </w:r>
      <w:proofErr w:type="spellEnd"/>
      <w:r w:rsidRPr="005C1173">
        <w:rPr>
          <w:rFonts w:ascii="Times New Roman" w:hAnsi="Times New Roman"/>
          <w:sz w:val="28"/>
          <w:szCs w:val="28"/>
          <w:lang w:val="uk-UA"/>
        </w:rPr>
        <w:t xml:space="preserve"> навчально-виховн</w:t>
      </w:r>
      <w:r>
        <w:rPr>
          <w:rFonts w:ascii="Times New Roman" w:hAnsi="Times New Roman"/>
          <w:sz w:val="28"/>
          <w:szCs w:val="28"/>
          <w:lang w:val="uk-UA"/>
        </w:rPr>
        <w:t>ий</w:t>
      </w:r>
      <w:r w:rsidRPr="005C1173">
        <w:rPr>
          <w:rFonts w:ascii="Times New Roman" w:hAnsi="Times New Roman"/>
          <w:sz w:val="28"/>
          <w:szCs w:val="28"/>
          <w:lang w:val="uk-UA"/>
        </w:rPr>
        <w:t xml:space="preserve"> комплекс, </w:t>
      </w:r>
      <w:r>
        <w:rPr>
          <w:rFonts w:ascii="Times New Roman" w:hAnsi="Times New Roman"/>
          <w:sz w:val="28"/>
          <w:szCs w:val="28"/>
          <w:lang w:val="uk-UA"/>
        </w:rPr>
        <w:t>Центр патріотичного виховання</w:t>
      </w:r>
      <w:r w:rsidRPr="005C1173">
        <w:rPr>
          <w:rFonts w:ascii="Times New Roman" w:hAnsi="Times New Roman"/>
          <w:sz w:val="28"/>
          <w:szCs w:val="28"/>
          <w:lang w:val="uk-UA"/>
        </w:rPr>
        <w:t xml:space="preserve">) за </w:t>
      </w:r>
      <w:r w:rsidRPr="005C1173">
        <w:rPr>
          <w:rFonts w:ascii="Times New Roman" w:hAnsi="Times New Roman"/>
          <w:sz w:val="28"/>
          <w:szCs w:val="28"/>
          <w:lang w:val="uk-UA"/>
        </w:rPr>
        <w:lastRenderedPageBreak/>
        <w:t>напрямами: «Програма обміну майбутніх лідерів» (FLEX), Конкурс «</w:t>
      </w:r>
      <w:proofErr w:type="spellStart"/>
      <w:r w:rsidRPr="005C1173">
        <w:rPr>
          <w:rFonts w:ascii="Times New Roman" w:hAnsi="Times New Roman"/>
          <w:sz w:val="28"/>
          <w:szCs w:val="28"/>
          <w:lang w:val="uk-UA"/>
        </w:rPr>
        <w:t>Brovary</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Challenge</w:t>
      </w:r>
      <w:proofErr w:type="spellEnd"/>
      <w:r w:rsidRPr="005C1173">
        <w:rPr>
          <w:rFonts w:ascii="Times New Roman" w:hAnsi="Times New Roman"/>
          <w:sz w:val="28"/>
          <w:szCs w:val="28"/>
          <w:lang w:val="uk-UA"/>
        </w:rPr>
        <w:t xml:space="preserve">», </w:t>
      </w:r>
      <w:proofErr w:type="spellStart"/>
      <w:r w:rsidRPr="005C1173">
        <w:rPr>
          <w:rFonts w:ascii="Times New Roman" w:hAnsi="Times New Roman"/>
          <w:sz w:val="28"/>
          <w:szCs w:val="28"/>
          <w:lang w:val="uk-UA"/>
        </w:rPr>
        <w:t>eTwinning</w:t>
      </w:r>
      <w:proofErr w:type="spellEnd"/>
      <w:r w:rsidRPr="005C1173">
        <w:rPr>
          <w:rFonts w:ascii="Times New Roman" w:hAnsi="Times New Roman"/>
          <w:sz w:val="28"/>
          <w:szCs w:val="28"/>
          <w:lang w:val="uk-UA"/>
        </w:rPr>
        <w:t xml:space="preserve"> – спільнота шкіл Європи, Альтернативна освіта для вчителів України, Українсько-американського освітнього проекту </w:t>
      </w:r>
      <w:r w:rsidRPr="005C1173">
        <w:rPr>
          <w:rFonts w:ascii="Times New Roman" w:hAnsi="Times New Roman"/>
          <w:bCs/>
          <w:sz w:val="28"/>
          <w:szCs w:val="28"/>
          <w:lang w:val="uk-UA"/>
        </w:rPr>
        <w:t>«Розвиток толерантності у закладах освіти Київської області»;</w:t>
      </w:r>
    </w:p>
    <w:p w:rsidR="00591D8D" w:rsidRPr="005C1173" w:rsidRDefault="00591D8D" w:rsidP="00A1630C">
      <w:pPr>
        <w:pStyle w:val="Normal1"/>
        <w:numPr>
          <w:ilvl w:val="0"/>
          <w:numId w:val="20"/>
        </w:numPr>
        <w:tabs>
          <w:tab w:val="left" w:pos="851"/>
        </w:tabs>
        <w:spacing w:line="240" w:lineRule="auto"/>
        <w:ind w:left="0" w:firstLine="709"/>
        <w:contextualSpacing/>
        <w:rPr>
          <w:sz w:val="28"/>
          <w:szCs w:val="28"/>
        </w:rPr>
      </w:pPr>
      <w:r w:rsidRPr="005C1173">
        <w:rPr>
          <w:sz w:val="28"/>
          <w:szCs w:val="28"/>
        </w:rPr>
        <w:t>залучались учні і педагоги району до участі в міжнародних заочних олімпіадах з іноземних мов, творчих конкурсах, конференціях, проектах, зустрічах тощо.</w:t>
      </w:r>
    </w:p>
    <w:p w:rsidR="00591D8D" w:rsidRPr="005C1173" w:rsidRDefault="00591D8D" w:rsidP="00A1630C">
      <w:pPr>
        <w:pStyle w:val="Normal1"/>
        <w:tabs>
          <w:tab w:val="left" w:pos="851"/>
        </w:tabs>
        <w:spacing w:line="240" w:lineRule="auto"/>
        <w:ind w:firstLine="709"/>
        <w:contextualSpacing/>
        <w:rPr>
          <w:sz w:val="28"/>
          <w:szCs w:val="28"/>
          <w:lang w:eastAsia="it-IT"/>
        </w:rPr>
      </w:pPr>
    </w:p>
    <w:p w:rsidR="00591D8D" w:rsidRPr="005C1173" w:rsidRDefault="00591D8D" w:rsidP="00A1630C">
      <w:pPr>
        <w:pStyle w:val="a8"/>
        <w:spacing w:before="0" w:after="0"/>
        <w:ind w:firstLine="709"/>
        <w:jc w:val="both"/>
        <w:outlineLvl w:val="9"/>
        <w:rPr>
          <w:rFonts w:ascii="Times New Roman" w:hAnsi="Times New Roman"/>
          <w:sz w:val="28"/>
        </w:rPr>
      </w:pPr>
    </w:p>
    <w:p w:rsidR="00591D8D" w:rsidRPr="005C1173" w:rsidRDefault="00591D8D" w:rsidP="00741160">
      <w:pPr>
        <w:pStyle w:val="a9"/>
        <w:rPr>
          <w:sz w:val="28"/>
          <w:szCs w:val="28"/>
          <w:lang w:val="uk-UA"/>
        </w:rPr>
      </w:pPr>
    </w:p>
    <w:p w:rsidR="00591D8D" w:rsidRPr="005C1173" w:rsidRDefault="00591D8D" w:rsidP="00A1630C">
      <w:pPr>
        <w:pStyle w:val="a8"/>
        <w:spacing w:before="0" w:after="0"/>
        <w:ind w:firstLine="709"/>
        <w:jc w:val="both"/>
        <w:outlineLvl w:val="9"/>
        <w:rPr>
          <w:rFonts w:ascii="Times New Roman" w:hAnsi="Times New Roman"/>
          <w:sz w:val="28"/>
        </w:rPr>
      </w:pPr>
    </w:p>
    <w:p w:rsidR="00591D8D" w:rsidRPr="005C1173" w:rsidRDefault="00591D8D" w:rsidP="00A1630C">
      <w:pPr>
        <w:pStyle w:val="a8"/>
        <w:spacing w:before="0" w:after="0"/>
        <w:ind w:firstLine="709"/>
        <w:jc w:val="both"/>
        <w:outlineLvl w:val="9"/>
        <w:rPr>
          <w:rFonts w:ascii="Times New Roman" w:hAnsi="Times New Roman"/>
          <w:sz w:val="28"/>
        </w:rPr>
      </w:pPr>
      <w:r w:rsidRPr="005C1173">
        <w:rPr>
          <w:rFonts w:ascii="Times New Roman" w:hAnsi="Times New Roman"/>
          <w:sz w:val="28"/>
        </w:rPr>
        <w:t>Розділ ІХ. Матеріально-технічне забезпечення</w:t>
      </w:r>
    </w:p>
    <w:p w:rsidR="00591D8D" w:rsidRPr="005C1173" w:rsidRDefault="00591D8D" w:rsidP="00A1630C">
      <w:pPr>
        <w:pStyle w:val="a9"/>
        <w:spacing w:after="0" w:line="240" w:lineRule="auto"/>
        <w:ind w:firstLine="709"/>
        <w:contextualSpacing/>
        <w:jc w:val="both"/>
        <w:rPr>
          <w:rFonts w:ascii="Times New Roman" w:hAnsi="Times New Roman"/>
          <w:sz w:val="28"/>
          <w:szCs w:val="28"/>
          <w:lang w:val="uk-UA"/>
        </w:rPr>
      </w:pPr>
    </w:p>
    <w:p w:rsidR="00591D8D" w:rsidRPr="005C1173" w:rsidRDefault="00591D8D" w:rsidP="00A1630C">
      <w:pPr>
        <w:pStyle w:val="a8"/>
        <w:spacing w:before="0" w:after="0"/>
        <w:ind w:firstLine="709"/>
        <w:jc w:val="both"/>
        <w:outlineLvl w:val="9"/>
        <w:rPr>
          <w:rFonts w:ascii="Times New Roman" w:hAnsi="Times New Roman"/>
          <w:sz w:val="28"/>
        </w:rPr>
      </w:pPr>
      <w:r w:rsidRPr="005C1173">
        <w:rPr>
          <w:rFonts w:ascii="Times New Roman" w:hAnsi="Times New Roman"/>
          <w:sz w:val="28"/>
          <w:u w:val="single"/>
        </w:rPr>
        <w:t>Проект «Комфортний заклад освіти»</w:t>
      </w:r>
      <w:r w:rsidRPr="005C1173">
        <w:rPr>
          <w:rFonts w:ascii="Times New Roman" w:hAnsi="Times New Roman"/>
          <w:sz w:val="28"/>
        </w:rPr>
        <w:t xml:space="preserve"> (покращення умов для навчання, виховання)</w:t>
      </w:r>
    </w:p>
    <w:p w:rsidR="00591D8D" w:rsidRPr="005C1173" w:rsidRDefault="00591D8D" w:rsidP="00A1630C">
      <w:pPr>
        <w:pStyle w:val="a9"/>
        <w:spacing w:after="0" w:line="240" w:lineRule="auto"/>
        <w:ind w:firstLine="709"/>
        <w:contextualSpacing/>
        <w:jc w:val="both"/>
        <w:rPr>
          <w:rFonts w:ascii="Times New Roman" w:hAnsi="Times New Roman"/>
          <w:sz w:val="28"/>
          <w:szCs w:val="28"/>
          <w:lang w:val="uk-UA"/>
        </w:rPr>
      </w:pPr>
    </w:p>
    <w:p w:rsidR="00591D8D" w:rsidRPr="005C1173" w:rsidRDefault="00591D8D" w:rsidP="00A1630C">
      <w:pPr>
        <w:pStyle w:val="a6"/>
        <w:widowControl w:val="0"/>
        <w:tabs>
          <w:tab w:val="left" w:pos="993"/>
        </w:tabs>
        <w:spacing w:after="0" w:line="240" w:lineRule="auto"/>
        <w:ind w:left="0" w:firstLine="709"/>
        <w:jc w:val="both"/>
        <w:rPr>
          <w:rFonts w:ascii="Times New Roman" w:hAnsi="Times New Roman"/>
          <w:b/>
          <w:i/>
          <w:sz w:val="28"/>
          <w:szCs w:val="28"/>
          <w:lang w:val="uk-UA"/>
        </w:rPr>
      </w:pPr>
      <w:r w:rsidRPr="005C1173">
        <w:rPr>
          <w:rFonts w:ascii="Times New Roman" w:hAnsi="Times New Roman"/>
          <w:b/>
          <w:i/>
          <w:sz w:val="28"/>
          <w:szCs w:val="28"/>
          <w:lang w:val="uk-UA"/>
        </w:rPr>
        <w:t>Виконано наступні заходи:</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проведено технічний аналіз стану приміщень навчальних закладів з метою встановлення реального стану та визначення необхідності проведення ремонтних робіт і внесено доповнення до розділу:</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bCs/>
          <w:color w:val="000000"/>
          <w:sz w:val="28"/>
          <w:szCs w:val="28"/>
        </w:rPr>
        <w:t>п.20 – Монтаж систем водоочисних споруд у загальноосвітніх навчальних закладах;</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bCs/>
          <w:color w:val="000000"/>
          <w:sz w:val="28"/>
          <w:szCs w:val="28"/>
        </w:rPr>
        <w:t>п.21 – Монтаж систем водоочисних споруд у дошкільних навчальних закладах;</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bCs/>
          <w:color w:val="000000"/>
          <w:sz w:val="28"/>
          <w:szCs w:val="28"/>
        </w:rPr>
        <w:t>п.22 – Реконструкції систем газопостачання/вузлів комерційного обліку котелень загальноосвітніх навчальних закладів;</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bCs/>
          <w:color w:val="000000"/>
          <w:sz w:val="28"/>
          <w:szCs w:val="28"/>
        </w:rPr>
        <w:t>п.23 – Проведення вогнезахисної обробки горючих конструктивних елементів горищних приміщень навчальних закладів;</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bCs/>
          <w:color w:val="000000"/>
          <w:sz w:val="28"/>
          <w:szCs w:val="28"/>
        </w:rPr>
        <w:t>п.24 – Заміна ламп та придбання нових люмінесцентних світильників у загальноосвітніх навчальних закладах;</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проведено капітальний ремонт приміщення корпусу №3 у </w:t>
      </w:r>
      <w:proofErr w:type="spellStart"/>
      <w:r w:rsidRPr="005C1173">
        <w:rPr>
          <w:sz w:val="28"/>
          <w:szCs w:val="28"/>
        </w:rPr>
        <w:t>Великодимерському</w:t>
      </w:r>
      <w:proofErr w:type="spellEnd"/>
      <w:r w:rsidRPr="005C1173">
        <w:rPr>
          <w:sz w:val="28"/>
          <w:szCs w:val="28"/>
        </w:rPr>
        <w:t xml:space="preserve"> навчально-виховному комплекс</w:t>
      </w:r>
      <w:r>
        <w:rPr>
          <w:sz w:val="28"/>
          <w:szCs w:val="28"/>
        </w:rPr>
        <w:t>і</w:t>
      </w:r>
      <w:r w:rsidRPr="005C1173">
        <w:rPr>
          <w:sz w:val="28"/>
          <w:szCs w:val="28"/>
        </w:rPr>
        <w:t xml:space="preserve"> - 904700,00грн.,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здійснено </w:t>
      </w:r>
      <w:proofErr w:type="spellStart"/>
      <w:r w:rsidRPr="005C1173">
        <w:rPr>
          <w:sz w:val="28"/>
          <w:szCs w:val="28"/>
        </w:rPr>
        <w:t>підлиття</w:t>
      </w:r>
      <w:proofErr w:type="spellEnd"/>
      <w:r w:rsidRPr="005C1173">
        <w:rPr>
          <w:sz w:val="28"/>
          <w:szCs w:val="28"/>
        </w:rPr>
        <w:t xml:space="preserve"> </w:t>
      </w:r>
      <w:proofErr w:type="spellStart"/>
      <w:r w:rsidRPr="005C1173">
        <w:rPr>
          <w:sz w:val="28"/>
          <w:szCs w:val="28"/>
        </w:rPr>
        <w:t>відмостки</w:t>
      </w:r>
      <w:proofErr w:type="spellEnd"/>
      <w:r w:rsidRPr="005C1173">
        <w:rPr>
          <w:sz w:val="28"/>
          <w:szCs w:val="28"/>
        </w:rPr>
        <w:t xml:space="preserve"> навколо </w:t>
      </w:r>
      <w:proofErr w:type="spellStart"/>
      <w:r w:rsidRPr="005C1173">
        <w:rPr>
          <w:sz w:val="28"/>
          <w:szCs w:val="28"/>
        </w:rPr>
        <w:t>Требухівської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 100000,00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проведено капітальний ремонт приміщення класу танців у </w:t>
      </w:r>
      <w:proofErr w:type="spellStart"/>
      <w:r w:rsidRPr="005C1173">
        <w:rPr>
          <w:sz w:val="28"/>
          <w:szCs w:val="28"/>
        </w:rPr>
        <w:t>Богданівській</w:t>
      </w:r>
      <w:proofErr w:type="spellEnd"/>
      <w:r w:rsidRPr="005C1173">
        <w:rPr>
          <w:sz w:val="28"/>
          <w:szCs w:val="28"/>
        </w:rPr>
        <w:t xml:space="preserve"> загальноосвітн</w:t>
      </w:r>
      <w:r>
        <w:rPr>
          <w:sz w:val="28"/>
          <w:szCs w:val="28"/>
        </w:rPr>
        <w:t>ій</w:t>
      </w:r>
      <w:r w:rsidRPr="005C1173">
        <w:rPr>
          <w:sz w:val="28"/>
          <w:szCs w:val="28"/>
        </w:rPr>
        <w:t xml:space="preserve"> школ</w:t>
      </w:r>
      <w:r>
        <w:rPr>
          <w:sz w:val="28"/>
          <w:szCs w:val="28"/>
        </w:rPr>
        <w:t>і</w:t>
      </w:r>
      <w:r w:rsidRPr="005C1173">
        <w:rPr>
          <w:sz w:val="28"/>
          <w:szCs w:val="28"/>
        </w:rPr>
        <w:t>-200000,00грн.;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проведено поточний ремонт спортивного майданчика у </w:t>
      </w:r>
      <w:proofErr w:type="spellStart"/>
      <w:r w:rsidRPr="005C1173">
        <w:rPr>
          <w:sz w:val="28"/>
          <w:szCs w:val="28"/>
        </w:rPr>
        <w:t>Требухівській</w:t>
      </w:r>
      <w:proofErr w:type="spellEnd"/>
      <w:r w:rsidRPr="005C1173">
        <w:rPr>
          <w:sz w:val="28"/>
          <w:szCs w:val="28"/>
        </w:rPr>
        <w:t xml:space="preserve"> загальноосвітн</w:t>
      </w:r>
      <w:r>
        <w:rPr>
          <w:sz w:val="28"/>
          <w:szCs w:val="28"/>
        </w:rPr>
        <w:t>ій</w:t>
      </w:r>
      <w:r w:rsidRPr="005C1173">
        <w:rPr>
          <w:sz w:val="28"/>
          <w:szCs w:val="28"/>
        </w:rPr>
        <w:t xml:space="preserve"> школ</w:t>
      </w:r>
      <w:r>
        <w:rPr>
          <w:sz w:val="28"/>
          <w:szCs w:val="28"/>
        </w:rPr>
        <w:t>і</w:t>
      </w:r>
      <w:r w:rsidRPr="005C1173">
        <w:rPr>
          <w:sz w:val="28"/>
          <w:szCs w:val="28"/>
        </w:rPr>
        <w:t>-195000,00грн.;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здійснено часткове асфальтування території </w:t>
      </w:r>
      <w:proofErr w:type="spellStart"/>
      <w:r w:rsidRPr="005C1173">
        <w:rPr>
          <w:sz w:val="28"/>
          <w:szCs w:val="28"/>
        </w:rPr>
        <w:t>Требухівської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ступенів – 160208грн.;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проведено капітальний ремонт ганку у </w:t>
      </w:r>
      <w:proofErr w:type="spellStart"/>
      <w:r w:rsidRPr="005C1173">
        <w:rPr>
          <w:sz w:val="28"/>
          <w:szCs w:val="28"/>
        </w:rPr>
        <w:t>Княжицькій</w:t>
      </w:r>
      <w:proofErr w:type="spellEnd"/>
      <w:r w:rsidRPr="005C1173">
        <w:rPr>
          <w:sz w:val="28"/>
          <w:szCs w:val="28"/>
        </w:rPr>
        <w:t xml:space="preserve"> загальноосвітн</w:t>
      </w:r>
      <w:r>
        <w:rPr>
          <w:sz w:val="28"/>
          <w:szCs w:val="28"/>
        </w:rPr>
        <w:t>ій</w:t>
      </w:r>
      <w:r w:rsidRPr="005C1173">
        <w:rPr>
          <w:sz w:val="28"/>
          <w:szCs w:val="28"/>
        </w:rPr>
        <w:t xml:space="preserve"> школ</w:t>
      </w:r>
      <w:r>
        <w:rPr>
          <w:sz w:val="28"/>
          <w:szCs w:val="28"/>
        </w:rPr>
        <w:t xml:space="preserve">і </w:t>
      </w:r>
      <w:r w:rsidRPr="005C1173">
        <w:rPr>
          <w:sz w:val="28"/>
          <w:szCs w:val="28"/>
        </w:rPr>
        <w:t>-</w:t>
      </w:r>
      <w:r>
        <w:rPr>
          <w:sz w:val="28"/>
          <w:szCs w:val="28"/>
        </w:rPr>
        <w:t xml:space="preserve"> </w:t>
      </w:r>
      <w:r w:rsidRPr="005C1173">
        <w:rPr>
          <w:sz w:val="28"/>
          <w:szCs w:val="28"/>
        </w:rPr>
        <w:t>90000,00грн.;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lastRenderedPageBreak/>
        <w:t xml:space="preserve">виконано капітальний ремонт даху </w:t>
      </w:r>
      <w:proofErr w:type="spellStart"/>
      <w:r w:rsidRPr="005C1173">
        <w:rPr>
          <w:sz w:val="28"/>
          <w:szCs w:val="28"/>
        </w:rPr>
        <w:t>Погребської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на суму 1 410 553,40 грн. (за рахунок коштів з обласного бюджету);</w:t>
      </w:r>
    </w:p>
    <w:p w:rsidR="00591D8D" w:rsidRPr="005C1173" w:rsidRDefault="00591D8D" w:rsidP="00A1630C">
      <w:pPr>
        <w:pStyle w:val="Normal1"/>
        <w:numPr>
          <w:ilvl w:val="0"/>
          <w:numId w:val="18"/>
        </w:numPr>
        <w:tabs>
          <w:tab w:val="left" w:pos="851"/>
        </w:tabs>
        <w:spacing w:line="240" w:lineRule="auto"/>
        <w:ind w:left="0" w:firstLine="709"/>
        <w:contextualSpacing/>
        <w:rPr>
          <w:spacing w:val="-4"/>
          <w:sz w:val="28"/>
          <w:szCs w:val="28"/>
        </w:rPr>
      </w:pPr>
      <w:r w:rsidRPr="005C1173">
        <w:rPr>
          <w:spacing w:val="-4"/>
          <w:sz w:val="28"/>
          <w:szCs w:val="28"/>
        </w:rPr>
        <w:t xml:space="preserve">виконано промивку та ремонт систем опалення – </w:t>
      </w:r>
      <w:proofErr w:type="spellStart"/>
      <w:r w:rsidRPr="005C1173">
        <w:rPr>
          <w:spacing w:val="-4"/>
          <w:sz w:val="28"/>
          <w:szCs w:val="28"/>
        </w:rPr>
        <w:t>Світильнянський</w:t>
      </w:r>
      <w:proofErr w:type="spellEnd"/>
      <w:r w:rsidRPr="005C1173">
        <w:rPr>
          <w:spacing w:val="-4"/>
          <w:sz w:val="28"/>
          <w:szCs w:val="28"/>
        </w:rPr>
        <w:t xml:space="preserve"> навчально-виховн</w:t>
      </w:r>
      <w:r>
        <w:rPr>
          <w:spacing w:val="-4"/>
          <w:sz w:val="28"/>
          <w:szCs w:val="28"/>
        </w:rPr>
        <w:t>ий</w:t>
      </w:r>
      <w:r w:rsidRPr="005C1173">
        <w:rPr>
          <w:spacing w:val="-4"/>
          <w:sz w:val="28"/>
          <w:szCs w:val="28"/>
        </w:rPr>
        <w:t xml:space="preserve"> комплекс -</w:t>
      </w:r>
      <w:r>
        <w:rPr>
          <w:spacing w:val="-4"/>
          <w:sz w:val="28"/>
          <w:szCs w:val="28"/>
        </w:rPr>
        <w:t xml:space="preserve"> </w:t>
      </w:r>
      <w:r w:rsidRPr="005C1173">
        <w:rPr>
          <w:spacing w:val="-4"/>
          <w:sz w:val="28"/>
          <w:szCs w:val="28"/>
        </w:rPr>
        <w:t xml:space="preserve">120000,00грн., </w:t>
      </w:r>
      <w:proofErr w:type="spellStart"/>
      <w:r w:rsidRPr="005C1173">
        <w:rPr>
          <w:spacing w:val="-4"/>
          <w:sz w:val="28"/>
          <w:szCs w:val="28"/>
        </w:rPr>
        <w:t>Требухівська</w:t>
      </w:r>
      <w:proofErr w:type="spellEnd"/>
      <w:r w:rsidRPr="005C1173">
        <w:rPr>
          <w:spacing w:val="-4"/>
          <w:sz w:val="28"/>
          <w:szCs w:val="28"/>
        </w:rPr>
        <w:t xml:space="preserve"> загальноосвітня школа І-ІІІ ст. - 30000,00 грн., </w:t>
      </w:r>
      <w:proofErr w:type="spellStart"/>
      <w:r w:rsidRPr="005C1173">
        <w:rPr>
          <w:spacing w:val="-4"/>
          <w:sz w:val="28"/>
          <w:szCs w:val="28"/>
        </w:rPr>
        <w:t>Русанівський</w:t>
      </w:r>
      <w:proofErr w:type="spellEnd"/>
      <w:r w:rsidRPr="005C1173">
        <w:rPr>
          <w:spacing w:val="-4"/>
          <w:sz w:val="28"/>
          <w:szCs w:val="28"/>
        </w:rPr>
        <w:t xml:space="preserve"> навчально-виховн</w:t>
      </w:r>
      <w:r>
        <w:rPr>
          <w:spacing w:val="-4"/>
          <w:sz w:val="28"/>
          <w:szCs w:val="28"/>
        </w:rPr>
        <w:t>ий</w:t>
      </w:r>
      <w:r w:rsidRPr="005C1173">
        <w:rPr>
          <w:spacing w:val="-4"/>
          <w:sz w:val="28"/>
          <w:szCs w:val="28"/>
        </w:rPr>
        <w:t xml:space="preserve"> комплекс</w:t>
      </w:r>
      <w:r>
        <w:rPr>
          <w:spacing w:val="-4"/>
          <w:sz w:val="28"/>
          <w:szCs w:val="28"/>
        </w:rPr>
        <w:t xml:space="preserve"> </w:t>
      </w:r>
      <w:r w:rsidRPr="005C1173">
        <w:rPr>
          <w:spacing w:val="-4"/>
          <w:sz w:val="28"/>
          <w:szCs w:val="28"/>
        </w:rPr>
        <w:t>-</w:t>
      </w:r>
      <w:r>
        <w:rPr>
          <w:spacing w:val="-4"/>
          <w:sz w:val="28"/>
          <w:szCs w:val="28"/>
        </w:rPr>
        <w:t xml:space="preserve"> </w:t>
      </w:r>
      <w:r w:rsidRPr="005C1173">
        <w:rPr>
          <w:spacing w:val="-4"/>
          <w:sz w:val="28"/>
          <w:szCs w:val="28"/>
        </w:rPr>
        <w:t>102491,00грн.;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color w:val="000000"/>
          <w:sz w:val="28"/>
          <w:szCs w:val="28"/>
        </w:rPr>
        <w:t xml:space="preserve">виконано гідрохімічне очищення обладнання водопостачання котла в </w:t>
      </w:r>
      <w:proofErr w:type="spellStart"/>
      <w:r w:rsidRPr="005C1173">
        <w:rPr>
          <w:color w:val="000000"/>
          <w:sz w:val="28"/>
          <w:szCs w:val="28"/>
        </w:rPr>
        <w:t>Русанівському</w:t>
      </w:r>
      <w:proofErr w:type="spellEnd"/>
      <w:r w:rsidRPr="005C1173">
        <w:rPr>
          <w:color w:val="000000"/>
          <w:sz w:val="28"/>
          <w:szCs w:val="28"/>
        </w:rPr>
        <w:t xml:space="preserve"> навчально-виховному комплекс</w:t>
      </w:r>
      <w:r>
        <w:rPr>
          <w:color w:val="000000"/>
          <w:sz w:val="28"/>
          <w:szCs w:val="28"/>
        </w:rPr>
        <w:t>і</w:t>
      </w:r>
      <w:r w:rsidRPr="005C1173">
        <w:rPr>
          <w:color w:val="000000"/>
          <w:sz w:val="28"/>
          <w:szCs w:val="28"/>
        </w:rPr>
        <w:t xml:space="preserve"> - </w:t>
      </w:r>
      <w:r w:rsidRPr="005C1173">
        <w:rPr>
          <w:sz w:val="28"/>
          <w:szCs w:val="28"/>
        </w:rPr>
        <w:t>12751,00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придбано комп’ютерної техніки на загальну суму 396 856,00 грн. (</w:t>
      </w:r>
      <w:proofErr w:type="spellStart"/>
      <w:r w:rsidRPr="005C1173">
        <w:rPr>
          <w:sz w:val="28"/>
          <w:szCs w:val="28"/>
        </w:rPr>
        <w:t>Княжицька</w:t>
      </w:r>
      <w:proofErr w:type="spellEnd"/>
      <w:r w:rsidRPr="005C1173">
        <w:rPr>
          <w:sz w:val="28"/>
          <w:szCs w:val="28"/>
        </w:rPr>
        <w:t xml:space="preserve"> загальноосвітня школа – 32000,00грн., КЗ БРР «Броварська районна вечірня загальноосвітня школа ІІ-ІІІ ст.» – 100000,00 грн., </w:t>
      </w:r>
      <w:proofErr w:type="spellStart"/>
      <w:r w:rsidRPr="005C1173">
        <w:rPr>
          <w:sz w:val="28"/>
          <w:szCs w:val="28"/>
        </w:rPr>
        <w:t>Красилівська</w:t>
      </w:r>
      <w:proofErr w:type="spellEnd"/>
      <w:r w:rsidRPr="005C1173">
        <w:rPr>
          <w:sz w:val="28"/>
          <w:szCs w:val="28"/>
        </w:rPr>
        <w:t xml:space="preserve"> загальноосвітня школа І-ІІІ ст. – 99995,00 грн., </w:t>
      </w:r>
      <w:proofErr w:type="spellStart"/>
      <w:r w:rsidRPr="005C1173">
        <w:rPr>
          <w:sz w:val="28"/>
          <w:szCs w:val="28"/>
        </w:rPr>
        <w:t>Калинівська</w:t>
      </w:r>
      <w:proofErr w:type="spellEnd"/>
      <w:r w:rsidRPr="005C1173">
        <w:rPr>
          <w:sz w:val="28"/>
          <w:szCs w:val="28"/>
        </w:rPr>
        <w:t xml:space="preserve"> загальноосвітня школа – 61800,00 грн., Шевченківська загальноосвітня школа – 16332,00 грн., </w:t>
      </w:r>
      <w:proofErr w:type="spellStart"/>
      <w:r w:rsidRPr="005C1173">
        <w:rPr>
          <w:sz w:val="28"/>
          <w:szCs w:val="28"/>
        </w:rPr>
        <w:t>Пухівська</w:t>
      </w:r>
      <w:proofErr w:type="spellEnd"/>
      <w:r w:rsidRPr="005C1173">
        <w:rPr>
          <w:sz w:val="28"/>
          <w:szCs w:val="28"/>
        </w:rPr>
        <w:t xml:space="preserve"> загальноосвітня школа І-ІІІ ст. – 49900,00 грн., </w:t>
      </w:r>
      <w:r>
        <w:rPr>
          <w:sz w:val="28"/>
          <w:szCs w:val="28"/>
        </w:rPr>
        <w:t xml:space="preserve">опорний навчальний заклад </w:t>
      </w:r>
      <w:r w:rsidRPr="005C1173">
        <w:rPr>
          <w:sz w:val="28"/>
          <w:szCs w:val="28"/>
        </w:rPr>
        <w:t xml:space="preserve">Гоголівська загальноосвітня школа І-ІІІ ст. – 25 000,00грн., </w:t>
      </w:r>
      <w:proofErr w:type="spellStart"/>
      <w:r w:rsidRPr="005C1173">
        <w:rPr>
          <w:sz w:val="28"/>
          <w:szCs w:val="28"/>
        </w:rPr>
        <w:t>Зазимський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11829,00);</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закуплено мультимедійні комплекси (ноутбук, екран, проектор) на суму 322 300,00 грн. (</w:t>
      </w:r>
      <w:r>
        <w:rPr>
          <w:sz w:val="28"/>
          <w:szCs w:val="28"/>
        </w:rPr>
        <w:t xml:space="preserve">опорний навчальний заклад </w:t>
      </w:r>
      <w:r w:rsidRPr="005C1173">
        <w:rPr>
          <w:sz w:val="28"/>
          <w:szCs w:val="28"/>
        </w:rPr>
        <w:t xml:space="preserve">Гоголівська загальноосвітня школа І-ІІІ ст. – 112300,00, </w:t>
      </w:r>
      <w:proofErr w:type="spellStart"/>
      <w:r w:rsidRPr="005C1173">
        <w:rPr>
          <w:sz w:val="28"/>
          <w:szCs w:val="28"/>
        </w:rPr>
        <w:t>Руднянська</w:t>
      </w:r>
      <w:proofErr w:type="spellEnd"/>
      <w:r w:rsidRPr="005C1173">
        <w:rPr>
          <w:sz w:val="28"/>
          <w:szCs w:val="28"/>
        </w:rPr>
        <w:t xml:space="preserve"> загальноосвітня школа І-ІІІ </w:t>
      </w:r>
      <w:proofErr w:type="spellStart"/>
      <w:r w:rsidRPr="005C1173">
        <w:rPr>
          <w:sz w:val="28"/>
          <w:szCs w:val="28"/>
        </w:rPr>
        <w:t>ст.–</w:t>
      </w:r>
      <w:proofErr w:type="spellEnd"/>
      <w:r w:rsidRPr="005C1173">
        <w:rPr>
          <w:sz w:val="28"/>
          <w:szCs w:val="28"/>
        </w:rPr>
        <w:t xml:space="preserve"> 35 000,00, </w:t>
      </w:r>
      <w:proofErr w:type="spellStart"/>
      <w:r w:rsidRPr="005C1173">
        <w:rPr>
          <w:sz w:val="28"/>
          <w:szCs w:val="28"/>
        </w:rPr>
        <w:t>Русанівський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- 35 000,00, </w:t>
      </w:r>
      <w:proofErr w:type="spellStart"/>
      <w:r w:rsidRPr="005C1173">
        <w:rPr>
          <w:sz w:val="28"/>
          <w:szCs w:val="28"/>
        </w:rPr>
        <w:t>Красилівська</w:t>
      </w:r>
      <w:proofErr w:type="spellEnd"/>
      <w:r w:rsidRPr="005C1173">
        <w:rPr>
          <w:sz w:val="28"/>
          <w:szCs w:val="28"/>
        </w:rPr>
        <w:t xml:space="preserve"> загальноосвітня школа І-ІІІ ст. – 35 000,00, </w:t>
      </w:r>
      <w:proofErr w:type="spellStart"/>
      <w:r w:rsidRPr="005C1173">
        <w:rPr>
          <w:sz w:val="28"/>
          <w:szCs w:val="28"/>
        </w:rPr>
        <w:t>Пухівська</w:t>
      </w:r>
      <w:proofErr w:type="spellEnd"/>
      <w:r w:rsidRPr="005C1173">
        <w:rPr>
          <w:sz w:val="28"/>
          <w:szCs w:val="28"/>
        </w:rPr>
        <w:t xml:space="preserve"> загальноосвітня школа І-ІІІ ст. - 35 000,00, </w:t>
      </w:r>
      <w:proofErr w:type="spellStart"/>
      <w:r w:rsidRPr="005C1173">
        <w:rPr>
          <w:sz w:val="28"/>
          <w:szCs w:val="28"/>
        </w:rPr>
        <w:t>Плосківське</w:t>
      </w:r>
      <w:proofErr w:type="spellEnd"/>
      <w:r w:rsidRPr="005C1173">
        <w:rPr>
          <w:sz w:val="28"/>
          <w:szCs w:val="28"/>
        </w:rPr>
        <w:t xml:space="preserve"> навчально-виховне об’єднання - 35 000,00, </w:t>
      </w:r>
      <w:proofErr w:type="spellStart"/>
      <w:r w:rsidRPr="005C1173">
        <w:rPr>
          <w:sz w:val="28"/>
          <w:szCs w:val="28"/>
        </w:rPr>
        <w:t>Погребська</w:t>
      </w:r>
      <w:proofErr w:type="spellEnd"/>
      <w:r w:rsidRPr="005C1173">
        <w:rPr>
          <w:sz w:val="28"/>
          <w:szCs w:val="28"/>
        </w:rPr>
        <w:t xml:space="preserve"> загальноосвітня школа І-ІІІ ст. - 35 000,00). Також в </w:t>
      </w:r>
      <w:proofErr w:type="spellStart"/>
      <w:r w:rsidRPr="005C1173">
        <w:rPr>
          <w:sz w:val="28"/>
          <w:szCs w:val="28"/>
        </w:rPr>
        <w:t>Калинівську</w:t>
      </w:r>
      <w:proofErr w:type="spellEnd"/>
      <w:r w:rsidRPr="005C1173">
        <w:rPr>
          <w:sz w:val="28"/>
          <w:szCs w:val="28"/>
        </w:rPr>
        <w:t xml:space="preserve"> загальноосвітн</w:t>
      </w:r>
      <w:r>
        <w:rPr>
          <w:sz w:val="28"/>
          <w:szCs w:val="28"/>
        </w:rPr>
        <w:t>ю</w:t>
      </w:r>
      <w:r w:rsidRPr="005C1173">
        <w:rPr>
          <w:sz w:val="28"/>
          <w:szCs w:val="28"/>
        </w:rPr>
        <w:t xml:space="preserve"> школ</w:t>
      </w:r>
      <w:r>
        <w:rPr>
          <w:sz w:val="28"/>
          <w:szCs w:val="28"/>
        </w:rPr>
        <w:t>у</w:t>
      </w:r>
      <w:r w:rsidRPr="005C1173">
        <w:rPr>
          <w:sz w:val="28"/>
          <w:szCs w:val="28"/>
        </w:rPr>
        <w:t xml:space="preserve"> І-ІІІ ст. було придбано комп’ютерний комплекс на суму 120 000,00 грн., в </w:t>
      </w:r>
      <w:proofErr w:type="spellStart"/>
      <w:r w:rsidRPr="005C1173">
        <w:rPr>
          <w:sz w:val="28"/>
          <w:szCs w:val="28"/>
        </w:rPr>
        <w:t>Бобрицьку</w:t>
      </w:r>
      <w:proofErr w:type="spellEnd"/>
      <w:r w:rsidRPr="005C1173">
        <w:rPr>
          <w:sz w:val="28"/>
          <w:szCs w:val="28"/>
        </w:rPr>
        <w:t xml:space="preserve"> загальноосвітн</w:t>
      </w:r>
      <w:r>
        <w:rPr>
          <w:sz w:val="28"/>
          <w:szCs w:val="28"/>
        </w:rPr>
        <w:t>ю</w:t>
      </w:r>
      <w:r w:rsidRPr="005C1173">
        <w:rPr>
          <w:sz w:val="28"/>
          <w:szCs w:val="28"/>
        </w:rPr>
        <w:t xml:space="preserve"> школ</w:t>
      </w:r>
      <w:r>
        <w:rPr>
          <w:sz w:val="28"/>
          <w:szCs w:val="28"/>
        </w:rPr>
        <w:t>у</w:t>
      </w:r>
      <w:r w:rsidRPr="005C1173">
        <w:rPr>
          <w:sz w:val="28"/>
          <w:szCs w:val="28"/>
        </w:rPr>
        <w:t xml:space="preserve"> І-ІІІ ст. придбано інтерактивний комплекс на суму 49 980,00 грн. Придбано програмне забезпечення для навчальних закладів на суму 47000,00 грн</w:t>
      </w:r>
      <w:r w:rsidRPr="005C1173">
        <w:rPr>
          <w:b/>
          <w:sz w:val="28"/>
          <w:szCs w:val="28"/>
        </w:rPr>
        <w:t>.;</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закуплено оргтехніку та іншу цифрову техніку на суму 105 622,72 грн. (</w:t>
      </w:r>
      <w:proofErr w:type="spellStart"/>
      <w:r w:rsidRPr="005C1173">
        <w:rPr>
          <w:sz w:val="28"/>
          <w:szCs w:val="28"/>
        </w:rPr>
        <w:t>Калинівська</w:t>
      </w:r>
      <w:proofErr w:type="spellEnd"/>
      <w:r w:rsidRPr="005C1173">
        <w:rPr>
          <w:sz w:val="28"/>
          <w:szCs w:val="28"/>
        </w:rPr>
        <w:t xml:space="preserve"> загальноосвітня школа І-ІІІ ст. – 49600,00 грн.,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11197,92 грн., </w:t>
      </w:r>
      <w:proofErr w:type="spellStart"/>
      <w:r w:rsidRPr="005C1173">
        <w:rPr>
          <w:sz w:val="28"/>
          <w:szCs w:val="28"/>
        </w:rPr>
        <w:t>Пухівська</w:t>
      </w:r>
      <w:proofErr w:type="spellEnd"/>
      <w:r w:rsidRPr="005C1173">
        <w:rPr>
          <w:sz w:val="28"/>
          <w:szCs w:val="28"/>
        </w:rPr>
        <w:t xml:space="preserve"> загальноосвітня школа – 44824,80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здійснено заміну вікон на металопластикові на загальну суму 900 629,72 грн. (</w:t>
      </w:r>
      <w:proofErr w:type="spellStart"/>
      <w:r w:rsidRPr="005C1173">
        <w:rPr>
          <w:sz w:val="28"/>
          <w:szCs w:val="28"/>
        </w:rPr>
        <w:t>Плосківське</w:t>
      </w:r>
      <w:proofErr w:type="spellEnd"/>
      <w:r w:rsidRPr="005C1173">
        <w:rPr>
          <w:sz w:val="28"/>
          <w:szCs w:val="28"/>
        </w:rPr>
        <w:t xml:space="preserve"> навчально-виховне об’єднання – 108 060,20 грн., </w:t>
      </w:r>
      <w:proofErr w:type="spellStart"/>
      <w:r w:rsidRPr="005C1173">
        <w:rPr>
          <w:sz w:val="28"/>
          <w:szCs w:val="28"/>
        </w:rPr>
        <w:t>Калинівська</w:t>
      </w:r>
      <w:proofErr w:type="spellEnd"/>
      <w:r w:rsidRPr="005C1173">
        <w:rPr>
          <w:sz w:val="28"/>
          <w:szCs w:val="28"/>
        </w:rPr>
        <w:t xml:space="preserve"> загальноосвітня школа І-ІІІ ст. – 150000,00 грн., відділ освіти</w:t>
      </w:r>
      <w:r>
        <w:rPr>
          <w:sz w:val="28"/>
          <w:szCs w:val="28"/>
        </w:rPr>
        <w:t xml:space="preserve"> Броварської райдержадміністрації</w:t>
      </w:r>
      <w:r w:rsidRPr="005C1173">
        <w:rPr>
          <w:sz w:val="28"/>
          <w:szCs w:val="28"/>
        </w:rPr>
        <w:t xml:space="preserve"> – 30000,00 грн., </w:t>
      </w:r>
      <w:proofErr w:type="spellStart"/>
      <w:r w:rsidRPr="005C1173">
        <w:rPr>
          <w:sz w:val="28"/>
          <w:szCs w:val="28"/>
        </w:rPr>
        <w:t>Русанівський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75333,04 грн., </w:t>
      </w:r>
      <w:r>
        <w:rPr>
          <w:sz w:val="28"/>
          <w:szCs w:val="28"/>
        </w:rPr>
        <w:t xml:space="preserve">філія опорного навчального закладу </w:t>
      </w:r>
      <w:r w:rsidRPr="005C1173">
        <w:rPr>
          <w:sz w:val="28"/>
          <w:szCs w:val="28"/>
        </w:rPr>
        <w:t>Гоголівська загальноосвітня школа І-І</w:t>
      </w:r>
      <w:r>
        <w:rPr>
          <w:sz w:val="28"/>
          <w:szCs w:val="28"/>
        </w:rPr>
        <w:t>І</w:t>
      </w:r>
      <w:r w:rsidRPr="005C1173">
        <w:rPr>
          <w:sz w:val="28"/>
          <w:szCs w:val="28"/>
        </w:rPr>
        <w:t xml:space="preserve">І ст. – 150000,00 грн., </w:t>
      </w:r>
      <w:proofErr w:type="spellStart"/>
      <w:r w:rsidRPr="005C1173">
        <w:rPr>
          <w:sz w:val="28"/>
          <w:szCs w:val="28"/>
        </w:rPr>
        <w:t>Красилівська</w:t>
      </w:r>
      <w:proofErr w:type="spellEnd"/>
      <w:r w:rsidRPr="005C1173">
        <w:rPr>
          <w:sz w:val="28"/>
          <w:szCs w:val="28"/>
        </w:rPr>
        <w:t xml:space="preserve"> загальноосвітня школа І-ІІІ ст. – 198850,00 грн., </w:t>
      </w:r>
      <w:proofErr w:type="spellStart"/>
      <w:r w:rsidRPr="005C1173">
        <w:rPr>
          <w:sz w:val="28"/>
          <w:szCs w:val="28"/>
        </w:rPr>
        <w:t>Світильнянський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188386,48 грн.). Здійснено заміну дверей в </w:t>
      </w:r>
      <w:proofErr w:type="spellStart"/>
      <w:r w:rsidRPr="005C1173">
        <w:rPr>
          <w:sz w:val="28"/>
          <w:szCs w:val="28"/>
        </w:rPr>
        <w:t>Літківській</w:t>
      </w:r>
      <w:proofErr w:type="spellEnd"/>
      <w:r w:rsidRPr="005C1173">
        <w:rPr>
          <w:sz w:val="28"/>
          <w:szCs w:val="28"/>
        </w:rPr>
        <w:t xml:space="preserve"> загальноосвітн</w:t>
      </w:r>
      <w:r>
        <w:rPr>
          <w:sz w:val="28"/>
          <w:szCs w:val="28"/>
        </w:rPr>
        <w:t>ій</w:t>
      </w:r>
      <w:r w:rsidRPr="005C1173">
        <w:rPr>
          <w:sz w:val="28"/>
          <w:szCs w:val="28"/>
        </w:rPr>
        <w:t xml:space="preserve"> школ</w:t>
      </w:r>
      <w:r>
        <w:rPr>
          <w:sz w:val="28"/>
          <w:szCs w:val="28"/>
        </w:rPr>
        <w:t>і</w:t>
      </w:r>
      <w:r w:rsidRPr="005C1173">
        <w:rPr>
          <w:sz w:val="28"/>
          <w:szCs w:val="28"/>
        </w:rPr>
        <w:t xml:space="preserve"> І-ІІІ ст. – 11994,00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в загальноосвітніх навчальних закладах було встановлено кнопку </w:t>
      </w:r>
      <w:r w:rsidRPr="005C1173">
        <w:rPr>
          <w:sz w:val="28"/>
          <w:szCs w:val="28"/>
        </w:rPr>
        <w:lastRenderedPageBreak/>
        <w:t xml:space="preserve">тривожної сигналізації на суму 79515,00 грн. та встановлено відео спостереження в </w:t>
      </w:r>
      <w:proofErr w:type="spellStart"/>
      <w:r w:rsidRPr="005C1173">
        <w:rPr>
          <w:sz w:val="28"/>
          <w:szCs w:val="28"/>
        </w:rPr>
        <w:t>Княжицькій</w:t>
      </w:r>
      <w:proofErr w:type="spellEnd"/>
      <w:r w:rsidRPr="005C1173">
        <w:rPr>
          <w:sz w:val="28"/>
          <w:szCs w:val="28"/>
        </w:rPr>
        <w:t xml:space="preserve"> загальноосвітн</w:t>
      </w:r>
      <w:r>
        <w:rPr>
          <w:sz w:val="28"/>
          <w:szCs w:val="28"/>
        </w:rPr>
        <w:t>ій</w:t>
      </w:r>
      <w:r w:rsidRPr="005C1173">
        <w:rPr>
          <w:sz w:val="28"/>
          <w:szCs w:val="28"/>
        </w:rPr>
        <w:t xml:space="preserve"> школ</w:t>
      </w:r>
      <w:r>
        <w:rPr>
          <w:sz w:val="28"/>
          <w:szCs w:val="28"/>
        </w:rPr>
        <w:t>і</w:t>
      </w:r>
      <w:r w:rsidRPr="005C1173">
        <w:rPr>
          <w:sz w:val="28"/>
          <w:szCs w:val="28"/>
        </w:rPr>
        <w:t xml:space="preserve">  на суму 80255,00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здійснені поточні та капітальні ремонти в начальних закладах, ремонти санвузлів та тепломереж на суму 628 966,87 грн. (</w:t>
      </w:r>
      <w:proofErr w:type="spellStart"/>
      <w:r w:rsidRPr="005C1173">
        <w:rPr>
          <w:sz w:val="28"/>
          <w:szCs w:val="28"/>
        </w:rPr>
        <w:t>Княжицька</w:t>
      </w:r>
      <w:proofErr w:type="spellEnd"/>
      <w:r w:rsidRPr="005C1173">
        <w:rPr>
          <w:sz w:val="28"/>
          <w:szCs w:val="28"/>
        </w:rPr>
        <w:t xml:space="preserve"> загальноосвітня школа – 276 982,20 грн., </w:t>
      </w:r>
      <w:proofErr w:type="spellStart"/>
      <w:r w:rsidRPr="005C1173">
        <w:rPr>
          <w:sz w:val="28"/>
          <w:szCs w:val="28"/>
        </w:rPr>
        <w:t>Світильнянський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129296,38 грн.,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93948,00 грн., </w:t>
      </w:r>
      <w:r>
        <w:rPr>
          <w:sz w:val="28"/>
          <w:szCs w:val="28"/>
        </w:rPr>
        <w:t xml:space="preserve">опорний навчальний заклад </w:t>
      </w:r>
      <w:r w:rsidRPr="005C1173">
        <w:rPr>
          <w:sz w:val="28"/>
          <w:szCs w:val="28"/>
        </w:rPr>
        <w:t>Гоголівська загальноосвітня школа І-ІІІ ст. – 166202,49 грн., відділ освіти</w:t>
      </w:r>
      <w:r>
        <w:rPr>
          <w:sz w:val="28"/>
          <w:szCs w:val="28"/>
        </w:rPr>
        <w:t xml:space="preserve"> Броварської райдержадміністрації</w:t>
      </w:r>
      <w:r w:rsidRPr="005C1173">
        <w:rPr>
          <w:sz w:val="28"/>
          <w:szCs w:val="28"/>
        </w:rPr>
        <w:t xml:space="preserve"> – 38870,29 грн.). Проведено ремонт актової зали </w:t>
      </w:r>
      <w:proofErr w:type="spellStart"/>
      <w:r w:rsidRPr="005C1173">
        <w:rPr>
          <w:sz w:val="28"/>
          <w:szCs w:val="28"/>
        </w:rPr>
        <w:t>Калинівської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на суму 125 300,00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придбано предметні кабінети у </w:t>
      </w:r>
      <w:proofErr w:type="spellStart"/>
      <w:r w:rsidRPr="005C1173">
        <w:rPr>
          <w:sz w:val="28"/>
          <w:szCs w:val="28"/>
        </w:rPr>
        <w:t>Великодимерський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(фізики), </w:t>
      </w:r>
      <w:proofErr w:type="spellStart"/>
      <w:r w:rsidRPr="005C1173">
        <w:rPr>
          <w:sz w:val="28"/>
          <w:szCs w:val="28"/>
        </w:rPr>
        <w:t>Богданівську</w:t>
      </w:r>
      <w:proofErr w:type="spellEnd"/>
      <w:r w:rsidRPr="005C1173">
        <w:rPr>
          <w:sz w:val="28"/>
          <w:szCs w:val="28"/>
        </w:rPr>
        <w:t xml:space="preserve"> загальноосвітн</w:t>
      </w:r>
      <w:r>
        <w:rPr>
          <w:sz w:val="28"/>
          <w:szCs w:val="28"/>
        </w:rPr>
        <w:t>ю</w:t>
      </w:r>
      <w:r w:rsidRPr="005C1173">
        <w:rPr>
          <w:sz w:val="28"/>
          <w:szCs w:val="28"/>
        </w:rPr>
        <w:t xml:space="preserve"> школ</w:t>
      </w:r>
      <w:r>
        <w:rPr>
          <w:sz w:val="28"/>
          <w:szCs w:val="28"/>
        </w:rPr>
        <w:t>у</w:t>
      </w:r>
      <w:r w:rsidRPr="005C1173">
        <w:rPr>
          <w:sz w:val="28"/>
          <w:szCs w:val="28"/>
        </w:rPr>
        <w:t xml:space="preserve"> І-ІІІ ст. (біології),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(хімії-196867,30 грн.), </w:t>
      </w:r>
      <w:proofErr w:type="spellStart"/>
      <w:r w:rsidRPr="005C1173">
        <w:rPr>
          <w:sz w:val="28"/>
          <w:szCs w:val="28"/>
        </w:rPr>
        <w:t>Требухівську</w:t>
      </w:r>
      <w:proofErr w:type="spellEnd"/>
      <w:r w:rsidRPr="005C1173">
        <w:rPr>
          <w:sz w:val="28"/>
          <w:szCs w:val="28"/>
        </w:rPr>
        <w:t xml:space="preserve"> загальноосвітн</w:t>
      </w:r>
      <w:r>
        <w:rPr>
          <w:sz w:val="28"/>
          <w:szCs w:val="28"/>
        </w:rPr>
        <w:t>ю</w:t>
      </w:r>
      <w:r w:rsidRPr="005C1173">
        <w:rPr>
          <w:sz w:val="28"/>
          <w:szCs w:val="28"/>
        </w:rPr>
        <w:t xml:space="preserve"> школ</w:t>
      </w:r>
      <w:r>
        <w:rPr>
          <w:sz w:val="28"/>
          <w:szCs w:val="28"/>
        </w:rPr>
        <w:t>у</w:t>
      </w:r>
      <w:r w:rsidRPr="005C1173">
        <w:rPr>
          <w:sz w:val="28"/>
          <w:szCs w:val="28"/>
        </w:rPr>
        <w:t xml:space="preserve"> І-ІІІ ст. (математики), Гоголівську загальноосвітн</w:t>
      </w:r>
      <w:r>
        <w:rPr>
          <w:sz w:val="28"/>
          <w:szCs w:val="28"/>
        </w:rPr>
        <w:t>ю</w:t>
      </w:r>
      <w:r w:rsidRPr="005C1173">
        <w:rPr>
          <w:sz w:val="28"/>
          <w:szCs w:val="28"/>
        </w:rPr>
        <w:t xml:space="preserve"> школ</w:t>
      </w:r>
      <w:r>
        <w:rPr>
          <w:sz w:val="28"/>
          <w:szCs w:val="28"/>
        </w:rPr>
        <w:t>у</w:t>
      </w:r>
      <w:r w:rsidRPr="005C1173">
        <w:rPr>
          <w:sz w:val="28"/>
          <w:szCs w:val="28"/>
        </w:rPr>
        <w:t xml:space="preserve"> І-ІІІ ст. (лінгафонний кабінет 187678,55 грн. - державний бюджет); крім того, придбано обладнання для кабінетів біології, хімії, математики </w:t>
      </w:r>
      <w:proofErr w:type="spellStart"/>
      <w:r w:rsidRPr="005C1173">
        <w:rPr>
          <w:sz w:val="28"/>
          <w:szCs w:val="28"/>
        </w:rPr>
        <w:t>Пухівської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(реактиви, наочні матеріали, навчально-методична література) на суму 23603,00 грн.;</w:t>
      </w:r>
    </w:p>
    <w:p w:rsidR="00591D8D" w:rsidRPr="005C1173" w:rsidRDefault="00591D8D" w:rsidP="00A1630C">
      <w:pPr>
        <w:pStyle w:val="Normal1"/>
        <w:numPr>
          <w:ilvl w:val="0"/>
          <w:numId w:val="18"/>
        </w:numPr>
        <w:tabs>
          <w:tab w:val="left" w:pos="851"/>
        </w:tabs>
        <w:spacing w:line="240" w:lineRule="auto"/>
        <w:ind w:left="0" w:firstLine="709"/>
        <w:contextualSpacing/>
        <w:rPr>
          <w:spacing w:val="-2"/>
          <w:sz w:val="28"/>
          <w:szCs w:val="28"/>
        </w:rPr>
      </w:pPr>
      <w:r w:rsidRPr="005C1173">
        <w:rPr>
          <w:sz w:val="28"/>
          <w:szCs w:val="28"/>
        </w:rPr>
        <w:t>придбано шкільні меблі, дошки на суму 322 070,00 грн.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w:t>
      </w:r>
      <w:r w:rsidRPr="005C1173">
        <w:rPr>
          <w:spacing w:val="-2"/>
          <w:sz w:val="28"/>
          <w:szCs w:val="28"/>
        </w:rPr>
        <w:t xml:space="preserve">159 000,00грн., </w:t>
      </w:r>
      <w:proofErr w:type="spellStart"/>
      <w:r w:rsidRPr="005C1173">
        <w:rPr>
          <w:spacing w:val="-2"/>
          <w:sz w:val="28"/>
          <w:szCs w:val="28"/>
        </w:rPr>
        <w:t>Бобрицька</w:t>
      </w:r>
      <w:proofErr w:type="spellEnd"/>
      <w:r w:rsidRPr="005C1173">
        <w:rPr>
          <w:spacing w:val="-2"/>
          <w:sz w:val="28"/>
          <w:szCs w:val="28"/>
        </w:rPr>
        <w:t xml:space="preserve"> загальноосвітня школа І-ІІІ ст. – 21050,00 грн., </w:t>
      </w:r>
      <w:proofErr w:type="spellStart"/>
      <w:r w:rsidRPr="005C1173">
        <w:rPr>
          <w:spacing w:val="-2"/>
          <w:sz w:val="28"/>
          <w:szCs w:val="28"/>
        </w:rPr>
        <w:t>Літківська</w:t>
      </w:r>
      <w:proofErr w:type="spellEnd"/>
      <w:r w:rsidRPr="005C1173">
        <w:rPr>
          <w:spacing w:val="-2"/>
          <w:sz w:val="28"/>
          <w:szCs w:val="28"/>
        </w:rPr>
        <w:t xml:space="preserve"> загальноосвітня школа І-ІІІ ст. – 18100,00 грн., </w:t>
      </w:r>
      <w:proofErr w:type="spellStart"/>
      <w:r w:rsidRPr="005C1173">
        <w:rPr>
          <w:spacing w:val="-2"/>
          <w:sz w:val="28"/>
          <w:szCs w:val="28"/>
        </w:rPr>
        <w:t>Зазимський</w:t>
      </w:r>
      <w:proofErr w:type="spellEnd"/>
      <w:r w:rsidRPr="005C1173">
        <w:rPr>
          <w:spacing w:val="-2"/>
          <w:sz w:val="28"/>
          <w:szCs w:val="28"/>
        </w:rPr>
        <w:t xml:space="preserve"> навчально-виховн</w:t>
      </w:r>
      <w:r>
        <w:rPr>
          <w:spacing w:val="-2"/>
          <w:sz w:val="28"/>
          <w:szCs w:val="28"/>
        </w:rPr>
        <w:t>ий</w:t>
      </w:r>
      <w:r w:rsidRPr="005C1173">
        <w:rPr>
          <w:spacing w:val="-2"/>
          <w:sz w:val="28"/>
          <w:szCs w:val="28"/>
        </w:rPr>
        <w:t xml:space="preserve"> комплекс – 23920,10 грн., </w:t>
      </w:r>
      <w:proofErr w:type="spellStart"/>
      <w:r w:rsidRPr="005C1173">
        <w:rPr>
          <w:spacing w:val="-2"/>
          <w:sz w:val="28"/>
          <w:szCs w:val="28"/>
        </w:rPr>
        <w:t>Калинівська</w:t>
      </w:r>
      <w:proofErr w:type="spellEnd"/>
      <w:r w:rsidRPr="005C1173">
        <w:rPr>
          <w:spacing w:val="-2"/>
          <w:sz w:val="28"/>
          <w:szCs w:val="28"/>
        </w:rPr>
        <w:t xml:space="preserve"> загальноосвітня школа І-ІІІ ст. – 100 000,00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закуплено спортивний інвентар на суму 82 852,00 грн.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-3740,00 грн., </w:t>
      </w:r>
      <w:proofErr w:type="spellStart"/>
      <w:r w:rsidRPr="005C1173">
        <w:rPr>
          <w:sz w:val="28"/>
          <w:szCs w:val="28"/>
        </w:rPr>
        <w:t>Пухівська</w:t>
      </w:r>
      <w:proofErr w:type="spellEnd"/>
      <w:r w:rsidRPr="005C1173">
        <w:rPr>
          <w:sz w:val="28"/>
          <w:szCs w:val="28"/>
        </w:rPr>
        <w:t xml:space="preserve"> загальноосвітня школа І-ІІІ ст. – 10 470,00 грн., </w:t>
      </w:r>
      <w:r>
        <w:rPr>
          <w:sz w:val="28"/>
          <w:szCs w:val="28"/>
        </w:rPr>
        <w:t xml:space="preserve">опорний навчальний заклад </w:t>
      </w:r>
      <w:r w:rsidRPr="005C1173">
        <w:rPr>
          <w:sz w:val="28"/>
          <w:szCs w:val="28"/>
        </w:rPr>
        <w:t xml:space="preserve">Гоголівська загальноосвітня школа І-ІІІ ст. – 4200,00 грн., </w:t>
      </w:r>
      <w:proofErr w:type="spellStart"/>
      <w:r w:rsidRPr="005C1173">
        <w:rPr>
          <w:sz w:val="28"/>
          <w:szCs w:val="28"/>
        </w:rPr>
        <w:t>Княжицька</w:t>
      </w:r>
      <w:proofErr w:type="spellEnd"/>
      <w:r w:rsidRPr="005C1173">
        <w:rPr>
          <w:sz w:val="28"/>
          <w:szCs w:val="28"/>
        </w:rPr>
        <w:t xml:space="preserve"> загальноосвітня школа І-ІІІ ст. – 64442,00 грн.). Для організації роботи гуртка хореографії в </w:t>
      </w:r>
      <w:proofErr w:type="spellStart"/>
      <w:r w:rsidRPr="005C1173">
        <w:rPr>
          <w:sz w:val="28"/>
          <w:szCs w:val="28"/>
        </w:rPr>
        <w:t>Зазимський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було придбано дзеркала, сценічні костюми та взуття на загальну суму 32757,00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поновлено обладнання та меблі в шкільних їдальнях на суму 96180,00 грн. (</w:t>
      </w:r>
      <w:proofErr w:type="spellStart"/>
      <w:r w:rsidRPr="005C1173">
        <w:rPr>
          <w:sz w:val="28"/>
          <w:szCs w:val="28"/>
        </w:rPr>
        <w:t>Руднянська</w:t>
      </w:r>
      <w:proofErr w:type="spellEnd"/>
      <w:r w:rsidRPr="005C1173">
        <w:rPr>
          <w:sz w:val="28"/>
          <w:szCs w:val="28"/>
        </w:rPr>
        <w:t xml:space="preserve"> загальноосвітня школа І-ІІІ ст. – 4980,00 грн., </w:t>
      </w:r>
      <w:proofErr w:type="spellStart"/>
      <w:r w:rsidRPr="005C1173">
        <w:rPr>
          <w:sz w:val="28"/>
          <w:szCs w:val="28"/>
        </w:rPr>
        <w:t>Тарасівський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17400,00грн., </w:t>
      </w:r>
      <w:proofErr w:type="spellStart"/>
      <w:r w:rsidRPr="005C1173">
        <w:rPr>
          <w:sz w:val="28"/>
          <w:szCs w:val="28"/>
        </w:rPr>
        <w:t>Плосківське</w:t>
      </w:r>
      <w:proofErr w:type="spellEnd"/>
      <w:r w:rsidRPr="005C1173">
        <w:rPr>
          <w:sz w:val="28"/>
          <w:szCs w:val="28"/>
        </w:rPr>
        <w:t xml:space="preserve"> навчально-виховне об’єднання – 32000,00 грн., </w:t>
      </w:r>
      <w:proofErr w:type="spellStart"/>
      <w:r w:rsidRPr="005C1173">
        <w:rPr>
          <w:sz w:val="28"/>
          <w:szCs w:val="28"/>
        </w:rPr>
        <w:t>Світильнянський</w:t>
      </w:r>
      <w:proofErr w:type="spellEnd"/>
      <w:r w:rsidRPr="005C1173">
        <w:rPr>
          <w:sz w:val="28"/>
          <w:szCs w:val="28"/>
        </w:rPr>
        <w:t xml:space="preserve"> навчально-виховн</w:t>
      </w:r>
      <w:r>
        <w:rPr>
          <w:sz w:val="28"/>
          <w:szCs w:val="28"/>
        </w:rPr>
        <w:t>ий</w:t>
      </w:r>
      <w:r w:rsidRPr="005C1173">
        <w:rPr>
          <w:sz w:val="28"/>
          <w:szCs w:val="28"/>
        </w:rPr>
        <w:t xml:space="preserve"> комплекс – 41800,00грн.);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придбано шкільний автобус для опорного </w:t>
      </w:r>
      <w:r>
        <w:rPr>
          <w:sz w:val="28"/>
          <w:szCs w:val="28"/>
        </w:rPr>
        <w:t xml:space="preserve">навчального </w:t>
      </w:r>
      <w:r w:rsidRPr="005C1173">
        <w:rPr>
          <w:sz w:val="28"/>
          <w:szCs w:val="28"/>
        </w:rPr>
        <w:t>закладу Гоголівськ</w:t>
      </w:r>
      <w:r>
        <w:rPr>
          <w:sz w:val="28"/>
          <w:szCs w:val="28"/>
        </w:rPr>
        <w:t>а</w:t>
      </w:r>
      <w:r w:rsidRPr="005C1173">
        <w:rPr>
          <w:sz w:val="28"/>
          <w:szCs w:val="28"/>
        </w:rPr>
        <w:t xml:space="preserve"> загальноосвітня школа І-ІІІ ст. на суму – 1 142 083,0 грн. (обласний бюджет);</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закуплено будівельні матеріали, лінолеум для проведення ремонтних робіт на суму 73 005,76 грн. (</w:t>
      </w:r>
      <w:r>
        <w:rPr>
          <w:sz w:val="28"/>
          <w:szCs w:val="28"/>
        </w:rPr>
        <w:t xml:space="preserve">опорний навчальний заклад </w:t>
      </w:r>
      <w:r w:rsidRPr="005C1173">
        <w:rPr>
          <w:sz w:val="28"/>
          <w:szCs w:val="28"/>
        </w:rPr>
        <w:t xml:space="preserve">Гоголівська загальноосвітня школа І-ІІІ ст. – 37956,00 грн., </w:t>
      </w:r>
      <w:proofErr w:type="spellStart"/>
      <w:r w:rsidRPr="005C1173">
        <w:rPr>
          <w:sz w:val="28"/>
          <w:szCs w:val="28"/>
        </w:rPr>
        <w:t>Калинівська</w:t>
      </w:r>
      <w:proofErr w:type="spellEnd"/>
      <w:r w:rsidRPr="005C1173">
        <w:rPr>
          <w:sz w:val="28"/>
          <w:szCs w:val="28"/>
        </w:rPr>
        <w:t xml:space="preserve"> загальноосвітня школа І-ІІІ ст. - 1529,76грн., Шевченківська загальноосвітня школа І-ІІІ ст. – 33520,00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lastRenderedPageBreak/>
        <w:t>виготовлено робочий проект «Капітальний ремонт покрівлі Шевченківської загальноосвітня школа І-ІІІ ст.» – 60 000,00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придбан</w:t>
      </w:r>
      <w:r>
        <w:rPr>
          <w:sz w:val="28"/>
          <w:szCs w:val="28"/>
        </w:rPr>
        <w:t>о</w:t>
      </w:r>
      <w:r w:rsidRPr="005C1173">
        <w:rPr>
          <w:sz w:val="28"/>
          <w:szCs w:val="28"/>
        </w:rPr>
        <w:t xml:space="preserve"> та </w:t>
      </w:r>
      <w:r>
        <w:rPr>
          <w:sz w:val="28"/>
          <w:szCs w:val="28"/>
        </w:rPr>
        <w:t>з</w:t>
      </w:r>
      <w:r w:rsidRPr="005C1173">
        <w:rPr>
          <w:sz w:val="28"/>
          <w:szCs w:val="28"/>
        </w:rPr>
        <w:t>мон</w:t>
      </w:r>
      <w:r>
        <w:rPr>
          <w:sz w:val="28"/>
          <w:szCs w:val="28"/>
        </w:rPr>
        <w:t>товано</w:t>
      </w:r>
      <w:r w:rsidRPr="005C1173">
        <w:rPr>
          <w:sz w:val="28"/>
          <w:szCs w:val="28"/>
        </w:rPr>
        <w:t xml:space="preserve"> системи </w:t>
      </w:r>
      <w:proofErr w:type="spellStart"/>
      <w:r>
        <w:rPr>
          <w:sz w:val="28"/>
          <w:szCs w:val="28"/>
        </w:rPr>
        <w:t>водоочистки</w:t>
      </w:r>
      <w:proofErr w:type="spellEnd"/>
      <w:r>
        <w:rPr>
          <w:sz w:val="28"/>
          <w:szCs w:val="28"/>
        </w:rPr>
        <w:t xml:space="preserve"> для</w:t>
      </w:r>
      <w:r w:rsidRPr="005C1173">
        <w:rPr>
          <w:sz w:val="28"/>
          <w:szCs w:val="28"/>
        </w:rPr>
        <w:t xml:space="preserve"> </w:t>
      </w:r>
      <w:proofErr w:type="spellStart"/>
      <w:r w:rsidRPr="005C1173">
        <w:rPr>
          <w:sz w:val="28"/>
          <w:szCs w:val="28"/>
        </w:rPr>
        <w:t>Бобрицької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 100 170,00 грн. та Шевченківської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 88 600,00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замін</w:t>
      </w:r>
      <w:r>
        <w:rPr>
          <w:sz w:val="28"/>
          <w:szCs w:val="28"/>
        </w:rPr>
        <w:t>ено</w:t>
      </w:r>
      <w:r w:rsidRPr="005C1173">
        <w:rPr>
          <w:sz w:val="28"/>
          <w:szCs w:val="28"/>
        </w:rPr>
        <w:t xml:space="preserve"> вікн</w:t>
      </w:r>
      <w:r>
        <w:rPr>
          <w:sz w:val="28"/>
          <w:szCs w:val="28"/>
        </w:rPr>
        <w:t>а</w:t>
      </w:r>
      <w:r w:rsidRPr="005C1173">
        <w:rPr>
          <w:sz w:val="28"/>
          <w:szCs w:val="28"/>
        </w:rPr>
        <w:t xml:space="preserve"> у </w:t>
      </w:r>
      <w:proofErr w:type="spellStart"/>
      <w:r w:rsidRPr="005C1173">
        <w:rPr>
          <w:sz w:val="28"/>
          <w:szCs w:val="28"/>
        </w:rPr>
        <w:t>Калинівській</w:t>
      </w:r>
      <w:proofErr w:type="spellEnd"/>
      <w:r w:rsidRPr="005C1173">
        <w:rPr>
          <w:sz w:val="28"/>
          <w:szCs w:val="28"/>
        </w:rPr>
        <w:t xml:space="preserve"> загальноосвітн</w:t>
      </w:r>
      <w:r>
        <w:rPr>
          <w:sz w:val="28"/>
          <w:szCs w:val="28"/>
        </w:rPr>
        <w:t>ій</w:t>
      </w:r>
      <w:r w:rsidRPr="005C1173">
        <w:rPr>
          <w:sz w:val="28"/>
          <w:szCs w:val="28"/>
        </w:rPr>
        <w:t xml:space="preserve"> школ</w:t>
      </w:r>
      <w:r>
        <w:rPr>
          <w:sz w:val="28"/>
          <w:szCs w:val="28"/>
        </w:rPr>
        <w:t>і</w:t>
      </w:r>
      <w:r w:rsidRPr="005C1173">
        <w:rPr>
          <w:sz w:val="28"/>
          <w:szCs w:val="28"/>
        </w:rPr>
        <w:t xml:space="preserve"> І-ІІІ ст. – 195 000,00 грн.,  </w:t>
      </w:r>
      <w:proofErr w:type="spellStart"/>
      <w:r w:rsidRPr="005C1173">
        <w:rPr>
          <w:sz w:val="28"/>
          <w:szCs w:val="28"/>
        </w:rPr>
        <w:t>Світильнянському</w:t>
      </w:r>
      <w:proofErr w:type="spellEnd"/>
      <w:r w:rsidRPr="005C1173">
        <w:rPr>
          <w:sz w:val="28"/>
          <w:szCs w:val="28"/>
        </w:rPr>
        <w:t xml:space="preserve"> навчально-виховному комплекс</w:t>
      </w:r>
      <w:r>
        <w:rPr>
          <w:sz w:val="28"/>
          <w:szCs w:val="28"/>
        </w:rPr>
        <w:t>і</w:t>
      </w:r>
      <w:r w:rsidRPr="005C1173">
        <w:rPr>
          <w:sz w:val="28"/>
          <w:szCs w:val="28"/>
        </w:rPr>
        <w:t xml:space="preserve"> – 195 000,00 грн. та у Шевченківській загальноосвітн</w:t>
      </w:r>
      <w:r>
        <w:rPr>
          <w:sz w:val="28"/>
          <w:szCs w:val="28"/>
        </w:rPr>
        <w:t>ій</w:t>
      </w:r>
      <w:r w:rsidRPr="005C1173">
        <w:rPr>
          <w:sz w:val="28"/>
          <w:szCs w:val="28"/>
        </w:rPr>
        <w:t xml:space="preserve"> школ</w:t>
      </w:r>
      <w:r>
        <w:rPr>
          <w:sz w:val="28"/>
          <w:szCs w:val="28"/>
        </w:rPr>
        <w:t>і</w:t>
      </w:r>
      <w:r w:rsidRPr="005C1173">
        <w:rPr>
          <w:sz w:val="28"/>
          <w:szCs w:val="28"/>
        </w:rPr>
        <w:t xml:space="preserve"> І-ІІІ ст. – 195 000,00 грн..</w:t>
      </w:r>
    </w:p>
    <w:p w:rsidR="00591D8D" w:rsidRPr="005C1173" w:rsidRDefault="00591D8D" w:rsidP="00A1630C">
      <w:pPr>
        <w:pStyle w:val="a3"/>
        <w:tabs>
          <w:tab w:val="left" w:pos="1080"/>
        </w:tabs>
        <w:spacing w:after="0"/>
        <w:ind w:left="0" w:firstLine="709"/>
        <w:contextualSpacing/>
        <w:jc w:val="both"/>
        <w:rPr>
          <w:rFonts w:ascii="Times New Roman" w:hAnsi="Times New Roman"/>
          <w:sz w:val="28"/>
          <w:szCs w:val="28"/>
          <w:lang w:val="uk-UA"/>
        </w:rPr>
      </w:pPr>
      <w:r w:rsidRPr="005C1173">
        <w:rPr>
          <w:rFonts w:ascii="Times New Roman" w:hAnsi="Times New Roman"/>
          <w:sz w:val="28"/>
          <w:szCs w:val="28"/>
          <w:lang w:val="uk-UA"/>
        </w:rPr>
        <w:t>Виділено кошти на:</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капітальний ремонт даху </w:t>
      </w:r>
      <w:proofErr w:type="spellStart"/>
      <w:r w:rsidRPr="005C1173">
        <w:rPr>
          <w:sz w:val="28"/>
          <w:szCs w:val="28"/>
        </w:rPr>
        <w:t>Требухівської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школа І-ІІІ ст. – 414 300,00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капітальний ремонт харчоблоку </w:t>
      </w:r>
      <w:proofErr w:type="spellStart"/>
      <w:r w:rsidRPr="005C1173">
        <w:rPr>
          <w:sz w:val="28"/>
          <w:szCs w:val="28"/>
        </w:rPr>
        <w:t>Великодимерського</w:t>
      </w:r>
      <w:proofErr w:type="spellEnd"/>
      <w:r w:rsidRPr="005C1173">
        <w:rPr>
          <w:sz w:val="28"/>
          <w:szCs w:val="28"/>
        </w:rPr>
        <w:t xml:space="preserve"> навчально-виховн</w:t>
      </w:r>
      <w:r>
        <w:rPr>
          <w:sz w:val="28"/>
          <w:szCs w:val="28"/>
        </w:rPr>
        <w:t>ого</w:t>
      </w:r>
      <w:r w:rsidRPr="005C1173">
        <w:rPr>
          <w:sz w:val="28"/>
          <w:szCs w:val="28"/>
        </w:rPr>
        <w:t xml:space="preserve"> об’єднання – 365 000,00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придбання та монтаж системи </w:t>
      </w:r>
      <w:proofErr w:type="spellStart"/>
      <w:r w:rsidRPr="005C1173">
        <w:rPr>
          <w:sz w:val="28"/>
          <w:szCs w:val="28"/>
        </w:rPr>
        <w:t>водоочистки</w:t>
      </w:r>
      <w:proofErr w:type="spellEnd"/>
      <w:r w:rsidRPr="005C1173">
        <w:rPr>
          <w:sz w:val="28"/>
          <w:szCs w:val="28"/>
        </w:rPr>
        <w:t xml:space="preserve"> </w:t>
      </w:r>
      <w:r>
        <w:rPr>
          <w:sz w:val="28"/>
          <w:szCs w:val="28"/>
        </w:rPr>
        <w:t xml:space="preserve">для </w:t>
      </w:r>
      <w:proofErr w:type="spellStart"/>
      <w:r w:rsidRPr="005C1173">
        <w:rPr>
          <w:sz w:val="28"/>
          <w:szCs w:val="28"/>
        </w:rPr>
        <w:t>Красилівської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 100 170,00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капітальний ремонт </w:t>
      </w:r>
      <w:proofErr w:type="spellStart"/>
      <w:r w:rsidRPr="005C1173">
        <w:rPr>
          <w:sz w:val="28"/>
          <w:szCs w:val="28"/>
        </w:rPr>
        <w:t>Руднянської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 313 385,51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виготовлення проектної документації на котельню </w:t>
      </w:r>
      <w:r>
        <w:rPr>
          <w:sz w:val="28"/>
          <w:szCs w:val="28"/>
        </w:rPr>
        <w:t>опорного навчального закладу</w:t>
      </w:r>
      <w:r w:rsidRPr="005C1173">
        <w:rPr>
          <w:sz w:val="28"/>
          <w:szCs w:val="28"/>
        </w:rPr>
        <w:t xml:space="preserve"> Гоголівськ</w:t>
      </w:r>
      <w:r>
        <w:rPr>
          <w:sz w:val="28"/>
          <w:szCs w:val="28"/>
        </w:rPr>
        <w:t>а</w:t>
      </w:r>
      <w:r w:rsidRPr="005C1173">
        <w:rPr>
          <w:sz w:val="28"/>
          <w:szCs w:val="28"/>
        </w:rPr>
        <w:t xml:space="preserve"> загальноосвітня школа І-ІІІ ст. – 300 000,00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заміну вікон у </w:t>
      </w:r>
      <w:proofErr w:type="spellStart"/>
      <w:r w:rsidRPr="005C1173">
        <w:rPr>
          <w:sz w:val="28"/>
          <w:szCs w:val="28"/>
        </w:rPr>
        <w:t>Великодимерському</w:t>
      </w:r>
      <w:proofErr w:type="spellEnd"/>
      <w:r w:rsidRPr="005C1173">
        <w:rPr>
          <w:sz w:val="28"/>
          <w:szCs w:val="28"/>
        </w:rPr>
        <w:t xml:space="preserve"> навчально-виховн</w:t>
      </w:r>
      <w:r>
        <w:rPr>
          <w:sz w:val="28"/>
          <w:szCs w:val="28"/>
        </w:rPr>
        <w:t>ому</w:t>
      </w:r>
      <w:r w:rsidRPr="005C1173">
        <w:rPr>
          <w:sz w:val="28"/>
          <w:szCs w:val="28"/>
        </w:rPr>
        <w:t xml:space="preserve"> об’єднанн</w:t>
      </w:r>
      <w:r>
        <w:rPr>
          <w:sz w:val="28"/>
          <w:szCs w:val="28"/>
        </w:rPr>
        <w:t>і</w:t>
      </w:r>
      <w:r w:rsidRPr="005C1173">
        <w:rPr>
          <w:sz w:val="28"/>
          <w:szCs w:val="28"/>
        </w:rPr>
        <w:t xml:space="preserve"> – 198 000,00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поточний ремонт водостоків </w:t>
      </w:r>
      <w:proofErr w:type="spellStart"/>
      <w:r w:rsidRPr="005C1173">
        <w:rPr>
          <w:sz w:val="28"/>
          <w:szCs w:val="28"/>
        </w:rPr>
        <w:t>Тарасівського</w:t>
      </w:r>
      <w:proofErr w:type="spellEnd"/>
      <w:r w:rsidRPr="005C1173">
        <w:rPr>
          <w:sz w:val="28"/>
          <w:szCs w:val="28"/>
        </w:rPr>
        <w:t xml:space="preserve"> навчально-виховно</w:t>
      </w:r>
      <w:r>
        <w:rPr>
          <w:sz w:val="28"/>
          <w:szCs w:val="28"/>
        </w:rPr>
        <w:t>го</w:t>
      </w:r>
      <w:r w:rsidRPr="005C1173">
        <w:rPr>
          <w:sz w:val="28"/>
          <w:szCs w:val="28"/>
        </w:rPr>
        <w:t xml:space="preserve"> комплекс</w:t>
      </w:r>
      <w:r>
        <w:rPr>
          <w:sz w:val="28"/>
          <w:szCs w:val="28"/>
        </w:rPr>
        <w:t>у</w:t>
      </w:r>
      <w:r w:rsidRPr="005C1173">
        <w:rPr>
          <w:sz w:val="28"/>
          <w:szCs w:val="28"/>
        </w:rPr>
        <w:t xml:space="preserve"> – 175 000,00 грн.;</w:t>
      </w:r>
    </w:p>
    <w:p w:rsidR="00591D8D" w:rsidRPr="005C1173"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поточний ремонт </w:t>
      </w:r>
      <w:proofErr w:type="spellStart"/>
      <w:r w:rsidRPr="005C1173">
        <w:rPr>
          <w:sz w:val="28"/>
          <w:szCs w:val="28"/>
        </w:rPr>
        <w:t>Літківської</w:t>
      </w:r>
      <w:proofErr w:type="spellEnd"/>
      <w:r w:rsidRPr="005C1173">
        <w:rPr>
          <w:sz w:val="28"/>
          <w:szCs w:val="28"/>
        </w:rPr>
        <w:t xml:space="preserve"> загальноосвітн</w:t>
      </w:r>
      <w:r>
        <w:rPr>
          <w:sz w:val="28"/>
          <w:szCs w:val="28"/>
        </w:rPr>
        <w:t>ьої</w:t>
      </w:r>
      <w:r w:rsidRPr="005C1173">
        <w:rPr>
          <w:sz w:val="28"/>
          <w:szCs w:val="28"/>
        </w:rPr>
        <w:t xml:space="preserve"> школ</w:t>
      </w:r>
      <w:r>
        <w:rPr>
          <w:sz w:val="28"/>
          <w:szCs w:val="28"/>
        </w:rPr>
        <w:t>и</w:t>
      </w:r>
      <w:r w:rsidRPr="005C1173">
        <w:rPr>
          <w:sz w:val="28"/>
          <w:szCs w:val="28"/>
        </w:rPr>
        <w:t xml:space="preserve"> І-ІІІ ст. – 182 800,00 грн..</w:t>
      </w:r>
    </w:p>
    <w:p w:rsidR="00591D8D" w:rsidRPr="005C1173" w:rsidRDefault="00591D8D" w:rsidP="00A1630C">
      <w:pPr>
        <w:pStyle w:val="Normal1"/>
        <w:tabs>
          <w:tab w:val="left" w:pos="851"/>
        </w:tabs>
        <w:spacing w:line="240" w:lineRule="auto"/>
        <w:ind w:firstLine="709"/>
        <w:contextualSpacing/>
        <w:rPr>
          <w:sz w:val="28"/>
          <w:szCs w:val="28"/>
        </w:rPr>
      </w:pPr>
    </w:p>
    <w:p w:rsidR="00591D8D" w:rsidRPr="005C1173" w:rsidRDefault="00591D8D" w:rsidP="00A1630C">
      <w:pPr>
        <w:pStyle w:val="Normal1"/>
        <w:tabs>
          <w:tab w:val="left" w:pos="851"/>
        </w:tabs>
        <w:spacing w:line="240" w:lineRule="auto"/>
        <w:ind w:firstLine="709"/>
        <w:contextualSpacing/>
        <w:rPr>
          <w:b/>
          <w:sz w:val="28"/>
          <w:szCs w:val="28"/>
          <w:u w:val="single"/>
        </w:rPr>
      </w:pPr>
      <w:r w:rsidRPr="005C1173">
        <w:rPr>
          <w:b/>
          <w:sz w:val="28"/>
          <w:szCs w:val="28"/>
          <w:u w:val="single"/>
        </w:rPr>
        <w:t>Проблемними питаннями залишаються:</w:t>
      </w:r>
    </w:p>
    <w:p w:rsidR="00591D8D" w:rsidRPr="00975D27" w:rsidRDefault="00591D8D" w:rsidP="00A1630C">
      <w:pPr>
        <w:pStyle w:val="Normal1"/>
        <w:numPr>
          <w:ilvl w:val="0"/>
          <w:numId w:val="18"/>
        </w:numPr>
        <w:tabs>
          <w:tab w:val="left" w:pos="851"/>
        </w:tabs>
        <w:spacing w:line="240" w:lineRule="auto"/>
        <w:ind w:left="0" w:firstLine="709"/>
        <w:contextualSpacing/>
        <w:rPr>
          <w:sz w:val="28"/>
          <w:szCs w:val="28"/>
        </w:rPr>
      </w:pPr>
      <w:r w:rsidRPr="005C1173">
        <w:rPr>
          <w:sz w:val="28"/>
          <w:szCs w:val="28"/>
        </w:rPr>
        <w:t xml:space="preserve">придбання шкільного автобуса для підвезення учнів та педагогів </w:t>
      </w:r>
      <w:proofErr w:type="spellStart"/>
      <w:r w:rsidRPr="00975D27">
        <w:rPr>
          <w:sz w:val="28"/>
          <w:szCs w:val="28"/>
        </w:rPr>
        <w:t>Літківської</w:t>
      </w:r>
      <w:proofErr w:type="spellEnd"/>
      <w:r w:rsidRPr="00975D27">
        <w:rPr>
          <w:sz w:val="28"/>
          <w:szCs w:val="28"/>
        </w:rPr>
        <w:t xml:space="preserve"> загальноосвітня школа І-ІІІ ст. з с. </w:t>
      </w:r>
      <w:proofErr w:type="spellStart"/>
      <w:r w:rsidRPr="00975D27">
        <w:rPr>
          <w:sz w:val="28"/>
          <w:szCs w:val="28"/>
        </w:rPr>
        <w:t>Літочки</w:t>
      </w:r>
      <w:proofErr w:type="spellEnd"/>
      <w:r w:rsidRPr="00975D27">
        <w:rPr>
          <w:sz w:val="28"/>
          <w:szCs w:val="28"/>
        </w:rPr>
        <w:t xml:space="preserve"> та с. </w:t>
      </w:r>
      <w:proofErr w:type="spellStart"/>
      <w:r w:rsidRPr="00975D27">
        <w:rPr>
          <w:sz w:val="28"/>
          <w:szCs w:val="28"/>
        </w:rPr>
        <w:t>Соболівка</w:t>
      </w:r>
      <w:proofErr w:type="spellEnd"/>
      <w:r w:rsidRPr="00975D27">
        <w:rPr>
          <w:sz w:val="28"/>
          <w:szCs w:val="28"/>
        </w:rPr>
        <w:t>;</w:t>
      </w:r>
    </w:p>
    <w:p w:rsidR="00591D8D" w:rsidRPr="00975D27" w:rsidRDefault="00591D8D" w:rsidP="00975D27">
      <w:pPr>
        <w:pStyle w:val="Normal1"/>
        <w:numPr>
          <w:ilvl w:val="0"/>
          <w:numId w:val="18"/>
        </w:numPr>
        <w:tabs>
          <w:tab w:val="left" w:pos="851"/>
        </w:tabs>
        <w:spacing w:line="240" w:lineRule="auto"/>
        <w:ind w:left="0" w:firstLine="709"/>
        <w:contextualSpacing/>
        <w:rPr>
          <w:sz w:val="28"/>
          <w:szCs w:val="28"/>
        </w:rPr>
      </w:pPr>
      <w:r w:rsidRPr="00975D27">
        <w:rPr>
          <w:sz w:val="28"/>
          <w:szCs w:val="28"/>
        </w:rPr>
        <w:t>розширення мережі дошкільний заклад освіти;</w:t>
      </w:r>
    </w:p>
    <w:p w:rsidR="00591D8D" w:rsidRPr="00975D27" w:rsidRDefault="00591D8D" w:rsidP="00975D27">
      <w:pPr>
        <w:pStyle w:val="Normal1"/>
        <w:numPr>
          <w:ilvl w:val="0"/>
          <w:numId w:val="18"/>
        </w:numPr>
        <w:tabs>
          <w:tab w:val="left" w:pos="851"/>
        </w:tabs>
        <w:spacing w:line="240" w:lineRule="auto"/>
        <w:ind w:left="0" w:firstLine="709"/>
        <w:contextualSpacing/>
        <w:rPr>
          <w:sz w:val="28"/>
          <w:szCs w:val="28"/>
        </w:rPr>
      </w:pPr>
      <w:r w:rsidRPr="00975D27">
        <w:rPr>
          <w:sz w:val="28"/>
          <w:szCs w:val="28"/>
        </w:rPr>
        <w:t>поповнення матеріально-технічної бази закладів освіти сучасними навчальними комп’ютерними, мультимедійними навчальними комплексами та предметними</w:t>
      </w:r>
    </w:p>
    <w:p w:rsidR="00591D8D" w:rsidRPr="00975D27" w:rsidRDefault="00591D8D" w:rsidP="00A1630C">
      <w:pPr>
        <w:spacing w:after="0" w:line="240" w:lineRule="auto"/>
        <w:ind w:firstLine="709"/>
        <w:contextualSpacing/>
        <w:jc w:val="both"/>
        <w:rPr>
          <w:rFonts w:ascii="Times New Roman" w:hAnsi="Times New Roman"/>
          <w:b/>
          <w:sz w:val="28"/>
          <w:szCs w:val="28"/>
          <w:lang w:val="uk-UA"/>
        </w:rPr>
      </w:pPr>
    </w:p>
    <w:p w:rsidR="00591D8D" w:rsidRPr="005C1173" w:rsidRDefault="00591D8D" w:rsidP="00A1630C">
      <w:pPr>
        <w:spacing w:after="0" w:line="240" w:lineRule="auto"/>
        <w:ind w:firstLine="709"/>
        <w:contextualSpacing/>
        <w:jc w:val="both"/>
        <w:rPr>
          <w:rFonts w:ascii="Times New Roman" w:hAnsi="Times New Roman"/>
          <w:b/>
          <w:sz w:val="28"/>
          <w:szCs w:val="28"/>
          <w:lang w:val="uk-UA"/>
        </w:rPr>
      </w:pPr>
    </w:p>
    <w:p w:rsidR="00591D8D" w:rsidRPr="005C1173" w:rsidRDefault="00591D8D" w:rsidP="00453B41">
      <w:pPr>
        <w:spacing w:after="0" w:line="240" w:lineRule="auto"/>
        <w:ind w:firstLine="720"/>
        <w:jc w:val="both"/>
        <w:rPr>
          <w:rFonts w:ascii="Times New Roman" w:hAnsi="Times New Roman"/>
          <w:b/>
          <w:color w:val="000000"/>
          <w:sz w:val="28"/>
          <w:szCs w:val="28"/>
          <w:lang w:val="uk-UA"/>
        </w:rPr>
      </w:pPr>
      <w:r w:rsidRPr="005C1173">
        <w:rPr>
          <w:rFonts w:ascii="Times New Roman" w:hAnsi="Times New Roman"/>
          <w:b/>
          <w:color w:val="000000"/>
          <w:sz w:val="28"/>
          <w:szCs w:val="28"/>
          <w:lang w:val="uk-UA"/>
        </w:rPr>
        <w:t xml:space="preserve">Заступник </w:t>
      </w:r>
    </w:p>
    <w:p w:rsidR="00591D8D" w:rsidRPr="005C1173" w:rsidRDefault="00591D8D" w:rsidP="00B25479">
      <w:pPr>
        <w:spacing w:after="0" w:line="240" w:lineRule="auto"/>
        <w:ind w:firstLine="720"/>
        <w:jc w:val="both"/>
        <w:rPr>
          <w:rFonts w:ascii="Times New Roman" w:hAnsi="Times New Roman"/>
          <w:color w:val="000000"/>
          <w:sz w:val="28"/>
          <w:szCs w:val="28"/>
          <w:lang w:val="uk-UA"/>
        </w:rPr>
      </w:pPr>
      <w:r w:rsidRPr="005C1173">
        <w:rPr>
          <w:rFonts w:ascii="Times New Roman" w:hAnsi="Times New Roman"/>
          <w:b/>
          <w:color w:val="000000"/>
          <w:sz w:val="28"/>
          <w:szCs w:val="28"/>
          <w:lang w:val="uk-UA"/>
        </w:rPr>
        <w:t>голови адміністрації</w:t>
      </w:r>
      <w:r w:rsidRPr="005C1173">
        <w:rPr>
          <w:rFonts w:ascii="Times New Roman" w:hAnsi="Times New Roman"/>
          <w:b/>
          <w:color w:val="000000"/>
          <w:sz w:val="28"/>
          <w:szCs w:val="28"/>
          <w:lang w:val="uk-UA"/>
        </w:rPr>
        <w:tab/>
      </w:r>
      <w:r w:rsidRPr="005C1173">
        <w:rPr>
          <w:rFonts w:ascii="Times New Roman" w:hAnsi="Times New Roman"/>
          <w:b/>
          <w:color w:val="000000"/>
          <w:sz w:val="28"/>
          <w:szCs w:val="28"/>
          <w:lang w:val="uk-UA"/>
        </w:rPr>
        <w:tab/>
      </w:r>
      <w:r w:rsidRPr="005C1173">
        <w:rPr>
          <w:rFonts w:ascii="Times New Roman" w:hAnsi="Times New Roman"/>
          <w:b/>
          <w:color w:val="000000"/>
          <w:sz w:val="28"/>
          <w:szCs w:val="28"/>
          <w:lang w:val="uk-UA"/>
        </w:rPr>
        <w:tab/>
      </w:r>
      <w:r w:rsidRPr="005C1173">
        <w:rPr>
          <w:rFonts w:ascii="Times New Roman" w:hAnsi="Times New Roman"/>
          <w:b/>
          <w:color w:val="000000"/>
          <w:sz w:val="28"/>
          <w:szCs w:val="28"/>
          <w:lang w:val="uk-UA"/>
        </w:rPr>
        <w:tab/>
      </w:r>
      <w:r w:rsidRPr="005C1173">
        <w:rPr>
          <w:rFonts w:ascii="Times New Roman" w:hAnsi="Times New Roman"/>
          <w:b/>
          <w:color w:val="000000"/>
          <w:sz w:val="28"/>
          <w:szCs w:val="28"/>
          <w:lang w:val="uk-UA"/>
        </w:rPr>
        <w:tab/>
        <w:t xml:space="preserve">С.Ю. </w:t>
      </w:r>
      <w:proofErr w:type="spellStart"/>
      <w:r w:rsidRPr="005C1173">
        <w:rPr>
          <w:rFonts w:ascii="Times New Roman" w:hAnsi="Times New Roman"/>
          <w:b/>
          <w:color w:val="000000"/>
          <w:sz w:val="28"/>
          <w:szCs w:val="28"/>
          <w:lang w:val="uk-UA"/>
        </w:rPr>
        <w:t>Плакся</w:t>
      </w:r>
      <w:proofErr w:type="spellEnd"/>
    </w:p>
    <w:p w:rsidR="00591D8D" w:rsidRPr="005C1173" w:rsidRDefault="00591D8D" w:rsidP="00453B41">
      <w:pPr>
        <w:spacing w:after="0" w:line="240" w:lineRule="auto"/>
        <w:ind w:firstLine="709"/>
        <w:contextualSpacing/>
        <w:jc w:val="both"/>
        <w:rPr>
          <w:rFonts w:ascii="Times New Roman" w:hAnsi="Times New Roman"/>
          <w:b/>
          <w:sz w:val="28"/>
          <w:szCs w:val="28"/>
          <w:lang w:val="uk-UA"/>
        </w:rPr>
      </w:pPr>
    </w:p>
    <w:sectPr w:rsidR="00591D8D" w:rsidRPr="005C1173" w:rsidSect="00A1630C">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76" w:rsidRDefault="00F75C76" w:rsidP="00A1630C">
      <w:pPr>
        <w:spacing w:after="0" w:line="240" w:lineRule="auto"/>
      </w:pPr>
      <w:r>
        <w:separator/>
      </w:r>
    </w:p>
  </w:endnote>
  <w:endnote w:type="continuationSeparator" w:id="0">
    <w:p w:rsidR="00F75C76" w:rsidRDefault="00F75C76" w:rsidP="00A1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76" w:rsidRDefault="00F75C76" w:rsidP="00A1630C">
      <w:pPr>
        <w:spacing w:after="0" w:line="240" w:lineRule="auto"/>
      </w:pPr>
      <w:r>
        <w:separator/>
      </w:r>
    </w:p>
  </w:footnote>
  <w:footnote w:type="continuationSeparator" w:id="0">
    <w:p w:rsidR="00F75C76" w:rsidRDefault="00F75C76" w:rsidP="00A16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8D" w:rsidRDefault="00F75C76">
    <w:pPr>
      <w:pStyle w:val="ab"/>
      <w:jc w:val="center"/>
    </w:pPr>
    <w:r>
      <w:fldChar w:fldCharType="begin"/>
    </w:r>
    <w:r>
      <w:instrText>PAGE   \* MERGEFORMAT</w:instrText>
    </w:r>
    <w:r>
      <w:fldChar w:fldCharType="separate"/>
    </w:r>
    <w:r w:rsidR="005C0992">
      <w:rPr>
        <w:noProof/>
      </w:rPr>
      <w:t>28</w:t>
    </w:r>
    <w:r>
      <w:rPr>
        <w:noProof/>
      </w:rPr>
      <w:fldChar w:fldCharType="end"/>
    </w:r>
  </w:p>
  <w:p w:rsidR="00591D8D" w:rsidRDefault="00591D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35"/>
    <w:multiLevelType w:val="hybridMultilevel"/>
    <w:tmpl w:val="44DE5BE6"/>
    <w:lvl w:ilvl="0" w:tplc="A6F0C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3EC31AA"/>
    <w:multiLevelType w:val="hybridMultilevel"/>
    <w:tmpl w:val="1452E97A"/>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823E0"/>
    <w:multiLevelType w:val="hybridMultilevel"/>
    <w:tmpl w:val="1B28266C"/>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57906"/>
    <w:multiLevelType w:val="hybridMultilevel"/>
    <w:tmpl w:val="4E9C2C3E"/>
    <w:lvl w:ilvl="0" w:tplc="A6F0C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B170165"/>
    <w:multiLevelType w:val="hybridMultilevel"/>
    <w:tmpl w:val="66F8D1EA"/>
    <w:lvl w:ilvl="0" w:tplc="A6F0C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21AE3F3D"/>
    <w:multiLevelType w:val="hybridMultilevel"/>
    <w:tmpl w:val="A74A4E96"/>
    <w:lvl w:ilvl="0" w:tplc="A6F0C076">
      <w:start w:val="1"/>
      <w:numFmt w:val="bullet"/>
      <w:lvlText w:val=""/>
      <w:lvlJc w:val="left"/>
      <w:pPr>
        <w:ind w:left="1287" w:hanging="360"/>
      </w:pPr>
      <w:rPr>
        <w:rFonts w:ascii="Symbol" w:hAnsi="Symbol" w:hint="default"/>
      </w:rPr>
    </w:lvl>
    <w:lvl w:ilvl="1" w:tplc="63263508">
      <w:start w:val="2015"/>
      <w:numFmt w:val="bullet"/>
      <w:lvlText w:val="-"/>
      <w:lvlJc w:val="left"/>
      <w:pPr>
        <w:tabs>
          <w:tab w:val="num" w:pos="2007"/>
        </w:tabs>
        <w:ind w:left="2007" w:hanging="360"/>
      </w:pPr>
      <w:rPr>
        <w:rFonts w:ascii="Times New Roman" w:eastAsia="Times New Roman" w:hAnsi="Times New Roman" w:hint="default"/>
        <w:sz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CF0A9B"/>
    <w:multiLevelType w:val="hybridMultilevel"/>
    <w:tmpl w:val="F6723E44"/>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43181"/>
    <w:multiLevelType w:val="hybridMultilevel"/>
    <w:tmpl w:val="A49090D6"/>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763F3"/>
    <w:multiLevelType w:val="hybridMultilevel"/>
    <w:tmpl w:val="655C01EA"/>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80983"/>
    <w:multiLevelType w:val="hybridMultilevel"/>
    <w:tmpl w:val="1C2C3210"/>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56EBB"/>
    <w:multiLevelType w:val="hybridMultilevel"/>
    <w:tmpl w:val="75FA53BE"/>
    <w:lvl w:ilvl="0" w:tplc="0E844F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C4F2B8F"/>
    <w:multiLevelType w:val="hybridMultilevel"/>
    <w:tmpl w:val="967815E8"/>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64E4F"/>
    <w:multiLevelType w:val="hybridMultilevel"/>
    <w:tmpl w:val="C09CC58A"/>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6338DC"/>
    <w:multiLevelType w:val="hybridMultilevel"/>
    <w:tmpl w:val="0C1285C4"/>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B14362"/>
    <w:multiLevelType w:val="hybridMultilevel"/>
    <w:tmpl w:val="B3B6DD2A"/>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531B0D"/>
    <w:multiLevelType w:val="hybridMultilevel"/>
    <w:tmpl w:val="F084AEEA"/>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1D67E4"/>
    <w:multiLevelType w:val="hybridMultilevel"/>
    <w:tmpl w:val="A748E1F4"/>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855FE2"/>
    <w:multiLevelType w:val="hybridMultilevel"/>
    <w:tmpl w:val="6BA4FB7C"/>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1D7404"/>
    <w:multiLevelType w:val="hybridMultilevel"/>
    <w:tmpl w:val="3B128AC6"/>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DB4CA5"/>
    <w:multiLevelType w:val="hybridMultilevel"/>
    <w:tmpl w:val="57C810DE"/>
    <w:lvl w:ilvl="0" w:tplc="A6F0C0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num w:numId="1">
    <w:abstractNumId w:val="9"/>
  </w:num>
  <w:num w:numId="2">
    <w:abstractNumId w:val="17"/>
  </w:num>
  <w:num w:numId="3">
    <w:abstractNumId w:val="8"/>
  </w:num>
  <w:num w:numId="4">
    <w:abstractNumId w:val="11"/>
  </w:num>
  <w:num w:numId="5">
    <w:abstractNumId w:val="14"/>
  </w:num>
  <w:num w:numId="6">
    <w:abstractNumId w:val="1"/>
  </w:num>
  <w:num w:numId="7">
    <w:abstractNumId w:val="6"/>
  </w:num>
  <w:num w:numId="8">
    <w:abstractNumId w:val="16"/>
  </w:num>
  <w:num w:numId="9">
    <w:abstractNumId w:val="15"/>
  </w:num>
  <w:num w:numId="10">
    <w:abstractNumId w:val="7"/>
  </w:num>
  <w:num w:numId="11">
    <w:abstractNumId w:val="5"/>
  </w:num>
  <w:num w:numId="12">
    <w:abstractNumId w:val="3"/>
  </w:num>
  <w:num w:numId="13">
    <w:abstractNumId w:val="4"/>
  </w:num>
  <w:num w:numId="14">
    <w:abstractNumId w:val="13"/>
  </w:num>
  <w:num w:numId="15">
    <w:abstractNumId w:val="19"/>
  </w:num>
  <w:num w:numId="16">
    <w:abstractNumId w:val="0"/>
  </w:num>
  <w:num w:numId="17">
    <w:abstractNumId w:val="18"/>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2B3"/>
    <w:rsid w:val="00022751"/>
    <w:rsid w:val="00023C61"/>
    <w:rsid w:val="000325EE"/>
    <w:rsid w:val="00053153"/>
    <w:rsid w:val="000917F2"/>
    <w:rsid w:val="0009350A"/>
    <w:rsid w:val="001424F7"/>
    <w:rsid w:val="00164949"/>
    <w:rsid w:val="001708EA"/>
    <w:rsid w:val="001D44D5"/>
    <w:rsid w:val="001F5CE8"/>
    <w:rsid w:val="00243F58"/>
    <w:rsid w:val="00273A75"/>
    <w:rsid w:val="002F032A"/>
    <w:rsid w:val="0037169C"/>
    <w:rsid w:val="003755EF"/>
    <w:rsid w:val="003D5249"/>
    <w:rsid w:val="00453B41"/>
    <w:rsid w:val="00513616"/>
    <w:rsid w:val="00525266"/>
    <w:rsid w:val="00535D3C"/>
    <w:rsid w:val="00572FB8"/>
    <w:rsid w:val="00591D8D"/>
    <w:rsid w:val="005A789E"/>
    <w:rsid w:val="005C0992"/>
    <w:rsid w:val="005C1173"/>
    <w:rsid w:val="006F6AFC"/>
    <w:rsid w:val="007058DC"/>
    <w:rsid w:val="00741160"/>
    <w:rsid w:val="007722B3"/>
    <w:rsid w:val="007D5CD7"/>
    <w:rsid w:val="00801F9F"/>
    <w:rsid w:val="008E222A"/>
    <w:rsid w:val="009445C1"/>
    <w:rsid w:val="00975D27"/>
    <w:rsid w:val="009C4EC8"/>
    <w:rsid w:val="00A1630C"/>
    <w:rsid w:val="00A634F3"/>
    <w:rsid w:val="00B25479"/>
    <w:rsid w:val="00B312F3"/>
    <w:rsid w:val="00B32F9B"/>
    <w:rsid w:val="00B46532"/>
    <w:rsid w:val="00B870D9"/>
    <w:rsid w:val="00BF27B8"/>
    <w:rsid w:val="00C0519A"/>
    <w:rsid w:val="00C16ACA"/>
    <w:rsid w:val="00C54704"/>
    <w:rsid w:val="00C82F43"/>
    <w:rsid w:val="00CE2D08"/>
    <w:rsid w:val="00D061AD"/>
    <w:rsid w:val="00D46C52"/>
    <w:rsid w:val="00DD022E"/>
    <w:rsid w:val="00E529EF"/>
    <w:rsid w:val="00E64C99"/>
    <w:rsid w:val="00E924D2"/>
    <w:rsid w:val="00EC6B15"/>
    <w:rsid w:val="00F04D0D"/>
    <w:rsid w:val="00F07DA5"/>
    <w:rsid w:val="00F75C76"/>
    <w:rsid w:val="00FC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F3"/>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7722B3"/>
  </w:style>
  <w:style w:type="paragraph" w:styleId="a3">
    <w:name w:val="Body Text Indent"/>
    <w:aliases w:val="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4"/>
    <w:uiPriority w:val="99"/>
    <w:rsid w:val="007722B3"/>
    <w:pPr>
      <w:suppressAutoHyphens/>
      <w:overflowPunct w:val="0"/>
      <w:autoSpaceDE w:val="0"/>
      <w:spacing w:after="120" w:line="240" w:lineRule="auto"/>
      <w:ind w:left="283"/>
    </w:pPr>
    <w:rPr>
      <w:rFonts w:ascii="Antiqua" w:hAnsi="Antiqua"/>
      <w:sz w:val="20"/>
      <w:szCs w:val="20"/>
      <w:lang w:val="hr-HR" w:eastAsia="zh-CN"/>
    </w:rPr>
  </w:style>
  <w:style w:type="character" w:customStyle="1" w:styleId="a4">
    <w:name w:val="Основной текст с отступом Знак"/>
    <w:aliases w:val="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link w:val="a3"/>
    <w:uiPriority w:val="99"/>
    <w:locked/>
    <w:rsid w:val="007722B3"/>
    <w:rPr>
      <w:rFonts w:ascii="Antiqua" w:hAnsi="Antiqua" w:cs="Times New Roman"/>
      <w:sz w:val="20"/>
      <w:lang w:val="hr-HR" w:eastAsia="zh-CN"/>
    </w:rPr>
  </w:style>
  <w:style w:type="paragraph" w:styleId="a5">
    <w:name w:val="Normal (Web)"/>
    <w:basedOn w:val="a"/>
    <w:uiPriority w:val="99"/>
    <w:rsid w:val="007722B3"/>
    <w:pPr>
      <w:spacing w:after="0" w:line="240" w:lineRule="auto"/>
    </w:pPr>
    <w:rPr>
      <w:rFonts w:ascii="Times New Roman" w:hAnsi="Times New Roman"/>
      <w:sz w:val="24"/>
      <w:szCs w:val="24"/>
    </w:rPr>
  </w:style>
  <w:style w:type="paragraph" w:customStyle="1" w:styleId="1">
    <w:name w:val="Абзац списка1"/>
    <w:basedOn w:val="a"/>
    <w:uiPriority w:val="99"/>
    <w:rsid w:val="007722B3"/>
    <w:pPr>
      <w:ind w:left="720"/>
      <w:contextualSpacing/>
    </w:pPr>
  </w:style>
  <w:style w:type="paragraph" w:styleId="2">
    <w:name w:val="Body Text 2"/>
    <w:basedOn w:val="a"/>
    <w:link w:val="20"/>
    <w:uiPriority w:val="99"/>
    <w:rsid w:val="007722B3"/>
    <w:pPr>
      <w:spacing w:after="120" w:line="480" w:lineRule="auto"/>
    </w:pPr>
    <w:rPr>
      <w:rFonts w:ascii="Times New Roman" w:hAnsi="Times New Roman"/>
      <w:sz w:val="26"/>
      <w:szCs w:val="26"/>
      <w:lang w:val="uk-UA" w:eastAsia="en-US"/>
    </w:rPr>
  </w:style>
  <w:style w:type="character" w:customStyle="1" w:styleId="20">
    <w:name w:val="Основной текст 2 Знак"/>
    <w:link w:val="2"/>
    <w:uiPriority w:val="99"/>
    <w:locked/>
    <w:rsid w:val="007722B3"/>
    <w:rPr>
      <w:rFonts w:ascii="Times New Roman" w:hAnsi="Times New Roman" w:cs="Times New Roman"/>
      <w:sz w:val="26"/>
      <w:lang w:val="uk-UA" w:eastAsia="en-US"/>
    </w:rPr>
  </w:style>
  <w:style w:type="paragraph" w:styleId="a6">
    <w:name w:val="List Paragraph"/>
    <w:basedOn w:val="a"/>
    <w:uiPriority w:val="99"/>
    <w:qFormat/>
    <w:rsid w:val="007722B3"/>
    <w:pPr>
      <w:ind w:left="720"/>
      <w:contextualSpacing/>
    </w:pPr>
  </w:style>
  <w:style w:type="paragraph" w:customStyle="1" w:styleId="Normal1">
    <w:name w:val="Normal1"/>
    <w:uiPriority w:val="99"/>
    <w:rsid w:val="007722B3"/>
    <w:pPr>
      <w:widowControl w:val="0"/>
      <w:snapToGrid w:val="0"/>
      <w:spacing w:line="300" w:lineRule="auto"/>
      <w:ind w:firstLine="680"/>
      <w:jc w:val="both"/>
    </w:pPr>
    <w:rPr>
      <w:rFonts w:ascii="Times New Roman" w:hAnsi="Times New Roman"/>
      <w:sz w:val="24"/>
      <w:lang w:eastAsia="ru-RU"/>
    </w:rPr>
  </w:style>
  <w:style w:type="character" w:styleId="a7">
    <w:name w:val="Emphasis"/>
    <w:uiPriority w:val="99"/>
    <w:qFormat/>
    <w:rsid w:val="007722B3"/>
    <w:rPr>
      <w:rFonts w:cs="Times New Roman"/>
      <w:i/>
    </w:rPr>
  </w:style>
  <w:style w:type="paragraph" w:customStyle="1" w:styleId="a8">
    <w:name w:val="Освіта ПРОЕКТ"/>
    <w:basedOn w:val="a"/>
    <w:next w:val="a9"/>
    <w:uiPriority w:val="99"/>
    <w:rsid w:val="007722B3"/>
    <w:pPr>
      <w:spacing w:before="360" w:after="240" w:line="240" w:lineRule="auto"/>
      <w:contextualSpacing/>
      <w:jc w:val="center"/>
      <w:outlineLvl w:val="2"/>
    </w:pPr>
    <w:rPr>
      <w:rFonts w:ascii="Garamond" w:hAnsi="Garamond"/>
      <w:b/>
      <w:sz w:val="32"/>
      <w:szCs w:val="28"/>
      <w:lang w:val="uk-UA"/>
    </w:rPr>
  </w:style>
  <w:style w:type="paragraph" w:styleId="HTML">
    <w:name w:val="HTML Preformatted"/>
    <w:basedOn w:val="a"/>
    <w:link w:val="HTML0"/>
    <w:uiPriority w:val="99"/>
    <w:rsid w:val="0077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4"/>
      <w:szCs w:val="24"/>
    </w:rPr>
  </w:style>
  <w:style w:type="character" w:customStyle="1" w:styleId="HTML0">
    <w:name w:val="Стандартный HTML Знак"/>
    <w:link w:val="HTML"/>
    <w:uiPriority w:val="99"/>
    <w:locked/>
    <w:rsid w:val="007722B3"/>
    <w:rPr>
      <w:rFonts w:ascii="Courier New" w:hAnsi="Courier New" w:cs="Times New Roman"/>
      <w:color w:val="000000"/>
      <w:sz w:val="24"/>
    </w:rPr>
  </w:style>
  <w:style w:type="paragraph" w:customStyle="1" w:styleId="10">
    <w:name w:val="Без интервала1"/>
    <w:link w:val="NoSpacingChar"/>
    <w:uiPriority w:val="99"/>
    <w:rsid w:val="007722B3"/>
    <w:rPr>
      <w:sz w:val="22"/>
      <w:szCs w:val="22"/>
    </w:rPr>
  </w:style>
  <w:style w:type="character" w:customStyle="1" w:styleId="NoSpacingChar">
    <w:name w:val="No Spacing Char"/>
    <w:link w:val="10"/>
    <w:uiPriority w:val="99"/>
    <w:locked/>
    <w:rsid w:val="007722B3"/>
    <w:rPr>
      <w:sz w:val="22"/>
      <w:lang w:val="uk-UA" w:eastAsia="uk-UA"/>
    </w:rPr>
  </w:style>
  <w:style w:type="paragraph" w:styleId="a9">
    <w:name w:val="Body Text"/>
    <w:basedOn w:val="a"/>
    <w:link w:val="aa"/>
    <w:uiPriority w:val="99"/>
    <w:semiHidden/>
    <w:rsid w:val="007722B3"/>
    <w:pPr>
      <w:spacing w:after="120"/>
    </w:pPr>
    <w:rPr>
      <w:sz w:val="20"/>
      <w:szCs w:val="20"/>
    </w:rPr>
  </w:style>
  <w:style w:type="character" w:customStyle="1" w:styleId="aa">
    <w:name w:val="Основной текст Знак"/>
    <w:link w:val="a9"/>
    <w:uiPriority w:val="99"/>
    <w:semiHidden/>
    <w:locked/>
    <w:rsid w:val="007722B3"/>
    <w:rPr>
      <w:rFonts w:cs="Times New Roman"/>
    </w:rPr>
  </w:style>
  <w:style w:type="paragraph" w:styleId="ab">
    <w:name w:val="header"/>
    <w:basedOn w:val="a"/>
    <w:link w:val="ac"/>
    <w:uiPriority w:val="99"/>
    <w:rsid w:val="00A1630C"/>
    <w:pPr>
      <w:tabs>
        <w:tab w:val="center" w:pos="4677"/>
        <w:tab w:val="right" w:pos="9355"/>
      </w:tabs>
    </w:pPr>
  </w:style>
  <w:style w:type="character" w:customStyle="1" w:styleId="ac">
    <w:name w:val="Верхний колонтитул Знак"/>
    <w:link w:val="ab"/>
    <w:uiPriority w:val="99"/>
    <w:locked/>
    <w:rsid w:val="00A1630C"/>
    <w:rPr>
      <w:rFonts w:cs="Times New Roman"/>
    </w:rPr>
  </w:style>
  <w:style w:type="paragraph" w:styleId="ad">
    <w:name w:val="footer"/>
    <w:basedOn w:val="a"/>
    <w:link w:val="ae"/>
    <w:uiPriority w:val="99"/>
    <w:rsid w:val="00A1630C"/>
    <w:pPr>
      <w:tabs>
        <w:tab w:val="center" w:pos="4677"/>
        <w:tab w:val="right" w:pos="9355"/>
      </w:tabs>
    </w:pPr>
  </w:style>
  <w:style w:type="character" w:customStyle="1" w:styleId="ae">
    <w:name w:val="Нижний колонтитул Знак"/>
    <w:link w:val="ad"/>
    <w:uiPriority w:val="99"/>
    <w:locked/>
    <w:rsid w:val="00A1630C"/>
    <w:rPr>
      <w:rFonts w:cs="Times New Roman"/>
    </w:rPr>
  </w:style>
  <w:style w:type="paragraph" w:styleId="af">
    <w:name w:val="Balloon Text"/>
    <w:basedOn w:val="a"/>
    <w:link w:val="af0"/>
    <w:uiPriority w:val="99"/>
    <w:semiHidden/>
    <w:unhideWhenUsed/>
    <w:rsid w:val="005C099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5C0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28</Pages>
  <Words>42992</Words>
  <Characters>24507</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pliok</cp:lastModifiedBy>
  <cp:revision>25</cp:revision>
  <cp:lastPrinted>2018-02-28T11:27:00Z</cp:lastPrinted>
  <dcterms:created xsi:type="dcterms:W3CDTF">2018-02-02T11:38:00Z</dcterms:created>
  <dcterms:modified xsi:type="dcterms:W3CDTF">2018-02-28T11:29:00Z</dcterms:modified>
</cp:coreProperties>
</file>