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Default="005C79B2" w:rsidP="00EC099A">
      <w:pPr>
        <w:spacing w:line="240" w:lineRule="atLeast"/>
        <w:jc w:val="center"/>
        <w:rPr>
          <w:sz w:val="28"/>
          <w:szCs w:val="28"/>
        </w:rPr>
      </w:pPr>
      <w:r w:rsidRPr="005C79B2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02317819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764155">
        <w:rPr>
          <w:sz w:val="28"/>
          <w:szCs w:val="28"/>
          <w:lang w:val="uk-UA"/>
        </w:rPr>
        <w:t>4</w:t>
      </w:r>
      <w:r w:rsidR="002F4E7B">
        <w:rPr>
          <w:sz w:val="28"/>
          <w:szCs w:val="28"/>
          <w:lang w:val="uk-UA"/>
        </w:rPr>
        <w:t>9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2F4E7B">
        <w:rPr>
          <w:sz w:val="28"/>
          <w:szCs w:val="28"/>
          <w:lang w:val="uk-UA"/>
        </w:rPr>
        <w:t>18</w:t>
      </w:r>
      <w:r w:rsidR="00A92DEB">
        <w:rPr>
          <w:sz w:val="28"/>
          <w:szCs w:val="28"/>
          <w:lang w:val="uk-UA"/>
        </w:rPr>
        <w:t xml:space="preserve"> </w:t>
      </w:r>
      <w:r w:rsidR="002F4E7B">
        <w:rPr>
          <w:sz w:val="28"/>
          <w:szCs w:val="28"/>
          <w:lang w:val="uk-UA"/>
        </w:rPr>
        <w:t>жовт</w:t>
      </w:r>
      <w:r w:rsidR="004346EC">
        <w:rPr>
          <w:sz w:val="28"/>
          <w:szCs w:val="28"/>
          <w:lang w:val="uk-UA"/>
        </w:rPr>
        <w:t>ня</w:t>
      </w:r>
      <w:r w:rsidR="00492849">
        <w:rPr>
          <w:sz w:val="28"/>
          <w:szCs w:val="28"/>
          <w:lang w:val="uk-UA"/>
        </w:rPr>
        <w:t xml:space="preserve"> 201</w:t>
      </w:r>
      <w:r w:rsidR="00A92DE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D91CC1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266313">
              <w:rPr>
                <w:sz w:val="28"/>
                <w:szCs w:val="28"/>
                <w:lang w:val="uk-UA"/>
              </w:rPr>
              <w:t>2</w:t>
            </w:r>
            <w:r w:rsidR="00D91CC1">
              <w:rPr>
                <w:sz w:val="28"/>
                <w:szCs w:val="28"/>
                <w:lang w:val="uk-UA"/>
              </w:rPr>
              <w:t>4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755E88" w:rsidRPr="002C089F" w:rsidTr="001E0E45">
        <w:tc>
          <w:tcPr>
            <w:tcW w:w="250" w:type="dxa"/>
          </w:tcPr>
          <w:p w:rsidR="00755E88" w:rsidRPr="002C089F" w:rsidRDefault="00755E8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5E88" w:rsidRPr="00BE666A" w:rsidRDefault="00755E88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Воєвуцька Діляра Мідхатівна</w:t>
            </w:r>
          </w:p>
        </w:tc>
      </w:tr>
      <w:tr w:rsidR="00755E88" w:rsidRPr="002C089F" w:rsidTr="001E0E45">
        <w:tc>
          <w:tcPr>
            <w:tcW w:w="250" w:type="dxa"/>
          </w:tcPr>
          <w:p w:rsidR="00755E88" w:rsidRPr="002C089F" w:rsidRDefault="00755E8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5E88" w:rsidRPr="00BE666A" w:rsidRDefault="00755E88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Гоголіна Анна Василівна</w:t>
            </w:r>
          </w:p>
        </w:tc>
      </w:tr>
      <w:tr w:rsidR="00755E88" w:rsidRPr="002C089F" w:rsidTr="002D5D1A">
        <w:tc>
          <w:tcPr>
            <w:tcW w:w="250" w:type="dxa"/>
          </w:tcPr>
          <w:p w:rsidR="00755E88" w:rsidRPr="002C089F" w:rsidRDefault="00755E8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5E88" w:rsidRPr="00BE666A" w:rsidRDefault="00755E88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Дяченко Валерій Васильович</w:t>
            </w:r>
          </w:p>
        </w:tc>
      </w:tr>
      <w:tr w:rsidR="00755E88" w:rsidRPr="002C089F" w:rsidTr="002D5D1A">
        <w:tc>
          <w:tcPr>
            <w:tcW w:w="250" w:type="dxa"/>
          </w:tcPr>
          <w:p w:rsidR="00755E88" w:rsidRPr="002C089F" w:rsidRDefault="00755E8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5E88" w:rsidRPr="00BE666A" w:rsidRDefault="00755E88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755E88" w:rsidRPr="002C089F" w:rsidTr="002D5D1A">
        <w:tc>
          <w:tcPr>
            <w:tcW w:w="250" w:type="dxa"/>
          </w:tcPr>
          <w:p w:rsidR="00755E88" w:rsidRPr="002C089F" w:rsidRDefault="00755E8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5E88" w:rsidRPr="00BE666A" w:rsidRDefault="00755E88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Драний Микола Іванович</w:t>
            </w:r>
          </w:p>
        </w:tc>
      </w:tr>
      <w:tr w:rsidR="00755E88" w:rsidRPr="002C089F" w:rsidTr="002D5D1A">
        <w:tc>
          <w:tcPr>
            <w:tcW w:w="250" w:type="dxa"/>
          </w:tcPr>
          <w:p w:rsidR="00755E88" w:rsidRPr="002C089F" w:rsidRDefault="00755E8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5E88" w:rsidRPr="00BE666A" w:rsidRDefault="00755E88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Іваненко Петро Петрович</w:t>
            </w:r>
          </w:p>
        </w:tc>
      </w:tr>
      <w:tr w:rsidR="00755E88" w:rsidRPr="002C089F" w:rsidTr="002D5D1A">
        <w:tc>
          <w:tcPr>
            <w:tcW w:w="250" w:type="dxa"/>
          </w:tcPr>
          <w:p w:rsidR="00755E88" w:rsidRPr="002C089F" w:rsidRDefault="00755E8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5E88" w:rsidRPr="00BE666A" w:rsidRDefault="00755E88" w:rsidP="001E0E45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Кеуш Олександр Федорович</w:t>
            </w:r>
          </w:p>
        </w:tc>
      </w:tr>
      <w:tr w:rsidR="00755E88" w:rsidRPr="002C089F" w:rsidTr="002D5D1A">
        <w:tc>
          <w:tcPr>
            <w:tcW w:w="250" w:type="dxa"/>
          </w:tcPr>
          <w:p w:rsidR="00755E88" w:rsidRPr="002C089F" w:rsidRDefault="00755E8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5E88" w:rsidRPr="00BE666A" w:rsidRDefault="00755E88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755E88" w:rsidRPr="002C089F" w:rsidTr="00F05A99">
        <w:tc>
          <w:tcPr>
            <w:tcW w:w="250" w:type="dxa"/>
          </w:tcPr>
          <w:p w:rsidR="00755E88" w:rsidRPr="002C089F" w:rsidRDefault="00755E8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5E88" w:rsidRPr="00BE666A" w:rsidRDefault="00755E88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755E88" w:rsidRPr="002C089F" w:rsidTr="00F05A99">
        <w:tc>
          <w:tcPr>
            <w:tcW w:w="250" w:type="dxa"/>
          </w:tcPr>
          <w:p w:rsidR="00755E88" w:rsidRPr="002C089F" w:rsidRDefault="00755E8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5E88" w:rsidRPr="00BE666A" w:rsidRDefault="00755E88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755E88" w:rsidRPr="002C089F" w:rsidTr="00F05A99">
        <w:tc>
          <w:tcPr>
            <w:tcW w:w="250" w:type="dxa"/>
          </w:tcPr>
          <w:p w:rsidR="00755E88" w:rsidRPr="002C089F" w:rsidRDefault="00755E8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5E88" w:rsidRPr="00BE666A" w:rsidRDefault="00755E88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755E88" w:rsidRPr="002C089F" w:rsidTr="00F05A99">
        <w:tc>
          <w:tcPr>
            <w:tcW w:w="250" w:type="dxa"/>
          </w:tcPr>
          <w:p w:rsidR="00755E88" w:rsidRPr="002C089F" w:rsidRDefault="00755E8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5E88" w:rsidRPr="00BE666A" w:rsidRDefault="00755E88" w:rsidP="001E0E45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Щиголь Володимир Валерійович</w:t>
            </w:r>
          </w:p>
        </w:tc>
      </w:tr>
      <w:tr w:rsidR="00755E88" w:rsidRPr="00C61061" w:rsidTr="00F05A99">
        <w:tc>
          <w:tcPr>
            <w:tcW w:w="250" w:type="dxa"/>
          </w:tcPr>
          <w:p w:rsidR="00755E88" w:rsidRPr="00C61061" w:rsidRDefault="00755E88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5E88" w:rsidRPr="00C61061" w:rsidRDefault="00755E88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764155">
        <w:rPr>
          <w:sz w:val="28"/>
          <w:szCs w:val="28"/>
          <w:lang w:val="uk-UA"/>
        </w:rPr>
        <w:t>4</w:t>
      </w:r>
      <w:r w:rsidR="002F4E7B">
        <w:rPr>
          <w:sz w:val="28"/>
          <w:szCs w:val="28"/>
          <w:lang w:val="uk-UA"/>
        </w:rPr>
        <w:t>9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</w:t>
      </w:r>
      <w:r w:rsidR="00022F5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участь:</w:t>
      </w:r>
    </w:p>
    <w:p w:rsidR="00F915CB" w:rsidRDefault="00F915CB" w:rsidP="00D91C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Плакся Юрій Сергійович, перший заступник голови Броварської районної державної адміністрації.</w:t>
      </w:r>
    </w:p>
    <w:p w:rsidR="004346EC" w:rsidRPr="008755EC" w:rsidRDefault="004346EC" w:rsidP="00423B31">
      <w:pPr>
        <w:jc w:val="center"/>
        <w:rPr>
          <w:b/>
          <w:i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5F7E78" w:rsidRPr="00355AE7" w:rsidTr="00273BF8">
        <w:trPr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9228BD">
              <w:rPr>
                <w:sz w:val="28"/>
                <w:szCs w:val="28"/>
                <w:lang w:val="uk-UA"/>
              </w:rPr>
              <w:t>лись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</w:t>
            </w:r>
            <w:r w:rsidR="00755E88">
              <w:rPr>
                <w:sz w:val="28"/>
                <w:szCs w:val="28"/>
                <w:lang w:val="uk-UA"/>
              </w:rPr>
              <w:t>24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EF5CD4">
              <w:rPr>
                <w:sz w:val="28"/>
                <w:szCs w:val="28"/>
                <w:lang w:val="uk-UA"/>
              </w:rPr>
              <w:t>и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5B1919">
              <w:rPr>
                <w:sz w:val="28"/>
                <w:szCs w:val="28"/>
                <w:lang w:val="uk-UA"/>
              </w:rPr>
              <w:t xml:space="preserve">     </w:t>
            </w:r>
            <w:r w:rsidR="00910C7B">
              <w:rPr>
                <w:sz w:val="28"/>
                <w:szCs w:val="28"/>
                <w:lang w:val="uk-UA"/>
              </w:rPr>
              <w:t xml:space="preserve">    </w:t>
            </w:r>
            <w:r w:rsidR="00764155">
              <w:rPr>
                <w:sz w:val="28"/>
                <w:szCs w:val="28"/>
                <w:lang w:val="uk-UA"/>
              </w:rPr>
              <w:t>4</w:t>
            </w:r>
            <w:r w:rsidR="002F4E7B">
              <w:rPr>
                <w:sz w:val="28"/>
                <w:szCs w:val="28"/>
                <w:lang w:val="uk-UA"/>
              </w:rPr>
              <w:t>9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DD0849" w:rsidTr="00273BF8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74F86" w:rsidRPr="00DD0849" w:rsidRDefault="00874F86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273BF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273BF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755E88">
              <w:rPr>
                <w:sz w:val="28"/>
                <w:szCs w:val="28"/>
                <w:lang w:val="uk-UA"/>
              </w:rPr>
              <w:t>24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4C7770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4C7770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 w:rsidR="009B2E1F">
              <w:rPr>
                <w:sz w:val="28"/>
                <w:szCs w:val="28"/>
                <w:lang w:val="uk-UA"/>
              </w:rPr>
              <w:t xml:space="preserve"> </w:t>
            </w:r>
            <w:r w:rsidR="004C7770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273BF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273BF8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273BF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E837F0" w:rsidRDefault="00EA4AB1" w:rsidP="009228BD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9228BD">
              <w:rPr>
                <w:sz w:val="28"/>
                <w:szCs w:val="28"/>
                <w:lang w:val="uk-UA"/>
              </w:rPr>
              <w:t>одноголосно.</w:t>
            </w:r>
          </w:p>
        </w:tc>
      </w:tr>
      <w:tr w:rsidR="00EA4AB1" w:rsidRPr="00987CB1" w:rsidTr="00273BF8">
        <w:trPr>
          <w:cantSplit/>
          <w:trHeight w:val="190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273BF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E837F0" w:rsidRDefault="00403FCD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993D4D">
              <w:rPr>
                <w:sz w:val="28"/>
                <w:szCs w:val="28"/>
                <w:lang w:val="uk-UA"/>
              </w:rPr>
              <w:t>4</w:t>
            </w:r>
            <w:r w:rsidR="00755E88">
              <w:rPr>
                <w:sz w:val="28"/>
                <w:szCs w:val="28"/>
                <w:lang w:val="uk-UA"/>
              </w:rPr>
              <w:t>9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993D4D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6723B" w:rsidRPr="00612C46" w:rsidTr="00273BF8">
        <w:trPr>
          <w:cantSplit/>
          <w:trHeight w:val="218"/>
        </w:trPr>
        <w:tc>
          <w:tcPr>
            <w:tcW w:w="568" w:type="dxa"/>
          </w:tcPr>
          <w:p w:rsidR="0006723B" w:rsidRPr="00EC7051" w:rsidRDefault="0006723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6723B" w:rsidRPr="00EC7051" w:rsidRDefault="0006723B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6723B" w:rsidRPr="00EC7051" w:rsidRDefault="0006723B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755E88" w:rsidRPr="00612C46" w:rsidTr="00273BF8">
        <w:trPr>
          <w:cantSplit/>
          <w:trHeight w:val="218"/>
        </w:trPr>
        <w:tc>
          <w:tcPr>
            <w:tcW w:w="568" w:type="dxa"/>
          </w:tcPr>
          <w:p w:rsidR="00755E88" w:rsidRPr="00EC7051" w:rsidRDefault="00755E8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55E88" w:rsidRPr="00EC7051" w:rsidRDefault="00755E88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755E88" w:rsidRPr="00167151" w:rsidRDefault="00755E88" w:rsidP="00755E88">
            <w:pPr>
              <w:pStyle w:val="13"/>
              <w:jc w:val="both"/>
              <w:rPr>
                <w:b w:val="0"/>
                <w:szCs w:val="28"/>
              </w:rPr>
            </w:pPr>
            <w:r w:rsidRPr="00167151">
              <w:rPr>
                <w:b w:val="0"/>
              </w:rPr>
              <w:t>Гришко Сергій Миколайович,</w:t>
            </w:r>
            <w:r w:rsidRPr="00167151">
              <w:rPr>
                <w:b w:val="0"/>
                <w:bCs/>
              </w:rPr>
              <w:t xml:space="preserve"> голова Броварської районної ради, </w:t>
            </w:r>
            <w:r w:rsidRPr="00167151">
              <w:rPr>
                <w:b w:val="0"/>
              </w:rPr>
              <w:t xml:space="preserve">повідомив, що </w:t>
            </w:r>
            <w:r w:rsidRPr="00167151">
              <w:rPr>
                <w:b w:val="0"/>
                <w:szCs w:val="28"/>
              </w:rPr>
              <w:t xml:space="preserve">відповідно до розпорядження від </w:t>
            </w:r>
            <w:r>
              <w:rPr>
                <w:b w:val="0"/>
                <w:szCs w:val="28"/>
              </w:rPr>
              <w:t>12</w:t>
            </w:r>
            <w:r w:rsidRPr="00E810E0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жовтня</w:t>
            </w:r>
            <w:r w:rsidRPr="00E810E0">
              <w:rPr>
                <w:b w:val="0"/>
                <w:szCs w:val="28"/>
              </w:rPr>
              <w:t xml:space="preserve"> 2018 року № </w:t>
            </w:r>
            <w:r>
              <w:rPr>
                <w:b w:val="0"/>
                <w:szCs w:val="28"/>
              </w:rPr>
              <w:t>175</w:t>
            </w:r>
            <w:r w:rsidRPr="00E810E0">
              <w:rPr>
                <w:b w:val="0"/>
                <w:szCs w:val="28"/>
              </w:rPr>
              <w:t xml:space="preserve"> скликана 4</w:t>
            </w:r>
            <w:r>
              <w:rPr>
                <w:b w:val="0"/>
                <w:szCs w:val="28"/>
              </w:rPr>
              <w:t>9</w:t>
            </w:r>
            <w:r w:rsidRPr="00E810E0">
              <w:rPr>
                <w:b w:val="0"/>
                <w:sz w:val="32"/>
                <w:szCs w:val="32"/>
              </w:rPr>
              <w:t xml:space="preserve"> </w:t>
            </w:r>
            <w:r w:rsidRPr="00E810E0">
              <w:rPr>
                <w:b w:val="0"/>
                <w:szCs w:val="28"/>
              </w:rPr>
              <w:t>позачерг</w:t>
            </w:r>
            <w:r w:rsidRPr="00167151">
              <w:rPr>
                <w:b w:val="0"/>
                <w:szCs w:val="28"/>
              </w:rPr>
              <w:t>ова сесія Броварської районної ради</w:t>
            </w:r>
            <w:r>
              <w:rPr>
                <w:b w:val="0"/>
                <w:szCs w:val="28"/>
              </w:rPr>
              <w:t xml:space="preserve"> </w:t>
            </w:r>
            <w:r w:rsidRPr="00167151">
              <w:rPr>
                <w:b w:val="0"/>
                <w:szCs w:val="28"/>
              </w:rPr>
              <w:t xml:space="preserve">VІІ скликання і запропонував </w:t>
            </w:r>
            <w:r>
              <w:rPr>
                <w:b w:val="0"/>
                <w:bCs/>
                <w:szCs w:val="28"/>
              </w:rPr>
              <w:t>затвердити</w:t>
            </w:r>
            <w:r w:rsidRPr="00167151">
              <w:rPr>
                <w:b w:val="0"/>
                <w:bCs/>
                <w:szCs w:val="28"/>
              </w:rPr>
              <w:t xml:space="preserve"> порядок денний</w:t>
            </w:r>
            <w:r w:rsidRPr="00167151">
              <w:rPr>
                <w:b w:val="0"/>
                <w:szCs w:val="28"/>
              </w:rPr>
              <w:t>:</w:t>
            </w:r>
          </w:p>
          <w:p w:rsidR="00755E88" w:rsidRPr="00566FCD" w:rsidRDefault="00755E88" w:rsidP="00755E88">
            <w:pPr>
              <w:ind w:firstLine="567"/>
              <w:jc w:val="both"/>
              <w:rPr>
                <w:sz w:val="28"/>
                <w:szCs w:val="28"/>
              </w:rPr>
            </w:pPr>
            <w:r w:rsidRPr="00566FCD">
              <w:rPr>
                <w:sz w:val="28"/>
                <w:szCs w:val="28"/>
              </w:rPr>
              <w:t>1. Звіт про виконання районного бюджету Броварського району за 9 місяців 2018 року.</w:t>
            </w:r>
          </w:p>
          <w:p w:rsidR="00755E88" w:rsidRPr="00EF5CD4" w:rsidRDefault="00755E88" w:rsidP="00755E88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66FCD">
              <w:rPr>
                <w:sz w:val="28"/>
                <w:szCs w:val="28"/>
              </w:rPr>
              <w:t>2. Про внесення змін та доповнень до Програми соціально-економічного, культурного та духовного розвитку Броварського району на 2018 рік</w:t>
            </w:r>
            <w:r w:rsidR="00EF5CD4">
              <w:rPr>
                <w:sz w:val="28"/>
                <w:szCs w:val="28"/>
                <w:lang w:val="uk-UA"/>
              </w:rPr>
              <w:t>.</w:t>
            </w:r>
          </w:p>
          <w:p w:rsidR="00755E88" w:rsidRPr="00566FCD" w:rsidRDefault="00755E88" w:rsidP="00755E88">
            <w:pPr>
              <w:ind w:firstLine="567"/>
              <w:jc w:val="both"/>
              <w:rPr>
                <w:sz w:val="28"/>
                <w:szCs w:val="28"/>
              </w:rPr>
            </w:pPr>
            <w:r w:rsidRPr="00566FCD">
              <w:rPr>
                <w:sz w:val="28"/>
                <w:szCs w:val="28"/>
              </w:rPr>
              <w:t>3</w:t>
            </w:r>
            <w:r w:rsidR="001E0E45">
              <w:rPr>
                <w:sz w:val="28"/>
                <w:szCs w:val="28"/>
              </w:rPr>
              <w:t>. Про внесення змін до Програми</w:t>
            </w:r>
            <w:r w:rsidR="001E0E45">
              <w:rPr>
                <w:sz w:val="28"/>
                <w:szCs w:val="28"/>
                <w:lang w:val="uk-UA"/>
              </w:rPr>
              <w:t xml:space="preserve"> </w:t>
            </w:r>
            <w:r w:rsidRPr="00566FCD">
              <w:rPr>
                <w:sz w:val="28"/>
                <w:szCs w:val="28"/>
              </w:rPr>
              <w:t>підготовки та виховання захисників Батьківщини, військово-фахової орієнтації молоді, організації та проведення приписки, призову на строкову військову службу та відбору кандидатів на військову службу за контрактом в Броварському районі на 2017 – 2018 роки.</w:t>
            </w:r>
          </w:p>
          <w:p w:rsidR="00755E88" w:rsidRPr="00755E88" w:rsidRDefault="00755E88" w:rsidP="00755E88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66FCD">
              <w:rPr>
                <w:sz w:val="28"/>
                <w:szCs w:val="28"/>
              </w:rPr>
              <w:t>4. Про внесення з</w:t>
            </w:r>
            <w:r w:rsidR="001E0E45">
              <w:rPr>
                <w:sz w:val="28"/>
                <w:szCs w:val="28"/>
              </w:rPr>
              <w:t xml:space="preserve">мін до </w:t>
            </w:r>
            <w:r w:rsidRPr="00566FCD">
              <w:rPr>
                <w:sz w:val="28"/>
                <w:szCs w:val="28"/>
              </w:rPr>
              <w:t>Районної цільової програми захисту населення і територій від надзвичайних ситуацій техногенного та при</w:t>
            </w:r>
            <w:r w:rsidR="001E0E45">
              <w:rPr>
                <w:sz w:val="28"/>
                <w:szCs w:val="28"/>
              </w:rPr>
              <w:t>родного характеру, забезпечення</w:t>
            </w:r>
            <w:r w:rsidRPr="00566FCD">
              <w:rPr>
                <w:sz w:val="28"/>
                <w:szCs w:val="28"/>
              </w:rPr>
              <w:t xml:space="preserve"> пожежної безпеки на 2018-2021 роки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55E88" w:rsidRPr="00307C12" w:rsidRDefault="00755E88" w:rsidP="00755E8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307C12">
              <w:rPr>
                <w:sz w:val="28"/>
                <w:szCs w:val="28"/>
              </w:rPr>
              <w:t>Про внесення зм</w:t>
            </w:r>
            <w:r w:rsidR="001E0E45">
              <w:rPr>
                <w:sz w:val="28"/>
                <w:szCs w:val="28"/>
              </w:rPr>
              <w:t>ін до районної Програми заходів</w:t>
            </w:r>
            <w:r w:rsidRPr="00307C12">
              <w:rPr>
                <w:sz w:val="28"/>
                <w:szCs w:val="28"/>
              </w:rPr>
              <w:t xml:space="preserve"> з ліквідації стихійних сміттєзвалищ на території Броварського району на 2017-2018 роки</w:t>
            </w:r>
            <w:r>
              <w:rPr>
                <w:sz w:val="28"/>
                <w:szCs w:val="28"/>
              </w:rPr>
              <w:t>.</w:t>
            </w:r>
          </w:p>
          <w:p w:rsidR="00022F51" w:rsidRPr="00755E88" w:rsidRDefault="00022F51" w:rsidP="00022F51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5E88">
              <w:rPr>
                <w:sz w:val="28"/>
                <w:szCs w:val="28"/>
                <w:lang w:val="uk-UA"/>
              </w:rPr>
              <w:t>6. Про внесення змін до рішення районної ради від 22 березня 2018 року № 520-39-</w:t>
            </w:r>
            <w:r w:rsidRPr="00566FCD">
              <w:rPr>
                <w:sz w:val="28"/>
                <w:szCs w:val="28"/>
              </w:rPr>
              <w:t>VII</w:t>
            </w:r>
            <w:r w:rsidRPr="00755E88">
              <w:rPr>
                <w:sz w:val="28"/>
                <w:szCs w:val="28"/>
                <w:lang w:val="uk-UA"/>
              </w:rPr>
              <w:t xml:space="preserve"> «Про затвердження Програми «Забезпечення безкоштовними інсулінами інсулінозалежних хворих жителів Броварського району на 2018 рік».</w:t>
            </w:r>
          </w:p>
          <w:p w:rsidR="00022F51" w:rsidRPr="00566FCD" w:rsidRDefault="00022F51" w:rsidP="00022F5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66FCD">
              <w:rPr>
                <w:sz w:val="28"/>
                <w:szCs w:val="28"/>
              </w:rPr>
              <w:t>. Про внесення змін до рішення сесії районної ради VII скликання від 21 грудня 2017 року № 468-35 позач.-VII «Про районний бюджет Броварського району на 2018 рік» та додатків до нього.</w:t>
            </w:r>
          </w:p>
          <w:p w:rsidR="00755E88" w:rsidRPr="00EC7051" w:rsidRDefault="00022F51" w:rsidP="00022F51">
            <w:pPr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</w:rPr>
              <w:t>8</w:t>
            </w:r>
            <w:r w:rsidRPr="00566FCD">
              <w:rPr>
                <w:sz w:val="28"/>
                <w:szCs w:val="28"/>
              </w:rPr>
              <w:t>. Різне.</w:t>
            </w:r>
          </w:p>
        </w:tc>
      </w:tr>
      <w:tr w:rsidR="00A81B39" w:rsidRPr="00EC7051" w:rsidTr="00273BF8">
        <w:trPr>
          <w:cantSplit/>
          <w:trHeight w:val="218"/>
        </w:trPr>
        <w:tc>
          <w:tcPr>
            <w:tcW w:w="568" w:type="dxa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81B39" w:rsidRPr="00EC7051" w:rsidRDefault="00A81B39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81B39" w:rsidRPr="001E0E45" w:rsidRDefault="00A81B39" w:rsidP="001E0E4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624" w:rsidRPr="00EC7051" w:rsidTr="00273BF8">
        <w:trPr>
          <w:cantSplit/>
          <w:trHeight w:val="218"/>
        </w:trPr>
        <w:tc>
          <w:tcPr>
            <w:tcW w:w="568" w:type="dxa"/>
          </w:tcPr>
          <w:p w:rsidR="002D2624" w:rsidRPr="00EC7051" w:rsidRDefault="002D262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2624" w:rsidRPr="00EC7051" w:rsidRDefault="002D2624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D2624" w:rsidRPr="00167151" w:rsidRDefault="002D2624" w:rsidP="00A81B39">
            <w:pPr>
              <w:pStyle w:val="13"/>
              <w:jc w:val="both"/>
              <w:rPr>
                <w:b w:val="0"/>
              </w:rPr>
            </w:pPr>
          </w:p>
        </w:tc>
      </w:tr>
      <w:tr w:rsidR="0048399B" w:rsidRPr="00E5340A" w:rsidTr="00273BF8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987CB1" w:rsidRDefault="0048399B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A93466" w:rsidRDefault="0048399B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399B" w:rsidRPr="00E5340A" w:rsidTr="00273BF8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331641" w:rsidRDefault="0048399B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8399B" w:rsidRDefault="0048399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DE1C78">
              <w:rPr>
                <w:sz w:val="28"/>
                <w:szCs w:val="28"/>
                <w:lang w:val="uk-UA"/>
              </w:rPr>
              <w:t>2</w:t>
            </w:r>
            <w:r w:rsidR="00022F51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E400D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48399B" w:rsidRPr="00A820C8" w:rsidRDefault="0048399B" w:rsidP="00D90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D9000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399B" w:rsidRPr="00E5340A" w:rsidTr="00273BF8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331641" w:rsidRDefault="0048399B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2213BD" w:rsidRDefault="0048399B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53F40" w:rsidTr="00273BF8">
        <w:trPr>
          <w:cantSplit/>
          <w:trHeight w:val="93"/>
        </w:trPr>
        <w:tc>
          <w:tcPr>
            <w:tcW w:w="568" w:type="dxa"/>
          </w:tcPr>
          <w:p w:rsidR="00A905EC" w:rsidRPr="00953F40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53F40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53F40" w:rsidRDefault="00A905EC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E5340A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B7704D" w:rsidRDefault="00A905EC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A905EC" w:rsidRPr="006F05C7" w:rsidTr="00273BF8">
        <w:trPr>
          <w:cantSplit/>
          <w:trHeight w:val="206"/>
        </w:trPr>
        <w:tc>
          <w:tcPr>
            <w:tcW w:w="568" w:type="dxa"/>
          </w:tcPr>
          <w:p w:rsidR="00A905EC" w:rsidRPr="006F05C7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6F05C7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6F05C7" w:rsidRDefault="00A905EC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905EC" w:rsidRPr="00E5340A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CF782D" w:rsidRDefault="00A905EC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905EC" w:rsidRPr="007A5712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A905EC" w:rsidRPr="00880E8D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A905EC" w:rsidRPr="007A5712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905EC" w:rsidRPr="0077045F" w:rsidRDefault="00A905EC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A905EC" w:rsidRPr="006F05C7" w:rsidTr="00273BF8">
        <w:trPr>
          <w:cantSplit/>
          <w:trHeight w:val="228"/>
        </w:trPr>
        <w:tc>
          <w:tcPr>
            <w:tcW w:w="568" w:type="dxa"/>
          </w:tcPr>
          <w:p w:rsidR="00A905EC" w:rsidRPr="006F05C7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6F05C7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6F05C7" w:rsidRDefault="00A905EC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7A5712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7A5712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Default="00A905E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022F51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A905EC" w:rsidRPr="00A820C8" w:rsidRDefault="00A905E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650AC7" w:rsidTr="00273BF8">
        <w:trPr>
          <w:cantSplit/>
          <w:trHeight w:val="10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6401BB" w:rsidRDefault="00A905EC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F4609E" w:rsidTr="00273BF8">
        <w:trPr>
          <w:cantSplit/>
          <w:trHeight w:val="100"/>
        </w:trPr>
        <w:tc>
          <w:tcPr>
            <w:tcW w:w="568" w:type="dxa"/>
          </w:tcPr>
          <w:p w:rsidR="00A905EC" w:rsidRPr="00F4609E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F4609E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F4609E" w:rsidRDefault="00A905EC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A905EC" w:rsidRPr="00650AC7" w:rsidTr="00273BF8">
        <w:trPr>
          <w:cantSplit/>
          <w:trHeight w:val="10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B7704D" w:rsidRDefault="00A905EC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 w:rsidR="00DD0849"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537FC" w:rsidRPr="007B5520" w:rsidTr="00273BF8">
        <w:trPr>
          <w:cantSplit/>
          <w:trHeight w:val="198"/>
        </w:trPr>
        <w:tc>
          <w:tcPr>
            <w:tcW w:w="568" w:type="dxa"/>
          </w:tcPr>
          <w:p w:rsidR="00D537FC" w:rsidRPr="009E3D6E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9E3D6E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9E3D6E" w:rsidRDefault="00D537FC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7B5520" w:rsidTr="00273BF8">
        <w:trPr>
          <w:cantSplit/>
          <w:trHeight w:val="198"/>
        </w:trPr>
        <w:tc>
          <w:tcPr>
            <w:tcW w:w="568" w:type="dxa"/>
          </w:tcPr>
          <w:p w:rsidR="00F915CB" w:rsidRPr="009E3D6E" w:rsidRDefault="00F915C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9E3D6E" w:rsidRDefault="00F915CB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45483C" w:rsidRDefault="00F915CB" w:rsidP="00EF5CD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5483C">
              <w:rPr>
                <w:sz w:val="28"/>
                <w:szCs w:val="28"/>
                <w:lang w:val="uk-UA"/>
              </w:rPr>
              <w:t xml:space="preserve">Головуючий зазначив, що всі питання були розглянуті на </w:t>
            </w:r>
            <w:r w:rsidR="00D91CC1" w:rsidRPr="0045483C">
              <w:rPr>
                <w:sz w:val="28"/>
                <w:szCs w:val="28"/>
                <w:lang w:val="uk-UA"/>
              </w:rPr>
              <w:t xml:space="preserve">засіданнях </w:t>
            </w:r>
            <w:r w:rsidRPr="0045483C">
              <w:rPr>
                <w:sz w:val="28"/>
                <w:szCs w:val="28"/>
                <w:lang w:val="uk-UA"/>
              </w:rPr>
              <w:t>постійних комісі</w:t>
            </w:r>
            <w:r w:rsidR="00EF5CD4" w:rsidRPr="0045483C">
              <w:rPr>
                <w:sz w:val="28"/>
                <w:szCs w:val="28"/>
                <w:lang w:val="uk-UA"/>
              </w:rPr>
              <w:t>й</w:t>
            </w:r>
            <w:r w:rsidRPr="0045483C">
              <w:rPr>
                <w:sz w:val="28"/>
                <w:szCs w:val="28"/>
                <w:lang w:val="uk-UA"/>
              </w:rPr>
              <w:t xml:space="preserve"> та Президії районної ради </w:t>
            </w:r>
            <w:r w:rsidR="00D91CC1" w:rsidRPr="0045483C">
              <w:rPr>
                <w:sz w:val="28"/>
                <w:szCs w:val="28"/>
                <w:lang w:val="uk-UA"/>
              </w:rPr>
              <w:t>і</w:t>
            </w:r>
            <w:r w:rsidR="00A56EA1" w:rsidRPr="0045483C">
              <w:rPr>
                <w:sz w:val="28"/>
                <w:szCs w:val="28"/>
                <w:lang w:val="uk-UA"/>
              </w:rPr>
              <w:t xml:space="preserve"> запропонував провести засідання сесії </w:t>
            </w:r>
            <w:r w:rsidR="00022F51" w:rsidRPr="0045483C">
              <w:rPr>
                <w:sz w:val="28"/>
                <w:szCs w:val="28"/>
                <w:lang w:val="uk-UA"/>
              </w:rPr>
              <w:t>конструк</w:t>
            </w:r>
            <w:r w:rsidR="00A56EA1" w:rsidRPr="0045483C">
              <w:rPr>
                <w:sz w:val="28"/>
                <w:szCs w:val="28"/>
                <w:lang w:val="uk-UA"/>
              </w:rPr>
              <w:t>тивно.</w:t>
            </w:r>
          </w:p>
        </w:tc>
      </w:tr>
      <w:tr w:rsidR="00F915CB" w:rsidRPr="007B5520" w:rsidTr="00273BF8">
        <w:trPr>
          <w:cantSplit/>
          <w:trHeight w:val="198"/>
        </w:trPr>
        <w:tc>
          <w:tcPr>
            <w:tcW w:w="568" w:type="dxa"/>
          </w:tcPr>
          <w:p w:rsidR="00F915CB" w:rsidRPr="009E3D6E" w:rsidRDefault="00F915C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9E3D6E" w:rsidRDefault="00F915CB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9E3D6E" w:rsidRDefault="00F915C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37FC" w:rsidRPr="00E94A28" w:rsidTr="00273BF8">
        <w:trPr>
          <w:cantSplit/>
          <w:trHeight w:val="198"/>
        </w:trPr>
        <w:tc>
          <w:tcPr>
            <w:tcW w:w="568" w:type="dxa"/>
          </w:tcPr>
          <w:p w:rsidR="00D537FC" w:rsidRPr="00F279BA" w:rsidRDefault="007B5520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D537FC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537FC" w:rsidRPr="00C95182" w:rsidRDefault="00C95182" w:rsidP="00C95182">
            <w:pPr>
              <w:jc w:val="both"/>
              <w:rPr>
                <w:sz w:val="28"/>
                <w:szCs w:val="28"/>
              </w:rPr>
            </w:pPr>
            <w:r w:rsidRPr="00566FCD">
              <w:rPr>
                <w:sz w:val="28"/>
                <w:szCs w:val="28"/>
              </w:rPr>
              <w:t>Звіт про виконання районного бюджету Броварського району за 9 місяців 2018 року.</w:t>
            </w:r>
          </w:p>
        </w:tc>
      </w:tr>
      <w:tr w:rsidR="00D537FC" w:rsidRPr="00E94A28" w:rsidTr="00273BF8">
        <w:trPr>
          <w:cantSplit/>
          <w:trHeight w:val="168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9637E6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4D36ED" w:rsidRDefault="00D537FC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F915CB" w:rsidRPr="00F915CB" w:rsidTr="00273BF8">
        <w:trPr>
          <w:cantSplit/>
          <w:trHeight w:val="168"/>
        </w:trPr>
        <w:tc>
          <w:tcPr>
            <w:tcW w:w="568" w:type="dxa"/>
          </w:tcPr>
          <w:p w:rsidR="00F915CB" w:rsidRPr="009637E6" w:rsidRDefault="00F915C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915CB" w:rsidRPr="009637E6" w:rsidRDefault="00F915CB" w:rsidP="001E0E4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915CB" w:rsidRPr="000C7E09" w:rsidRDefault="00F915CB" w:rsidP="00F915C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>Головуючий запросив до співдоповіді Козлова О.К.</w:t>
            </w:r>
          </w:p>
        </w:tc>
      </w:tr>
      <w:tr w:rsidR="00A76E83" w:rsidRPr="00F915CB" w:rsidTr="00273BF8">
        <w:trPr>
          <w:cantSplit/>
          <w:trHeight w:val="168"/>
        </w:trPr>
        <w:tc>
          <w:tcPr>
            <w:tcW w:w="568" w:type="dxa"/>
          </w:tcPr>
          <w:p w:rsidR="00A76E83" w:rsidRPr="009637E6" w:rsidRDefault="00A76E83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76E83" w:rsidRPr="00BA4AA0" w:rsidRDefault="00A76E83" w:rsidP="001E0E4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76E83" w:rsidRPr="00BA4AA0" w:rsidRDefault="00A76E83" w:rsidP="001E0E45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E94A28" w:rsidRPr="00F00804" w:rsidTr="00273BF8">
        <w:trPr>
          <w:cantSplit/>
          <w:trHeight w:val="127"/>
        </w:trPr>
        <w:tc>
          <w:tcPr>
            <w:tcW w:w="568" w:type="dxa"/>
          </w:tcPr>
          <w:p w:rsidR="00E94A28" w:rsidRPr="00FA0905" w:rsidRDefault="00E94A2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9637E6" w:rsidRDefault="00E94A28" w:rsidP="002D2624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2D2624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94A28" w:rsidRPr="0039251B" w:rsidRDefault="00E94A28" w:rsidP="001E0E45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537FC" w:rsidRPr="00F00804" w:rsidTr="00273BF8">
        <w:trPr>
          <w:cantSplit/>
          <w:trHeight w:val="216"/>
        </w:trPr>
        <w:tc>
          <w:tcPr>
            <w:tcW w:w="568" w:type="dxa"/>
          </w:tcPr>
          <w:p w:rsidR="00D537FC" w:rsidRPr="00B651EE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B651EE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B651EE" w:rsidRDefault="00D537FC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537FC" w:rsidRPr="00317809" w:rsidTr="00273BF8">
        <w:trPr>
          <w:cantSplit/>
          <w:trHeight w:val="216"/>
        </w:trPr>
        <w:tc>
          <w:tcPr>
            <w:tcW w:w="568" w:type="dxa"/>
          </w:tcPr>
          <w:p w:rsidR="00D537FC" w:rsidRPr="00CD4BBC" w:rsidRDefault="00D537FC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D420E" w:rsidRDefault="00D537FC" w:rsidP="00F915CB">
            <w:pPr>
              <w:ind w:left="-140" w:right="-108" w:firstLine="14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A64A43" w:rsidRDefault="00D537FC" w:rsidP="00A56EA1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4C7770" w:rsidRPr="00ED6A5E" w:rsidTr="00273BF8">
        <w:trPr>
          <w:cantSplit/>
          <w:trHeight w:val="216"/>
        </w:trPr>
        <w:tc>
          <w:tcPr>
            <w:tcW w:w="568" w:type="dxa"/>
          </w:tcPr>
          <w:p w:rsidR="004C7770" w:rsidRPr="00ED6A5E" w:rsidRDefault="004C7770" w:rsidP="00F915C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4C7770" w:rsidRPr="00ED6A5E" w:rsidRDefault="004C7770" w:rsidP="00F915CB">
            <w:pPr>
              <w:ind w:left="-140" w:right="-108" w:firstLine="140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4C7770" w:rsidRPr="00ED6A5E" w:rsidRDefault="004C7770" w:rsidP="00F915C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C7770" w:rsidRPr="006653F1" w:rsidTr="00273BF8">
        <w:trPr>
          <w:cantSplit/>
          <w:trHeight w:val="360"/>
        </w:trPr>
        <w:tc>
          <w:tcPr>
            <w:tcW w:w="568" w:type="dxa"/>
          </w:tcPr>
          <w:p w:rsidR="004C7770" w:rsidRPr="00E837F0" w:rsidRDefault="004C7770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C7770" w:rsidRPr="00E837F0" w:rsidRDefault="004C7770" w:rsidP="00F915CB">
            <w:pPr>
              <w:ind w:left="-140" w:right="-108" w:firstLine="1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C7770" w:rsidRPr="00A93466" w:rsidRDefault="004C7770" w:rsidP="00F915C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C7770" w:rsidRPr="006734DC" w:rsidTr="00273BF8">
        <w:trPr>
          <w:cantSplit/>
          <w:trHeight w:val="360"/>
        </w:trPr>
        <w:tc>
          <w:tcPr>
            <w:tcW w:w="568" w:type="dxa"/>
          </w:tcPr>
          <w:p w:rsidR="004C7770" w:rsidRPr="00E837F0" w:rsidRDefault="004C7770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C7770" w:rsidRPr="00331641" w:rsidRDefault="004C7770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C7770" w:rsidRDefault="004C7770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A56EA1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4C7770" w:rsidRPr="00A820C8" w:rsidRDefault="004C7770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C7770" w:rsidRPr="006734DC" w:rsidTr="00273BF8">
        <w:trPr>
          <w:cantSplit/>
          <w:trHeight w:val="360"/>
        </w:trPr>
        <w:tc>
          <w:tcPr>
            <w:tcW w:w="568" w:type="dxa"/>
          </w:tcPr>
          <w:p w:rsidR="004C7770" w:rsidRPr="00E837F0" w:rsidRDefault="004C7770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C7770" w:rsidRPr="00E837F0" w:rsidRDefault="004C7770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C7770" w:rsidRPr="00E837F0" w:rsidRDefault="004C7770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C7770" w:rsidRPr="009637E6" w:rsidTr="00273BF8">
        <w:trPr>
          <w:cantSplit/>
          <w:trHeight w:val="150"/>
        </w:trPr>
        <w:tc>
          <w:tcPr>
            <w:tcW w:w="568" w:type="dxa"/>
          </w:tcPr>
          <w:p w:rsidR="004C7770" w:rsidRPr="009637E6" w:rsidRDefault="004C7770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C7770" w:rsidRPr="009637E6" w:rsidRDefault="004C7770" w:rsidP="00F915CB">
            <w:pPr>
              <w:ind w:left="-140" w:right="-108" w:firstLine="14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C7770" w:rsidRPr="009637E6" w:rsidRDefault="004C7770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C7770" w:rsidRPr="00F00804" w:rsidTr="00273BF8">
        <w:trPr>
          <w:cantSplit/>
          <w:trHeight w:val="360"/>
        </w:trPr>
        <w:tc>
          <w:tcPr>
            <w:tcW w:w="568" w:type="dxa"/>
          </w:tcPr>
          <w:p w:rsidR="004C7770" w:rsidRPr="00E837F0" w:rsidRDefault="004C7770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C7770" w:rsidRPr="00E837F0" w:rsidRDefault="004C7770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4C7770" w:rsidRPr="00E837F0" w:rsidRDefault="004C7770" w:rsidP="00A56EA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DB5632">
              <w:rPr>
                <w:sz w:val="28"/>
                <w:szCs w:val="28"/>
                <w:lang w:val="uk-UA"/>
              </w:rPr>
              <w:t>6</w:t>
            </w:r>
            <w:r w:rsidR="00A56EA1">
              <w:rPr>
                <w:sz w:val="28"/>
                <w:szCs w:val="28"/>
                <w:lang w:val="uk-UA"/>
              </w:rPr>
              <w:t>42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  <w:r w:rsidR="002F4E7B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4C7770" w:rsidRPr="00F00804" w:rsidTr="00273BF8">
        <w:trPr>
          <w:cantSplit/>
          <w:trHeight w:val="198"/>
        </w:trPr>
        <w:tc>
          <w:tcPr>
            <w:tcW w:w="568" w:type="dxa"/>
          </w:tcPr>
          <w:p w:rsidR="004C7770" w:rsidRPr="00345A70" w:rsidRDefault="004C7770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C7770" w:rsidRPr="00345A70" w:rsidRDefault="004C7770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C7770" w:rsidRPr="00345A70" w:rsidRDefault="004C7770" w:rsidP="00F915C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0E45" w:rsidRPr="00E810E0" w:rsidTr="001E0E45">
        <w:trPr>
          <w:cantSplit/>
          <w:trHeight w:val="198"/>
        </w:trPr>
        <w:tc>
          <w:tcPr>
            <w:tcW w:w="568" w:type="dxa"/>
          </w:tcPr>
          <w:p w:rsidR="001E0E45" w:rsidRPr="00F279BA" w:rsidRDefault="001E0E45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1E0E45" w:rsidRPr="001E0E45" w:rsidRDefault="001E0E45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1E0E45" w:rsidRPr="00C95182" w:rsidRDefault="00C95182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566FCD">
              <w:rPr>
                <w:sz w:val="28"/>
                <w:szCs w:val="28"/>
              </w:rPr>
              <w:t>Про внесення змін та доповнень до Програми соціально-економічного, культурного та духовного розвитку Броварського району на 2018 рік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E0E45" w:rsidRPr="004D36ED" w:rsidTr="001E0E45">
        <w:trPr>
          <w:cantSplit/>
          <w:trHeight w:val="198"/>
        </w:trPr>
        <w:tc>
          <w:tcPr>
            <w:tcW w:w="568" w:type="dxa"/>
          </w:tcPr>
          <w:p w:rsidR="001E0E45" w:rsidRPr="001E0E45" w:rsidRDefault="001E0E45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E0E45" w:rsidRPr="001E0E45" w:rsidRDefault="001E0E45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E0E45" w:rsidRPr="001E0E45" w:rsidRDefault="001E0E45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0C7E09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0C7E09" w:rsidRDefault="00F915CB" w:rsidP="00A56EA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>Головуючий запросив до співдоповіді Козлова О.К.</w:t>
            </w:r>
          </w:p>
        </w:tc>
      </w:tr>
      <w:tr w:rsidR="00F915CB" w:rsidRPr="001E0E45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A64A43" w:rsidTr="001E0E45">
        <w:trPr>
          <w:cantSplit/>
          <w:trHeight w:val="198"/>
        </w:trPr>
        <w:tc>
          <w:tcPr>
            <w:tcW w:w="568" w:type="dxa"/>
          </w:tcPr>
          <w:p w:rsidR="00F915CB" w:rsidRPr="00CD4BBC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A56EA1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F915CB" w:rsidRPr="00ED6A5E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A93466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Проведення процедури поіменного голосування.</w:t>
            </w:r>
          </w:p>
        </w:tc>
      </w:tr>
      <w:tr w:rsidR="00F915CB" w:rsidRPr="00A820C8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331641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F915CB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A56EA1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F915CB" w:rsidRPr="00A820C8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915CB" w:rsidRPr="00E837F0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E837F0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Протокол поіменного голосування додається.</w:t>
            </w:r>
          </w:p>
        </w:tc>
      </w:tr>
      <w:tr w:rsidR="00F915CB" w:rsidRPr="009637E6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F915CB" w:rsidRPr="00E837F0" w:rsidRDefault="00F915CB" w:rsidP="00A56EA1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</w:t>
            </w:r>
            <w:r w:rsidR="00A56EA1">
              <w:rPr>
                <w:sz w:val="28"/>
                <w:szCs w:val="28"/>
                <w:lang w:val="uk-UA"/>
              </w:rPr>
              <w:t>43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49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E837F0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E810E0" w:rsidTr="001E0E45">
        <w:trPr>
          <w:cantSplit/>
          <w:trHeight w:val="198"/>
        </w:trPr>
        <w:tc>
          <w:tcPr>
            <w:tcW w:w="568" w:type="dxa"/>
          </w:tcPr>
          <w:p w:rsidR="00F915CB" w:rsidRPr="00F279BA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F915CB" w:rsidRPr="00C95182" w:rsidRDefault="00F915CB" w:rsidP="00F915CB">
            <w:pPr>
              <w:jc w:val="both"/>
              <w:rPr>
                <w:sz w:val="28"/>
                <w:szCs w:val="28"/>
              </w:rPr>
            </w:pPr>
            <w:r w:rsidRPr="00A56EA1">
              <w:rPr>
                <w:sz w:val="28"/>
                <w:szCs w:val="28"/>
                <w:lang w:val="uk-UA"/>
              </w:rPr>
              <w:t>Про внесення змін до Програми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6EA1">
              <w:rPr>
                <w:sz w:val="28"/>
                <w:szCs w:val="28"/>
                <w:lang w:val="uk-UA"/>
              </w:rPr>
              <w:t>підготовки та виховання захисників Батьківщини, військово-фахової орієнтації мо</w:t>
            </w:r>
            <w:r w:rsidRPr="00566FCD">
              <w:rPr>
                <w:sz w:val="28"/>
                <w:szCs w:val="28"/>
              </w:rPr>
              <w:t>лоді, організації та проведення приписки, призову на строкову військову службу та відбору кандидатів на військову службу за контрактом в Броварському районі на 2017 – 2018 роки.</w:t>
            </w:r>
          </w:p>
        </w:tc>
      </w:tr>
      <w:tr w:rsidR="00F915CB" w:rsidRPr="004D36ED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0C7E09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A56EA1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>Головуючий запросив до співдоповіді Козлова О.К.</w:t>
            </w:r>
          </w:p>
        </w:tc>
      </w:tr>
      <w:tr w:rsidR="00F915CB" w:rsidRPr="001E0E45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A64A43" w:rsidTr="001E0E45">
        <w:trPr>
          <w:cantSplit/>
          <w:trHeight w:val="198"/>
        </w:trPr>
        <w:tc>
          <w:tcPr>
            <w:tcW w:w="568" w:type="dxa"/>
          </w:tcPr>
          <w:p w:rsidR="00F915CB" w:rsidRPr="00CD4BBC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A56EA1" w:rsidP="00A56E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</w:t>
            </w:r>
            <w:r w:rsidR="00F915CB" w:rsidRPr="001E0E45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F915CB" w:rsidRPr="00ED6A5E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A93466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Проведення процедури поіменного голосування.</w:t>
            </w:r>
          </w:p>
        </w:tc>
      </w:tr>
      <w:tr w:rsidR="00F915CB" w:rsidRPr="00A820C8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331641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F915CB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C277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F915CB" w:rsidRPr="00A820C8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915CB" w:rsidRPr="00E837F0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E837F0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Протокол поіменного голосування додається.</w:t>
            </w:r>
          </w:p>
        </w:tc>
      </w:tr>
      <w:tr w:rsidR="00F915CB" w:rsidRPr="009637E6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F915CB" w:rsidRPr="00E837F0" w:rsidRDefault="00F915CB" w:rsidP="00A56EA1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</w:t>
            </w:r>
            <w:r w:rsidR="00A56EA1">
              <w:rPr>
                <w:sz w:val="28"/>
                <w:szCs w:val="28"/>
                <w:lang w:val="uk-UA"/>
              </w:rPr>
              <w:t>44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49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E837F0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E810E0" w:rsidTr="001E0E45">
        <w:trPr>
          <w:cantSplit/>
          <w:trHeight w:val="198"/>
        </w:trPr>
        <w:tc>
          <w:tcPr>
            <w:tcW w:w="568" w:type="dxa"/>
          </w:tcPr>
          <w:p w:rsidR="00F915CB" w:rsidRPr="00F279BA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F915CB" w:rsidRPr="00C95182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A56EA1">
              <w:rPr>
                <w:sz w:val="28"/>
                <w:szCs w:val="28"/>
                <w:lang w:val="uk-UA"/>
              </w:rPr>
              <w:t>Про внесення змін до Районної цільової програми захисту населення і територій від надзвичайних ситуацій техно</w:t>
            </w:r>
            <w:r w:rsidRPr="00566FCD">
              <w:rPr>
                <w:sz w:val="28"/>
                <w:szCs w:val="28"/>
              </w:rPr>
              <w:t>генного та при</w:t>
            </w:r>
            <w:r>
              <w:rPr>
                <w:sz w:val="28"/>
                <w:szCs w:val="28"/>
              </w:rPr>
              <w:t>родного характеру, забезпечення</w:t>
            </w:r>
            <w:r w:rsidRPr="00566FCD">
              <w:rPr>
                <w:sz w:val="28"/>
                <w:szCs w:val="28"/>
              </w:rPr>
              <w:t xml:space="preserve"> пожежної безпеки на 2018-2021 роки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915CB" w:rsidRPr="004D36ED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0C7E09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A56EA1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>Головуючий запросив до співдоповіді Козлова О.К.</w:t>
            </w:r>
            <w:r w:rsidR="00A56EA1">
              <w:rPr>
                <w:sz w:val="28"/>
                <w:szCs w:val="28"/>
                <w:lang w:val="uk-UA"/>
              </w:rPr>
              <w:t>, Корнійка С.О.</w:t>
            </w:r>
          </w:p>
        </w:tc>
      </w:tr>
      <w:tr w:rsidR="00F915CB" w:rsidRPr="001E0E45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492CF7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492CF7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492CF7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492CF7">
              <w:rPr>
                <w:sz w:val="28"/>
                <w:szCs w:val="28"/>
                <w:lang w:val="uk-UA"/>
              </w:rPr>
              <w:t>Корнійко Сергій Олександрович, голова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92CF7" w:rsidRPr="00F00804" w:rsidTr="001E0E45">
        <w:trPr>
          <w:cantSplit/>
          <w:trHeight w:val="198"/>
        </w:trPr>
        <w:tc>
          <w:tcPr>
            <w:tcW w:w="568" w:type="dxa"/>
          </w:tcPr>
          <w:p w:rsidR="00492CF7" w:rsidRPr="001E0E45" w:rsidRDefault="00492CF7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92CF7" w:rsidRPr="001E0E45" w:rsidRDefault="00492CF7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92CF7" w:rsidRPr="00492CF7" w:rsidRDefault="00492CF7" w:rsidP="00492CF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A64A43" w:rsidTr="001E0E45">
        <w:trPr>
          <w:cantSplit/>
          <w:trHeight w:val="198"/>
        </w:trPr>
        <w:tc>
          <w:tcPr>
            <w:tcW w:w="568" w:type="dxa"/>
          </w:tcPr>
          <w:p w:rsidR="00F915CB" w:rsidRPr="00CD4BBC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F915CB" w:rsidRPr="00ED6A5E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A93466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Проведення процедури поіменного голосування.</w:t>
            </w:r>
          </w:p>
        </w:tc>
      </w:tr>
      <w:tr w:rsidR="00F915CB" w:rsidRPr="00A820C8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331641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F915CB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C277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F915CB" w:rsidRPr="00A820C8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915CB" w:rsidRPr="00E837F0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E837F0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Протокол поіменного голосування додається.</w:t>
            </w:r>
          </w:p>
        </w:tc>
      </w:tr>
      <w:tr w:rsidR="00F915CB" w:rsidRPr="009637E6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F915CB" w:rsidRPr="00E837F0" w:rsidRDefault="00F915CB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</w:t>
            </w:r>
            <w:r w:rsidR="00492CF7">
              <w:rPr>
                <w:sz w:val="28"/>
                <w:szCs w:val="28"/>
                <w:lang w:val="uk-UA"/>
              </w:rPr>
              <w:t>45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49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E837F0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E810E0" w:rsidTr="001E0E45">
        <w:trPr>
          <w:cantSplit/>
          <w:trHeight w:val="198"/>
        </w:trPr>
        <w:tc>
          <w:tcPr>
            <w:tcW w:w="568" w:type="dxa"/>
          </w:tcPr>
          <w:p w:rsidR="00F915CB" w:rsidRPr="00F279BA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F915CB" w:rsidRPr="00C95182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492CF7">
              <w:rPr>
                <w:sz w:val="28"/>
                <w:szCs w:val="28"/>
                <w:lang w:val="uk-UA"/>
              </w:rPr>
              <w:t xml:space="preserve">Про внесення змін до районної Програми заходів з ліквідації стихійних сміттєзвалищ на території Броварського </w:t>
            </w:r>
            <w:r w:rsidRPr="00307C12">
              <w:rPr>
                <w:sz w:val="28"/>
                <w:szCs w:val="28"/>
              </w:rPr>
              <w:t>району на 2017-2018 роки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915CB" w:rsidRPr="004D36ED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0C7E09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>Головуючий запросив до співдоповіді Козлова О.К.</w:t>
            </w:r>
            <w:r w:rsidR="00492CF7">
              <w:rPr>
                <w:sz w:val="28"/>
                <w:szCs w:val="28"/>
                <w:lang w:val="uk-UA"/>
              </w:rPr>
              <w:t>, Корнійка С.О.</w:t>
            </w:r>
          </w:p>
        </w:tc>
      </w:tr>
      <w:tr w:rsidR="00F915CB" w:rsidRPr="001E0E45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2CF7" w:rsidRPr="00F00804" w:rsidTr="001E0E45">
        <w:trPr>
          <w:cantSplit/>
          <w:trHeight w:val="198"/>
        </w:trPr>
        <w:tc>
          <w:tcPr>
            <w:tcW w:w="568" w:type="dxa"/>
          </w:tcPr>
          <w:p w:rsidR="00492CF7" w:rsidRPr="001E0E45" w:rsidRDefault="00492CF7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92CF7" w:rsidRPr="001E0E45" w:rsidRDefault="00492CF7" w:rsidP="008B60D0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92CF7" w:rsidRPr="001E0E45" w:rsidRDefault="00492CF7" w:rsidP="008B60D0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92CF7" w:rsidRPr="00F00804" w:rsidTr="001E0E45">
        <w:trPr>
          <w:cantSplit/>
          <w:trHeight w:val="198"/>
        </w:trPr>
        <w:tc>
          <w:tcPr>
            <w:tcW w:w="568" w:type="dxa"/>
          </w:tcPr>
          <w:p w:rsidR="00492CF7" w:rsidRPr="001E0E45" w:rsidRDefault="00492CF7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92CF7" w:rsidRPr="001E0E45" w:rsidRDefault="00492CF7" w:rsidP="008B60D0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92CF7" w:rsidRPr="001E0E45" w:rsidRDefault="00492CF7" w:rsidP="008B60D0">
            <w:pPr>
              <w:jc w:val="both"/>
              <w:rPr>
                <w:sz w:val="28"/>
                <w:szCs w:val="28"/>
                <w:lang w:val="uk-UA"/>
              </w:rPr>
            </w:pPr>
            <w:r w:rsidRPr="00492CF7">
              <w:rPr>
                <w:sz w:val="28"/>
                <w:szCs w:val="28"/>
                <w:lang w:val="uk-UA"/>
              </w:rPr>
              <w:t>Корнійко Сергій Олександрович, голова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92CF7" w:rsidRPr="00F00804" w:rsidTr="001E0E45">
        <w:trPr>
          <w:cantSplit/>
          <w:trHeight w:val="198"/>
        </w:trPr>
        <w:tc>
          <w:tcPr>
            <w:tcW w:w="568" w:type="dxa"/>
          </w:tcPr>
          <w:p w:rsidR="00492CF7" w:rsidRPr="001E0E45" w:rsidRDefault="00492CF7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92CF7" w:rsidRPr="001E0E45" w:rsidRDefault="00492CF7" w:rsidP="008B60D0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92CF7" w:rsidRPr="00492CF7" w:rsidRDefault="00492CF7" w:rsidP="008B60D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A64A43" w:rsidTr="001E0E45">
        <w:trPr>
          <w:cantSplit/>
          <w:trHeight w:val="198"/>
        </w:trPr>
        <w:tc>
          <w:tcPr>
            <w:tcW w:w="568" w:type="dxa"/>
          </w:tcPr>
          <w:p w:rsidR="00F915CB" w:rsidRPr="00CD4BBC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F915CB" w:rsidRPr="00ED6A5E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A93466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Проведення процедури поіменного голосування.</w:t>
            </w:r>
          </w:p>
        </w:tc>
      </w:tr>
      <w:tr w:rsidR="00F915CB" w:rsidRPr="00A820C8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331641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F915CB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C277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F915CB" w:rsidRPr="00A820C8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915CB" w:rsidRPr="00E837F0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E837F0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Протокол поіменного голосування додається.</w:t>
            </w:r>
          </w:p>
        </w:tc>
      </w:tr>
      <w:tr w:rsidR="00F915CB" w:rsidRPr="009637E6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F915CB" w:rsidRPr="00E837F0" w:rsidRDefault="00F915CB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</w:t>
            </w:r>
            <w:r w:rsidR="00492CF7">
              <w:rPr>
                <w:sz w:val="28"/>
                <w:szCs w:val="28"/>
                <w:lang w:val="uk-UA"/>
              </w:rPr>
              <w:t>46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49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E837F0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F279BA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F915CB" w:rsidRPr="00C95182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755E88">
              <w:rPr>
                <w:sz w:val="28"/>
                <w:szCs w:val="28"/>
                <w:lang w:val="uk-UA"/>
              </w:rPr>
              <w:t>Про внесення змін до рішення районної ради від 22 березня 2018 року № 520-39-</w:t>
            </w:r>
            <w:r w:rsidRPr="00566FCD">
              <w:rPr>
                <w:sz w:val="28"/>
                <w:szCs w:val="28"/>
              </w:rPr>
              <w:t>VII</w:t>
            </w:r>
            <w:r w:rsidRPr="00755E88">
              <w:rPr>
                <w:sz w:val="28"/>
                <w:szCs w:val="28"/>
                <w:lang w:val="uk-UA"/>
              </w:rPr>
              <w:t xml:space="preserve"> «Про затвердження Програми «Забезпечення безкоштовними інсулінами інсулінозалежних хворих жителів Броварського району на 2018 рік».</w:t>
            </w: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0C7E09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492CF7">
              <w:rPr>
                <w:sz w:val="28"/>
                <w:szCs w:val="28"/>
                <w:lang w:val="uk-UA"/>
              </w:rPr>
              <w:t xml:space="preserve">Шульгу В.Є., </w:t>
            </w:r>
            <w:r w:rsidRPr="000C7E09">
              <w:rPr>
                <w:sz w:val="28"/>
                <w:szCs w:val="28"/>
                <w:lang w:val="uk-UA"/>
              </w:rPr>
              <w:t>Козлова О.К.</w:t>
            </w:r>
          </w:p>
        </w:tc>
      </w:tr>
      <w:tr w:rsidR="00F915CB" w:rsidRPr="001E0E45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A81B7D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A81B7D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F915CB" w:rsidRPr="001E0E45" w:rsidRDefault="00492CF7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492CF7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492CF7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92CF7" w:rsidRPr="00F00804" w:rsidTr="001E0E45">
        <w:trPr>
          <w:cantSplit/>
          <w:trHeight w:val="198"/>
        </w:trPr>
        <w:tc>
          <w:tcPr>
            <w:tcW w:w="568" w:type="dxa"/>
          </w:tcPr>
          <w:p w:rsidR="00492CF7" w:rsidRPr="001E0E45" w:rsidRDefault="00492CF7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92CF7" w:rsidRPr="001E0E45" w:rsidRDefault="00492CF7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92CF7" w:rsidRPr="001E0E45" w:rsidRDefault="00492CF7" w:rsidP="00492CF7">
            <w:pPr>
              <w:rPr>
                <w:sz w:val="28"/>
                <w:szCs w:val="28"/>
                <w:lang w:val="uk-UA"/>
              </w:rPr>
            </w:pPr>
          </w:p>
        </w:tc>
      </w:tr>
      <w:tr w:rsidR="00F915CB" w:rsidRPr="00A64A43" w:rsidTr="001E0E45">
        <w:trPr>
          <w:cantSplit/>
          <w:trHeight w:val="198"/>
        </w:trPr>
        <w:tc>
          <w:tcPr>
            <w:tcW w:w="568" w:type="dxa"/>
          </w:tcPr>
          <w:p w:rsidR="00F915CB" w:rsidRPr="00CD4BBC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F915CB" w:rsidRPr="00ED6A5E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A93466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Проведення процедури поіменного голосування.</w:t>
            </w:r>
          </w:p>
        </w:tc>
      </w:tr>
      <w:tr w:rsidR="00F915CB" w:rsidRPr="00A820C8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331641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F915CB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C277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F915CB" w:rsidRPr="00A820C8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915CB" w:rsidRPr="00E837F0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E837F0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Протокол поіменного голосування додається.</w:t>
            </w:r>
          </w:p>
        </w:tc>
      </w:tr>
      <w:tr w:rsidR="00F915CB" w:rsidRPr="009637E6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F915CB" w:rsidRPr="00E837F0" w:rsidRDefault="00F915CB" w:rsidP="009C2776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</w:t>
            </w:r>
            <w:r w:rsidR="009C2776">
              <w:rPr>
                <w:sz w:val="28"/>
                <w:szCs w:val="28"/>
                <w:lang w:val="uk-UA"/>
              </w:rPr>
              <w:t>47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49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E837F0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C95182" w:rsidTr="001E0E45">
        <w:trPr>
          <w:cantSplit/>
          <w:trHeight w:val="198"/>
        </w:trPr>
        <w:tc>
          <w:tcPr>
            <w:tcW w:w="568" w:type="dxa"/>
          </w:tcPr>
          <w:p w:rsidR="00F915CB" w:rsidRPr="00F279BA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F915CB" w:rsidRPr="00C95182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C95182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566FCD">
              <w:rPr>
                <w:sz w:val="28"/>
                <w:szCs w:val="28"/>
              </w:rPr>
              <w:t>VII</w:t>
            </w:r>
            <w:r w:rsidRPr="00C95182">
              <w:rPr>
                <w:sz w:val="28"/>
                <w:szCs w:val="28"/>
                <w:lang w:val="uk-UA"/>
              </w:rPr>
              <w:t xml:space="preserve"> скликання від 21 грудня 2017 року № 468-35 позач.-</w:t>
            </w:r>
            <w:r w:rsidRPr="00566FCD">
              <w:rPr>
                <w:sz w:val="28"/>
                <w:szCs w:val="28"/>
              </w:rPr>
              <w:t>VII</w:t>
            </w:r>
            <w:r w:rsidRPr="00C95182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2018 рік» та додатків до нього.</w:t>
            </w:r>
          </w:p>
        </w:tc>
      </w:tr>
      <w:tr w:rsidR="00F915CB" w:rsidRPr="004D36ED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0C7E09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>Головуючий запросив до співдоповіді Козлова О.К.</w:t>
            </w:r>
          </w:p>
        </w:tc>
      </w:tr>
      <w:tr w:rsidR="00F915CB" w:rsidRPr="001E0E45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A64A43" w:rsidTr="001E0E45">
        <w:trPr>
          <w:cantSplit/>
          <w:trHeight w:val="198"/>
        </w:trPr>
        <w:tc>
          <w:tcPr>
            <w:tcW w:w="568" w:type="dxa"/>
          </w:tcPr>
          <w:p w:rsidR="00F915CB" w:rsidRPr="00CD4BBC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F915CB" w:rsidRPr="00ED6A5E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A93466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Проведення процедури поіменного голосування.</w:t>
            </w:r>
          </w:p>
        </w:tc>
      </w:tr>
      <w:tr w:rsidR="00F915CB" w:rsidRPr="00A820C8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331641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F915CB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C277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F915CB" w:rsidRPr="00A820C8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915CB" w:rsidRPr="00E837F0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E837F0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Протокол поіменного голосування додається.</w:t>
            </w:r>
          </w:p>
        </w:tc>
      </w:tr>
      <w:tr w:rsidR="00F915CB" w:rsidRPr="009637E6" w:rsidTr="001E0E45">
        <w:trPr>
          <w:cantSplit/>
          <w:trHeight w:val="198"/>
        </w:trPr>
        <w:tc>
          <w:tcPr>
            <w:tcW w:w="568" w:type="dxa"/>
          </w:tcPr>
          <w:p w:rsidR="00F915CB" w:rsidRPr="001E0E45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1E0E45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1E0E45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F915CB" w:rsidRPr="00E837F0" w:rsidRDefault="00F915CB" w:rsidP="009C2776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</w:t>
            </w:r>
            <w:r w:rsidR="009C2776">
              <w:rPr>
                <w:sz w:val="28"/>
                <w:szCs w:val="28"/>
                <w:lang w:val="uk-UA"/>
              </w:rPr>
              <w:t>48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49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E837F0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9C2776" w:rsidTr="001E0E45">
        <w:trPr>
          <w:cantSplit/>
          <w:trHeight w:val="198"/>
        </w:trPr>
        <w:tc>
          <w:tcPr>
            <w:tcW w:w="568" w:type="dxa"/>
          </w:tcPr>
          <w:p w:rsidR="00F915CB" w:rsidRPr="00F279BA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F915CB" w:rsidRPr="002A71CE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F915CB" w:rsidRPr="00F61936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Різне. </w:t>
            </w:r>
          </w:p>
        </w:tc>
      </w:tr>
      <w:tr w:rsidR="00265915" w:rsidRPr="009C2776" w:rsidTr="001E0E45">
        <w:trPr>
          <w:cantSplit/>
          <w:trHeight w:val="198"/>
        </w:trPr>
        <w:tc>
          <w:tcPr>
            <w:tcW w:w="568" w:type="dxa"/>
          </w:tcPr>
          <w:p w:rsidR="00265915" w:rsidRDefault="00265915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5915" w:rsidRPr="00E837F0" w:rsidRDefault="00265915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65915" w:rsidRDefault="00265915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556C20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556C20">
              <w:rPr>
                <w:b/>
                <w:bCs/>
                <w:sz w:val="28"/>
                <w:szCs w:val="28"/>
                <w:lang w:val="uk-UA"/>
              </w:rPr>
              <w:t>ли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F915CB" w:rsidRDefault="00D91CC1" w:rsidP="00F008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Миколайович, голова районної ради</w:t>
            </w:r>
            <w:r w:rsidR="0099456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ознайомив з листом Н</w:t>
            </w:r>
            <w:r w:rsidR="00F00804">
              <w:rPr>
                <w:sz w:val="28"/>
                <w:szCs w:val="28"/>
                <w:lang w:val="uk-UA"/>
              </w:rPr>
              <w:t>аціональної комісії, що здійснює державне регулювання у сферах енергетики та комунальних послуг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00804">
              <w:rPr>
                <w:sz w:val="28"/>
                <w:szCs w:val="28"/>
                <w:lang w:val="uk-UA"/>
              </w:rPr>
              <w:t>від 24.09.2018 року №8605/16.2/7-18 щодо газопостачання території промислової зони м.</w:t>
            </w:r>
            <w:r w:rsidR="0045483C">
              <w:rPr>
                <w:sz w:val="28"/>
                <w:szCs w:val="28"/>
                <w:lang w:val="uk-UA"/>
              </w:rPr>
              <w:t xml:space="preserve"> </w:t>
            </w:r>
            <w:r w:rsidR="00F00804">
              <w:rPr>
                <w:sz w:val="28"/>
                <w:szCs w:val="28"/>
                <w:lang w:val="uk-UA"/>
              </w:rPr>
              <w:t>Бровари. (Лист додається).</w:t>
            </w:r>
          </w:p>
        </w:tc>
      </w:tr>
      <w:tr w:rsidR="00F915CB" w:rsidRPr="00F00804" w:rsidTr="001E0E45">
        <w:trPr>
          <w:cantSplit/>
          <w:trHeight w:val="198"/>
        </w:trPr>
        <w:tc>
          <w:tcPr>
            <w:tcW w:w="568" w:type="dxa"/>
          </w:tcPr>
          <w:p w:rsidR="00F915CB" w:rsidRPr="005953B9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5953B9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Pr="005953B9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F2C67" w:rsidRPr="00EF5CD4" w:rsidTr="001E0E45">
        <w:trPr>
          <w:cantSplit/>
          <w:trHeight w:val="198"/>
        </w:trPr>
        <w:tc>
          <w:tcPr>
            <w:tcW w:w="568" w:type="dxa"/>
          </w:tcPr>
          <w:p w:rsidR="00AF2C67" w:rsidRPr="005953B9" w:rsidRDefault="00AF2C67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F2C67" w:rsidRPr="005953B9" w:rsidRDefault="00AF2C67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F2C67" w:rsidRPr="005953B9" w:rsidRDefault="00AF2C67" w:rsidP="00622F40">
            <w:pPr>
              <w:jc w:val="both"/>
              <w:rPr>
                <w:sz w:val="28"/>
                <w:szCs w:val="28"/>
                <w:lang w:val="uk-UA"/>
              </w:rPr>
            </w:pPr>
            <w:r w:rsidRPr="00492CF7">
              <w:rPr>
                <w:sz w:val="28"/>
                <w:szCs w:val="28"/>
                <w:lang w:val="uk-UA"/>
              </w:rPr>
              <w:t xml:space="preserve">Шульга Валентина Євгеніївна, голова постійної   комісії з питань освіти, культури, сім’ї, молоді та спорту, охорони здоров’я та соціального захисту, </w:t>
            </w:r>
            <w:r w:rsidR="00DB1B31">
              <w:rPr>
                <w:sz w:val="28"/>
                <w:szCs w:val="28"/>
                <w:lang w:val="uk-UA"/>
              </w:rPr>
              <w:t xml:space="preserve">повідомила, що надійшов лист від Броварської райдержадміністрації з проханням розглянути </w:t>
            </w:r>
            <w:r w:rsidR="00622F40">
              <w:rPr>
                <w:sz w:val="28"/>
                <w:szCs w:val="28"/>
                <w:lang w:val="uk-UA"/>
              </w:rPr>
              <w:t>звернення</w:t>
            </w:r>
            <w:r>
              <w:rPr>
                <w:sz w:val="28"/>
                <w:szCs w:val="28"/>
                <w:lang w:val="uk-UA"/>
              </w:rPr>
              <w:t xml:space="preserve"> громадської спілки «</w:t>
            </w:r>
            <w:r w:rsidR="00430C5D">
              <w:rPr>
                <w:sz w:val="28"/>
                <w:szCs w:val="28"/>
                <w:lang w:val="uk-UA"/>
              </w:rPr>
              <w:t>Об’єднання</w:t>
            </w:r>
            <w:r>
              <w:rPr>
                <w:sz w:val="28"/>
                <w:szCs w:val="28"/>
                <w:lang w:val="uk-UA"/>
              </w:rPr>
              <w:t xml:space="preserve"> пасажирських перевізників Київщини» щодо надання пільг у готівковій формі</w:t>
            </w:r>
            <w:r w:rsidR="00430C5D">
              <w:rPr>
                <w:sz w:val="28"/>
                <w:szCs w:val="28"/>
                <w:lang w:val="uk-UA"/>
              </w:rPr>
              <w:t xml:space="preserve"> з оплати проїзду усіма видами транспорту загального користування</w:t>
            </w:r>
            <w:r w:rsidR="00DB1B31">
              <w:rPr>
                <w:sz w:val="28"/>
                <w:szCs w:val="28"/>
                <w:lang w:val="uk-UA"/>
              </w:rPr>
              <w:t xml:space="preserve">. </w:t>
            </w:r>
            <w:r w:rsidR="00EF5CD4">
              <w:rPr>
                <w:sz w:val="28"/>
                <w:szCs w:val="28"/>
                <w:lang w:val="uk-UA"/>
              </w:rPr>
              <w:t>Та зазначила, що дане питання буде розглянуто на засіданні постійної комісії п</w:t>
            </w:r>
            <w:r w:rsidR="00C75D06">
              <w:rPr>
                <w:sz w:val="28"/>
                <w:szCs w:val="28"/>
                <w:lang w:val="uk-UA"/>
              </w:rPr>
              <w:t>ісля того</w:t>
            </w:r>
            <w:r w:rsidR="00EF5CD4">
              <w:rPr>
                <w:sz w:val="28"/>
                <w:szCs w:val="28"/>
                <w:lang w:val="uk-UA"/>
              </w:rPr>
              <w:t xml:space="preserve">, як </w:t>
            </w:r>
            <w:r w:rsidR="00841750">
              <w:rPr>
                <w:sz w:val="28"/>
                <w:szCs w:val="28"/>
                <w:lang w:val="uk-UA"/>
              </w:rPr>
              <w:t>Броварськ</w:t>
            </w:r>
            <w:r w:rsidR="00C75D06">
              <w:rPr>
                <w:sz w:val="28"/>
                <w:szCs w:val="28"/>
                <w:lang w:val="uk-UA"/>
              </w:rPr>
              <w:t>а</w:t>
            </w:r>
            <w:r w:rsidR="00841750">
              <w:rPr>
                <w:sz w:val="28"/>
                <w:szCs w:val="28"/>
                <w:lang w:val="uk-UA"/>
              </w:rPr>
              <w:t xml:space="preserve"> райдержадміністраці</w:t>
            </w:r>
            <w:r w:rsidR="00C75D06">
              <w:rPr>
                <w:sz w:val="28"/>
                <w:szCs w:val="28"/>
                <w:lang w:val="uk-UA"/>
              </w:rPr>
              <w:t>я</w:t>
            </w:r>
            <w:r w:rsidR="00841750">
              <w:rPr>
                <w:sz w:val="28"/>
                <w:szCs w:val="28"/>
                <w:lang w:val="uk-UA"/>
              </w:rPr>
              <w:t xml:space="preserve"> прораху</w:t>
            </w:r>
            <w:r w:rsidR="00C75D06">
              <w:rPr>
                <w:sz w:val="28"/>
                <w:szCs w:val="28"/>
                <w:lang w:val="uk-UA"/>
              </w:rPr>
              <w:t xml:space="preserve">є </w:t>
            </w:r>
            <w:r w:rsidR="00622F40">
              <w:rPr>
                <w:sz w:val="28"/>
                <w:szCs w:val="28"/>
                <w:lang w:val="uk-UA"/>
              </w:rPr>
              <w:t>спроможність</w:t>
            </w:r>
            <w:r w:rsidR="00C75D06">
              <w:rPr>
                <w:sz w:val="28"/>
                <w:szCs w:val="28"/>
                <w:lang w:val="uk-UA"/>
              </w:rPr>
              <w:t xml:space="preserve"> районн</w:t>
            </w:r>
            <w:r w:rsidR="00622F40">
              <w:rPr>
                <w:sz w:val="28"/>
                <w:szCs w:val="28"/>
                <w:lang w:val="uk-UA"/>
              </w:rPr>
              <w:t>ого</w:t>
            </w:r>
            <w:r w:rsidR="00C75D06">
              <w:rPr>
                <w:sz w:val="28"/>
                <w:szCs w:val="28"/>
                <w:lang w:val="uk-UA"/>
              </w:rPr>
              <w:t xml:space="preserve"> бюджет</w:t>
            </w:r>
            <w:r w:rsidR="00622F40">
              <w:rPr>
                <w:sz w:val="28"/>
                <w:szCs w:val="28"/>
                <w:lang w:val="uk-UA"/>
              </w:rPr>
              <w:t>у</w:t>
            </w:r>
            <w:r w:rsidR="00C75D06">
              <w:rPr>
                <w:sz w:val="28"/>
                <w:szCs w:val="28"/>
                <w:lang w:val="uk-UA"/>
              </w:rPr>
              <w:t xml:space="preserve"> забезпечити надання пільг</w:t>
            </w:r>
            <w:r w:rsidR="00EF5CD4">
              <w:rPr>
                <w:sz w:val="28"/>
                <w:szCs w:val="28"/>
                <w:lang w:val="uk-UA"/>
              </w:rPr>
              <w:t>.</w:t>
            </w:r>
            <w:r w:rsidR="00C75D0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F2C67" w:rsidRPr="00EF5CD4" w:rsidTr="001E0E45">
        <w:trPr>
          <w:cantSplit/>
          <w:trHeight w:val="198"/>
        </w:trPr>
        <w:tc>
          <w:tcPr>
            <w:tcW w:w="568" w:type="dxa"/>
          </w:tcPr>
          <w:p w:rsidR="00AF2C67" w:rsidRPr="005953B9" w:rsidRDefault="00AF2C67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F2C67" w:rsidRPr="005953B9" w:rsidRDefault="00AF2C67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F2C67" w:rsidRPr="00492CF7" w:rsidRDefault="00AF2C67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4566" w:rsidRPr="00994566" w:rsidTr="001E0E45">
        <w:trPr>
          <w:cantSplit/>
          <w:trHeight w:val="198"/>
        </w:trPr>
        <w:tc>
          <w:tcPr>
            <w:tcW w:w="568" w:type="dxa"/>
          </w:tcPr>
          <w:p w:rsidR="00994566" w:rsidRPr="005953B9" w:rsidRDefault="009945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566" w:rsidRPr="005953B9" w:rsidRDefault="009945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4566" w:rsidRPr="00994566" w:rsidRDefault="00994566" w:rsidP="009945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Миколайович, голова районної ради</w:t>
            </w:r>
            <w:r w:rsidR="00AF3311">
              <w:rPr>
                <w:sz w:val="28"/>
                <w:szCs w:val="28"/>
                <w:lang w:val="uk-UA"/>
              </w:rPr>
              <w:t>, повідомив, що</w:t>
            </w:r>
            <w:r>
              <w:rPr>
                <w:sz w:val="28"/>
                <w:szCs w:val="28"/>
                <w:lang w:val="uk-UA"/>
              </w:rPr>
              <w:t xml:space="preserve"> відбулося засідання </w:t>
            </w:r>
            <w:r w:rsidRPr="00994566">
              <w:rPr>
                <w:sz w:val="28"/>
                <w:szCs w:val="28"/>
                <w:lang w:val="uk-UA"/>
              </w:rPr>
              <w:t>постійної комісії з питань регламенту, депутатської етики, законності та правопорядку</w:t>
            </w:r>
            <w:r>
              <w:rPr>
                <w:sz w:val="28"/>
                <w:szCs w:val="28"/>
                <w:lang w:val="uk-UA"/>
              </w:rPr>
              <w:t xml:space="preserve"> де було розглянуто </w:t>
            </w:r>
            <w:r w:rsidRPr="00892D18">
              <w:rPr>
                <w:sz w:val="28"/>
                <w:szCs w:val="28"/>
                <w:lang w:val="uk-UA"/>
              </w:rPr>
              <w:t>колективне звернення громадськості Броварщини</w:t>
            </w:r>
            <w:r w:rsidR="00EF5CD4">
              <w:rPr>
                <w:sz w:val="28"/>
                <w:szCs w:val="28"/>
                <w:lang w:val="uk-UA"/>
              </w:rPr>
              <w:t xml:space="preserve"> </w:t>
            </w:r>
            <w:r w:rsidR="00EF5CD4" w:rsidRPr="00892D18">
              <w:rPr>
                <w:sz w:val="28"/>
                <w:szCs w:val="28"/>
                <w:lang w:val="uk-UA"/>
              </w:rPr>
              <w:t>щодо винесення на розгляд депутатського корпусу питання висловлення недовіри голові Броварської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. Відповідь буде надана заявникам та розміщена на сайті </w:t>
            </w:r>
            <w:r w:rsidR="00AF3311">
              <w:rPr>
                <w:sz w:val="28"/>
                <w:szCs w:val="28"/>
                <w:lang w:val="uk-UA"/>
              </w:rPr>
              <w:t xml:space="preserve">Броварської </w:t>
            </w:r>
            <w:r>
              <w:rPr>
                <w:sz w:val="28"/>
                <w:szCs w:val="28"/>
                <w:lang w:val="uk-UA"/>
              </w:rPr>
              <w:t>районної ради</w:t>
            </w:r>
            <w:r w:rsidR="00C4418A">
              <w:rPr>
                <w:sz w:val="28"/>
                <w:szCs w:val="28"/>
                <w:lang w:val="uk-UA"/>
              </w:rPr>
              <w:t>.</w:t>
            </w:r>
          </w:p>
        </w:tc>
      </w:tr>
      <w:tr w:rsidR="00994566" w:rsidRPr="00994566" w:rsidTr="001E0E45">
        <w:trPr>
          <w:cantSplit/>
          <w:trHeight w:val="198"/>
        </w:trPr>
        <w:tc>
          <w:tcPr>
            <w:tcW w:w="568" w:type="dxa"/>
          </w:tcPr>
          <w:p w:rsidR="00994566" w:rsidRPr="005953B9" w:rsidRDefault="009945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566" w:rsidRPr="005953B9" w:rsidRDefault="00994566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4566" w:rsidRPr="00492CF7" w:rsidRDefault="00994566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5CB" w:rsidRPr="00E837F0" w:rsidTr="001E0E45">
        <w:trPr>
          <w:cantSplit/>
          <w:trHeight w:val="198"/>
        </w:trPr>
        <w:tc>
          <w:tcPr>
            <w:tcW w:w="568" w:type="dxa"/>
          </w:tcPr>
          <w:p w:rsidR="00F915CB" w:rsidRPr="00E837F0" w:rsidRDefault="00F915CB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5CB" w:rsidRPr="00E837F0" w:rsidRDefault="00F915CB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915CB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поцікавився чи є бажаючі виступити та зазначив, що порядок денний 49 позачергової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915CB" w:rsidRPr="00E837F0" w:rsidRDefault="00F915CB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F915CB">
      <w:pPr>
        <w:tabs>
          <w:tab w:val="left" w:pos="7020"/>
        </w:tabs>
        <w:jc w:val="both"/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148B5" w:rsidRDefault="006148B5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D76FD5" w:rsidRPr="00071B19" w:rsidTr="0033390E">
        <w:tc>
          <w:tcPr>
            <w:tcW w:w="6657" w:type="dxa"/>
          </w:tcPr>
          <w:p w:rsidR="00D76FD5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Default="00C66B3B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  <w:p w:rsidR="00DB5632" w:rsidRPr="00071B19" w:rsidRDefault="00DB5632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33390E" w:rsidRPr="00071B19" w:rsidTr="0033390E">
        <w:tc>
          <w:tcPr>
            <w:tcW w:w="6657" w:type="dxa"/>
          </w:tcPr>
          <w:p w:rsidR="0033390E" w:rsidRPr="00071B19" w:rsidRDefault="0033390E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33390E" w:rsidRDefault="0033390E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</w:t>
            </w:r>
            <w:r w:rsidR="00940AFB">
              <w:rPr>
                <w:b/>
                <w:bCs/>
                <w:sz w:val="28"/>
                <w:lang w:val="uk-UA"/>
              </w:rPr>
              <w:t>.</w:t>
            </w:r>
            <w:r>
              <w:rPr>
                <w:b/>
                <w:bCs/>
                <w:sz w:val="28"/>
                <w:lang w:val="uk-UA"/>
              </w:rPr>
              <w:t xml:space="preserve"> Колісніченко</w:t>
            </w:r>
          </w:p>
          <w:p w:rsidR="00E94A28" w:rsidRDefault="00E94A28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E94A28" w:rsidRPr="00071B19" w:rsidTr="0033390E">
        <w:tc>
          <w:tcPr>
            <w:tcW w:w="6657" w:type="dxa"/>
          </w:tcPr>
          <w:p w:rsidR="00E94A28" w:rsidRPr="00071B19" w:rsidRDefault="00E94A28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E94A28" w:rsidRDefault="00E94A28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Т.А.Філіпова</w:t>
            </w:r>
          </w:p>
          <w:p w:rsidR="006C6083" w:rsidRDefault="006C6083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AA5354" w:rsidRDefault="00EC4EAB" w:rsidP="00C375C1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AA5354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87" w:rsidRDefault="00603987" w:rsidP="00F72DFE">
      <w:r>
        <w:separator/>
      </w:r>
    </w:p>
  </w:endnote>
  <w:endnote w:type="continuationSeparator" w:id="1">
    <w:p w:rsidR="00603987" w:rsidRDefault="00603987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45" w:rsidRDefault="005C79B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0E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E45" w:rsidRDefault="001E0E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45" w:rsidRDefault="005C79B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0E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F40">
      <w:rPr>
        <w:rStyle w:val="a5"/>
        <w:noProof/>
      </w:rPr>
      <w:t>7</w:t>
    </w:r>
    <w:r>
      <w:rPr>
        <w:rStyle w:val="a5"/>
      </w:rPr>
      <w:fldChar w:fldCharType="end"/>
    </w:r>
  </w:p>
  <w:p w:rsidR="001E0E45" w:rsidRDefault="001E0E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87" w:rsidRDefault="00603987" w:rsidP="00F72DFE">
      <w:r>
        <w:separator/>
      </w:r>
    </w:p>
  </w:footnote>
  <w:footnote w:type="continuationSeparator" w:id="1">
    <w:p w:rsidR="00603987" w:rsidRDefault="00603987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45" w:rsidRDefault="005C79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0E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E45" w:rsidRDefault="001E0E4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45" w:rsidRDefault="001E0E4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2AFD"/>
    <w:rsid w:val="00003498"/>
    <w:rsid w:val="00003C9B"/>
    <w:rsid w:val="00004599"/>
    <w:rsid w:val="00004618"/>
    <w:rsid w:val="00004CBC"/>
    <w:rsid w:val="00005030"/>
    <w:rsid w:val="000058EE"/>
    <w:rsid w:val="0000689D"/>
    <w:rsid w:val="000068D4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616"/>
    <w:rsid w:val="0002290B"/>
    <w:rsid w:val="00022CD7"/>
    <w:rsid w:val="00022F51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6C5"/>
    <w:rsid w:val="0003365E"/>
    <w:rsid w:val="00033982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3DDE"/>
    <w:rsid w:val="00054081"/>
    <w:rsid w:val="00055C10"/>
    <w:rsid w:val="00055D3D"/>
    <w:rsid w:val="0005640E"/>
    <w:rsid w:val="00057104"/>
    <w:rsid w:val="00057644"/>
    <w:rsid w:val="00057E1A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B1C"/>
    <w:rsid w:val="0009012D"/>
    <w:rsid w:val="00090262"/>
    <w:rsid w:val="00090793"/>
    <w:rsid w:val="0009107C"/>
    <w:rsid w:val="0009117A"/>
    <w:rsid w:val="000917F2"/>
    <w:rsid w:val="0009239E"/>
    <w:rsid w:val="000926EC"/>
    <w:rsid w:val="00092887"/>
    <w:rsid w:val="00093A08"/>
    <w:rsid w:val="00094C44"/>
    <w:rsid w:val="000958D8"/>
    <w:rsid w:val="0009608E"/>
    <w:rsid w:val="00096BBA"/>
    <w:rsid w:val="00097162"/>
    <w:rsid w:val="0009741C"/>
    <w:rsid w:val="00097731"/>
    <w:rsid w:val="00097EB0"/>
    <w:rsid w:val="00097F54"/>
    <w:rsid w:val="000A0F24"/>
    <w:rsid w:val="000A1221"/>
    <w:rsid w:val="000A16C4"/>
    <w:rsid w:val="000A1955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51FE"/>
    <w:rsid w:val="000C57D9"/>
    <w:rsid w:val="000C5A74"/>
    <w:rsid w:val="000C60C3"/>
    <w:rsid w:val="000C6BD4"/>
    <w:rsid w:val="000C7148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50"/>
    <w:rsid w:val="000D4F9C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30E0"/>
    <w:rsid w:val="001233D9"/>
    <w:rsid w:val="001244D3"/>
    <w:rsid w:val="001244D6"/>
    <w:rsid w:val="00124E75"/>
    <w:rsid w:val="001250F5"/>
    <w:rsid w:val="00125463"/>
    <w:rsid w:val="0012548C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C3D"/>
    <w:rsid w:val="00140FBC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71E1"/>
    <w:rsid w:val="00147371"/>
    <w:rsid w:val="00147375"/>
    <w:rsid w:val="00147396"/>
    <w:rsid w:val="001507D9"/>
    <w:rsid w:val="00150A82"/>
    <w:rsid w:val="0015221B"/>
    <w:rsid w:val="001526D1"/>
    <w:rsid w:val="001532CB"/>
    <w:rsid w:val="00153581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12B3"/>
    <w:rsid w:val="00171CB9"/>
    <w:rsid w:val="00172454"/>
    <w:rsid w:val="00172E38"/>
    <w:rsid w:val="0017347F"/>
    <w:rsid w:val="00174731"/>
    <w:rsid w:val="00175678"/>
    <w:rsid w:val="00175711"/>
    <w:rsid w:val="0017648F"/>
    <w:rsid w:val="001765A0"/>
    <w:rsid w:val="00176672"/>
    <w:rsid w:val="001768AF"/>
    <w:rsid w:val="00176E6A"/>
    <w:rsid w:val="00177179"/>
    <w:rsid w:val="0017779B"/>
    <w:rsid w:val="00177831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1A8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D8E"/>
    <w:rsid w:val="001B051F"/>
    <w:rsid w:val="001B0A9D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27B9"/>
    <w:rsid w:val="001D2D23"/>
    <w:rsid w:val="001D4204"/>
    <w:rsid w:val="001D46CA"/>
    <w:rsid w:val="001D5597"/>
    <w:rsid w:val="001D6134"/>
    <w:rsid w:val="001D6525"/>
    <w:rsid w:val="001D655D"/>
    <w:rsid w:val="001D6F1A"/>
    <w:rsid w:val="001E0E45"/>
    <w:rsid w:val="001E2454"/>
    <w:rsid w:val="001E26C1"/>
    <w:rsid w:val="001E3227"/>
    <w:rsid w:val="001E4689"/>
    <w:rsid w:val="001E4785"/>
    <w:rsid w:val="001E4997"/>
    <w:rsid w:val="001E4BB5"/>
    <w:rsid w:val="001E5713"/>
    <w:rsid w:val="001E5799"/>
    <w:rsid w:val="001E58E7"/>
    <w:rsid w:val="001E5B67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30A6"/>
    <w:rsid w:val="001F37C8"/>
    <w:rsid w:val="001F4584"/>
    <w:rsid w:val="001F5CDE"/>
    <w:rsid w:val="001F613A"/>
    <w:rsid w:val="001F7A70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6212"/>
    <w:rsid w:val="00226253"/>
    <w:rsid w:val="00226D66"/>
    <w:rsid w:val="002272A9"/>
    <w:rsid w:val="00230822"/>
    <w:rsid w:val="00231EDD"/>
    <w:rsid w:val="00232131"/>
    <w:rsid w:val="00232A1B"/>
    <w:rsid w:val="002340B8"/>
    <w:rsid w:val="00234875"/>
    <w:rsid w:val="00234FF0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5053B"/>
    <w:rsid w:val="002516C8"/>
    <w:rsid w:val="00252208"/>
    <w:rsid w:val="0025229D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E0F"/>
    <w:rsid w:val="002644B8"/>
    <w:rsid w:val="00264CBA"/>
    <w:rsid w:val="00265063"/>
    <w:rsid w:val="0026588E"/>
    <w:rsid w:val="00265915"/>
    <w:rsid w:val="002661D3"/>
    <w:rsid w:val="0026631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D9D"/>
    <w:rsid w:val="002824EC"/>
    <w:rsid w:val="002828AB"/>
    <w:rsid w:val="002829B8"/>
    <w:rsid w:val="00282ADD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B7F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09B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349"/>
    <w:rsid w:val="002D0C11"/>
    <w:rsid w:val="002D0E85"/>
    <w:rsid w:val="002D0EB2"/>
    <w:rsid w:val="002D1E94"/>
    <w:rsid w:val="002D2624"/>
    <w:rsid w:val="002D2A9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6BC"/>
    <w:rsid w:val="002E69EB"/>
    <w:rsid w:val="002F026E"/>
    <w:rsid w:val="002F0B71"/>
    <w:rsid w:val="002F24DB"/>
    <w:rsid w:val="002F280D"/>
    <w:rsid w:val="002F444F"/>
    <w:rsid w:val="002F4DAF"/>
    <w:rsid w:val="002F4E7B"/>
    <w:rsid w:val="002F5159"/>
    <w:rsid w:val="002F5257"/>
    <w:rsid w:val="002F6987"/>
    <w:rsid w:val="002F76B9"/>
    <w:rsid w:val="00300C9E"/>
    <w:rsid w:val="003015A8"/>
    <w:rsid w:val="00301AC0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BC2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66F"/>
    <w:rsid w:val="0033390E"/>
    <w:rsid w:val="00333ED6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C65"/>
    <w:rsid w:val="00343D81"/>
    <w:rsid w:val="00343E51"/>
    <w:rsid w:val="0034478F"/>
    <w:rsid w:val="00344B3F"/>
    <w:rsid w:val="003459D2"/>
    <w:rsid w:val="00345A70"/>
    <w:rsid w:val="00345D20"/>
    <w:rsid w:val="00347D1C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68CD"/>
    <w:rsid w:val="003670B0"/>
    <w:rsid w:val="003674B8"/>
    <w:rsid w:val="00367535"/>
    <w:rsid w:val="0037014D"/>
    <w:rsid w:val="0037290B"/>
    <w:rsid w:val="003729DA"/>
    <w:rsid w:val="0037374E"/>
    <w:rsid w:val="003742A3"/>
    <w:rsid w:val="00374C64"/>
    <w:rsid w:val="00374E7D"/>
    <w:rsid w:val="00375492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F42"/>
    <w:rsid w:val="0039251B"/>
    <w:rsid w:val="0039313A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57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B10F6"/>
    <w:rsid w:val="003B12B4"/>
    <w:rsid w:val="003B1B33"/>
    <w:rsid w:val="003B2F87"/>
    <w:rsid w:val="003B414F"/>
    <w:rsid w:val="003B4996"/>
    <w:rsid w:val="003B4A08"/>
    <w:rsid w:val="003B4B38"/>
    <w:rsid w:val="003B5441"/>
    <w:rsid w:val="003B5557"/>
    <w:rsid w:val="003B6863"/>
    <w:rsid w:val="003B6F42"/>
    <w:rsid w:val="003B74DB"/>
    <w:rsid w:val="003C0A2A"/>
    <w:rsid w:val="003C27F9"/>
    <w:rsid w:val="003C2AC4"/>
    <w:rsid w:val="003C2BBF"/>
    <w:rsid w:val="003C2D54"/>
    <w:rsid w:val="003C2E1C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5D31"/>
    <w:rsid w:val="003D64F0"/>
    <w:rsid w:val="003D6586"/>
    <w:rsid w:val="003D7713"/>
    <w:rsid w:val="003D7D3A"/>
    <w:rsid w:val="003E076E"/>
    <w:rsid w:val="003E0ADE"/>
    <w:rsid w:val="003E11F4"/>
    <w:rsid w:val="003E19EF"/>
    <w:rsid w:val="003E24D0"/>
    <w:rsid w:val="003E3210"/>
    <w:rsid w:val="003E3363"/>
    <w:rsid w:val="003E3B90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7464"/>
    <w:rsid w:val="00407A80"/>
    <w:rsid w:val="00410A90"/>
    <w:rsid w:val="00410B33"/>
    <w:rsid w:val="004115BE"/>
    <w:rsid w:val="004128C6"/>
    <w:rsid w:val="00413210"/>
    <w:rsid w:val="00413828"/>
    <w:rsid w:val="004139DA"/>
    <w:rsid w:val="00413AE2"/>
    <w:rsid w:val="004151B7"/>
    <w:rsid w:val="004155C7"/>
    <w:rsid w:val="004157CA"/>
    <w:rsid w:val="00415A3E"/>
    <w:rsid w:val="00415FA8"/>
    <w:rsid w:val="004168BB"/>
    <w:rsid w:val="00417178"/>
    <w:rsid w:val="0041731D"/>
    <w:rsid w:val="004175DF"/>
    <w:rsid w:val="004179BF"/>
    <w:rsid w:val="00417A97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C5D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6EC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5DE7"/>
    <w:rsid w:val="00436044"/>
    <w:rsid w:val="00437CE8"/>
    <w:rsid w:val="00440798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3C"/>
    <w:rsid w:val="004548FD"/>
    <w:rsid w:val="00455119"/>
    <w:rsid w:val="00455344"/>
    <w:rsid w:val="004553CB"/>
    <w:rsid w:val="004554A9"/>
    <w:rsid w:val="00456658"/>
    <w:rsid w:val="00456D4B"/>
    <w:rsid w:val="00456FC7"/>
    <w:rsid w:val="00457676"/>
    <w:rsid w:val="00460906"/>
    <w:rsid w:val="00460B2E"/>
    <w:rsid w:val="004613D2"/>
    <w:rsid w:val="00461FE8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CCD"/>
    <w:rsid w:val="00466DE5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F09"/>
    <w:rsid w:val="004771BA"/>
    <w:rsid w:val="00477566"/>
    <w:rsid w:val="004776F0"/>
    <w:rsid w:val="0048012D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2CF7"/>
    <w:rsid w:val="0049340C"/>
    <w:rsid w:val="004943CB"/>
    <w:rsid w:val="004943DB"/>
    <w:rsid w:val="004946E1"/>
    <w:rsid w:val="00494E27"/>
    <w:rsid w:val="0049603E"/>
    <w:rsid w:val="00496504"/>
    <w:rsid w:val="00496F7A"/>
    <w:rsid w:val="00497741"/>
    <w:rsid w:val="0049796E"/>
    <w:rsid w:val="00497E59"/>
    <w:rsid w:val="004A06FD"/>
    <w:rsid w:val="004A1108"/>
    <w:rsid w:val="004A188E"/>
    <w:rsid w:val="004A35D4"/>
    <w:rsid w:val="004A3718"/>
    <w:rsid w:val="004A42D4"/>
    <w:rsid w:val="004A4BE5"/>
    <w:rsid w:val="004A4DC0"/>
    <w:rsid w:val="004A5700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770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87C"/>
    <w:rsid w:val="004E382D"/>
    <w:rsid w:val="004E3B1D"/>
    <w:rsid w:val="004E66B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CB"/>
    <w:rsid w:val="004F69A3"/>
    <w:rsid w:val="004F7401"/>
    <w:rsid w:val="004F754C"/>
    <w:rsid w:val="0050045B"/>
    <w:rsid w:val="00500C0A"/>
    <w:rsid w:val="00500F69"/>
    <w:rsid w:val="00501A7E"/>
    <w:rsid w:val="00502461"/>
    <w:rsid w:val="00502DAD"/>
    <w:rsid w:val="00503276"/>
    <w:rsid w:val="0050339F"/>
    <w:rsid w:val="00503AE7"/>
    <w:rsid w:val="005048DD"/>
    <w:rsid w:val="00504BF6"/>
    <w:rsid w:val="00504C06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72D5"/>
    <w:rsid w:val="00537D01"/>
    <w:rsid w:val="005401B7"/>
    <w:rsid w:val="00540DC5"/>
    <w:rsid w:val="00541B7E"/>
    <w:rsid w:val="00542528"/>
    <w:rsid w:val="00543245"/>
    <w:rsid w:val="005434E0"/>
    <w:rsid w:val="00544A44"/>
    <w:rsid w:val="00544D26"/>
    <w:rsid w:val="00544D8E"/>
    <w:rsid w:val="00546448"/>
    <w:rsid w:val="005472A0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C20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25B0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3B9"/>
    <w:rsid w:val="00596601"/>
    <w:rsid w:val="005970B4"/>
    <w:rsid w:val="005A1698"/>
    <w:rsid w:val="005A1D74"/>
    <w:rsid w:val="005A2482"/>
    <w:rsid w:val="005A2BDD"/>
    <w:rsid w:val="005A3E75"/>
    <w:rsid w:val="005A649F"/>
    <w:rsid w:val="005A6B0A"/>
    <w:rsid w:val="005A7302"/>
    <w:rsid w:val="005A7AF4"/>
    <w:rsid w:val="005B05AF"/>
    <w:rsid w:val="005B06A2"/>
    <w:rsid w:val="005B081E"/>
    <w:rsid w:val="005B1854"/>
    <w:rsid w:val="005B1919"/>
    <w:rsid w:val="005B1C1E"/>
    <w:rsid w:val="005B23E7"/>
    <w:rsid w:val="005B2555"/>
    <w:rsid w:val="005B2DAB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5D5C"/>
    <w:rsid w:val="005C7016"/>
    <w:rsid w:val="005C7521"/>
    <w:rsid w:val="005C79B2"/>
    <w:rsid w:val="005D0A98"/>
    <w:rsid w:val="005D0E19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3571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42E8"/>
    <w:rsid w:val="005F46B9"/>
    <w:rsid w:val="005F4CA6"/>
    <w:rsid w:val="005F4CBB"/>
    <w:rsid w:val="005F51A1"/>
    <w:rsid w:val="005F680D"/>
    <w:rsid w:val="005F6E07"/>
    <w:rsid w:val="005F7E55"/>
    <w:rsid w:val="005F7E78"/>
    <w:rsid w:val="005F7F85"/>
    <w:rsid w:val="00600407"/>
    <w:rsid w:val="00600696"/>
    <w:rsid w:val="006013B6"/>
    <w:rsid w:val="0060152F"/>
    <w:rsid w:val="006018CA"/>
    <w:rsid w:val="00601AFD"/>
    <w:rsid w:val="00602914"/>
    <w:rsid w:val="00602CC6"/>
    <w:rsid w:val="0060305D"/>
    <w:rsid w:val="00603987"/>
    <w:rsid w:val="00604F89"/>
    <w:rsid w:val="00605467"/>
    <w:rsid w:val="006068DB"/>
    <w:rsid w:val="00607675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8B5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2F40"/>
    <w:rsid w:val="00623364"/>
    <w:rsid w:val="00623457"/>
    <w:rsid w:val="0062353E"/>
    <w:rsid w:val="006238C3"/>
    <w:rsid w:val="00623F15"/>
    <w:rsid w:val="00624111"/>
    <w:rsid w:val="006241F6"/>
    <w:rsid w:val="00624224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AF6"/>
    <w:rsid w:val="006352D1"/>
    <w:rsid w:val="00636308"/>
    <w:rsid w:val="00636DE6"/>
    <w:rsid w:val="00637AFD"/>
    <w:rsid w:val="006401BB"/>
    <w:rsid w:val="006403EA"/>
    <w:rsid w:val="00641532"/>
    <w:rsid w:val="00641B4D"/>
    <w:rsid w:val="00642D81"/>
    <w:rsid w:val="006436F2"/>
    <w:rsid w:val="00643F15"/>
    <w:rsid w:val="0064454B"/>
    <w:rsid w:val="00644FF4"/>
    <w:rsid w:val="006453CE"/>
    <w:rsid w:val="00645825"/>
    <w:rsid w:val="00645992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10F8"/>
    <w:rsid w:val="0068207D"/>
    <w:rsid w:val="006822D4"/>
    <w:rsid w:val="00682B39"/>
    <w:rsid w:val="00682C52"/>
    <w:rsid w:val="00682E41"/>
    <w:rsid w:val="00682EA7"/>
    <w:rsid w:val="00683AD8"/>
    <w:rsid w:val="0068630A"/>
    <w:rsid w:val="00686CD0"/>
    <w:rsid w:val="00686D18"/>
    <w:rsid w:val="00686DF9"/>
    <w:rsid w:val="00687D36"/>
    <w:rsid w:val="00690195"/>
    <w:rsid w:val="00690FE3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17C6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083"/>
    <w:rsid w:val="006C63BC"/>
    <w:rsid w:val="006C6830"/>
    <w:rsid w:val="006C6D3E"/>
    <w:rsid w:val="006C6F67"/>
    <w:rsid w:val="006C6F6A"/>
    <w:rsid w:val="006C78B8"/>
    <w:rsid w:val="006D01AE"/>
    <w:rsid w:val="006D059C"/>
    <w:rsid w:val="006D0674"/>
    <w:rsid w:val="006D0AA6"/>
    <w:rsid w:val="006D169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255"/>
    <w:rsid w:val="007049A5"/>
    <w:rsid w:val="00704D51"/>
    <w:rsid w:val="00706B9E"/>
    <w:rsid w:val="00706CE2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5B0F"/>
    <w:rsid w:val="0072632B"/>
    <w:rsid w:val="00727FBB"/>
    <w:rsid w:val="007302E7"/>
    <w:rsid w:val="0073048B"/>
    <w:rsid w:val="00730E17"/>
    <w:rsid w:val="00733360"/>
    <w:rsid w:val="00733466"/>
    <w:rsid w:val="0073391B"/>
    <w:rsid w:val="00733DC5"/>
    <w:rsid w:val="00734406"/>
    <w:rsid w:val="00734DCB"/>
    <w:rsid w:val="00736A12"/>
    <w:rsid w:val="00736B67"/>
    <w:rsid w:val="0073764B"/>
    <w:rsid w:val="0074161F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E88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6783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6D9"/>
    <w:rsid w:val="00793BF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40A8"/>
    <w:rsid w:val="007B4711"/>
    <w:rsid w:val="007B4EF3"/>
    <w:rsid w:val="007B535D"/>
    <w:rsid w:val="007B5520"/>
    <w:rsid w:val="007B5680"/>
    <w:rsid w:val="007B665E"/>
    <w:rsid w:val="007B6810"/>
    <w:rsid w:val="007B6A47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218A"/>
    <w:rsid w:val="007F238B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01B8"/>
    <w:rsid w:val="00801218"/>
    <w:rsid w:val="00801974"/>
    <w:rsid w:val="00801DFE"/>
    <w:rsid w:val="00801FE2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4470"/>
    <w:rsid w:val="0082457B"/>
    <w:rsid w:val="008246B4"/>
    <w:rsid w:val="00824BC8"/>
    <w:rsid w:val="00824E1A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517F"/>
    <w:rsid w:val="00835538"/>
    <w:rsid w:val="00835EAB"/>
    <w:rsid w:val="00836586"/>
    <w:rsid w:val="00837D3C"/>
    <w:rsid w:val="00840BCB"/>
    <w:rsid w:val="00840EC8"/>
    <w:rsid w:val="00841750"/>
    <w:rsid w:val="0084242C"/>
    <w:rsid w:val="008434B6"/>
    <w:rsid w:val="00843661"/>
    <w:rsid w:val="00843954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5EC"/>
    <w:rsid w:val="00875A47"/>
    <w:rsid w:val="00875AF1"/>
    <w:rsid w:val="00876BA9"/>
    <w:rsid w:val="00880E8D"/>
    <w:rsid w:val="008810B1"/>
    <w:rsid w:val="00881B9F"/>
    <w:rsid w:val="00881BBE"/>
    <w:rsid w:val="0088255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CFC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A7E1F"/>
    <w:rsid w:val="008B0442"/>
    <w:rsid w:val="008B1417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997"/>
    <w:rsid w:val="008C308E"/>
    <w:rsid w:val="008C3422"/>
    <w:rsid w:val="008C369E"/>
    <w:rsid w:val="008C3FEF"/>
    <w:rsid w:val="008C4985"/>
    <w:rsid w:val="008C4FC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28BD"/>
    <w:rsid w:val="009233DF"/>
    <w:rsid w:val="00923D8A"/>
    <w:rsid w:val="00925EEA"/>
    <w:rsid w:val="009271BC"/>
    <w:rsid w:val="00927993"/>
    <w:rsid w:val="0093019B"/>
    <w:rsid w:val="00930439"/>
    <w:rsid w:val="0093049F"/>
    <w:rsid w:val="00930A83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56B74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D75"/>
    <w:rsid w:val="0097710E"/>
    <w:rsid w:val="00977221"/>
    <w:rsid w:val="0098050D"/>
    <w:rsid w:val="00980639"/>
    <w:rsid w:val="009812ED"/>
    <w:rsid w:val="00982620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566"/>
    <w:rsid w:val="0099472E"/>
    <w:rsid w:val="00994760"/>
    <w:rsid w:val="00995288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A25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2776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6367"/>
    <w:rsid w:val="009F0253"/>
    <w:rsid w:val="009F0327"/>
    <w:rsid w:val="009F0B29"/>
    <w:rsid w:val="009F0C5A"/>
    <w:rsid w:val="009F1948"/>
    <w:rsid w:val="009F1B63"/>
    <w:rsid w:val="009F3201"/>
    <w:rsid w:val="009F4272"/>
    <w:rsid w:val="009F4D7D"/>
    <w:rsid w:val="009F4E47"/>
    <w:rsid w:val="009F5258"/>
    <w:rsid w:val="009F6341"/>
    <w:rsid w:val="009F6D89"/>
    <w:rsid w:val="009F702B"/>
    <w:rsid w:val="00A00395"/>
    <w:rsid w:val="00A003C9"/>
    <w:rsid w:val="00A00C26"/>
    <w:rsid w:val="00A01E6D"/>
    <w:rsid w:val="00A02218"/>
    <w:rsid w:val="00A0238B"/>
    <w:rsid w:val="00A02D70"/>
    <w:rsid w:val="00A04C60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AFA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B8D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6EA1"/>
    <w:rsid w:val="00A5737A"/>
    <w:rsid w:val="00A57756"/>
    <w:rsid w:val="00A60031"/>
    <w:rsid w:val="00A6088E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6E83"/>
    <w:rsid w:val="00A7708E"/>
    <w:rsid w:val="00A773D9"/>
    <w:rsid w:val="00A77673"/>
    <w:rsid w:val="00A808C0"/>
    <w:rsid w:val="00A80D95"/>
    <w:rsid w:val="00A81698"/>
    <w:rsid w:val="00A8189B"/>
    <w:rsid w:val="00A81B39"/>
    <w:rsid w:val="00A81B7D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E50"/>
    <w:rsid w:val="00A85FEA"/>
    <w:rsid w:val="00A86A53"/>
    <w:rsid w:val="00A86B15"/>
    <w:rsid w:val="00A9052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A7C84"/>
    <w:rsid w:val="00AB0164"/>
    <w:rsid w:val="00AB03F5"/>
    <w:rsid w:val="00AB11AA"/>
    <w:rsid w:val="00AB1740"/>
    <w:rsid w:val="00AB1A0B"/>
    <w:rsid w:val="00AB1CB5"/>
    <w:rsid w:val="00AB23D0"/>
    <w:rsid w:val="00AB2779"/>
    <w:rsid w:val="00AB2BFE"/>
    <w:rsid w:val="00AB2CBA"/>
    <w:rsid w:val="00AB2D15"/>
    <w:rsid w:val="00AB37A1"/>
    <w:rsid w:val="00AB3DE7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38FE"/>
    <w:rsid w:val="00AC46E3"/>
    <w:rsid w:val="00AC51F8"/>
    <w:rsid w:val="00AC5CE0"/>
    <w:rsid w:val="00AD0441"/>
    <w:rsid w:val="00AD050B"/>
    <w:rsid w:val="00AD0CFE"/>
    <w:rsid w:val="00AD16F0"/>
    <w:rsid w:val="00AD22BF"/>
    <w:rsid w:val="00AD2380"/>
    <w:rsid w:val="00AD2B8D"/>
    <w:rsid w:val="00AD4CF2"/>
    <w:rsid w:val="00AD67DD"/>
    <w:rsid w:val="00AE06F0"/>
    <w:rsid w:val="00AE0E22"/>
    <w:rsid w:val="00AE0FB8"/>
    <w:rsid w:val="00AE11A4"/>
    <w:rsid w:val="00AE16D9"/>
    <w:rsid w:val="00AE2673"/>
    <w:rsid w:val="00AE30A1"/>
    <w:rsid w:val="00AE3918"/>
    <w:rsid w:val="00AE3D80"/>
    <w:rsid w:val="00AE45BB"/>
    <w:rsid w:val="00AE5233"/>
    <w:rsid w:val="00AE6C7C"/>
    <w:rsid w:val="00AE6D78"/>
    <w:rsid w:val="00AE6FE3"/>
    <w:rsid w:val="00AE76BA"/>
    <w:rsid w:val="00AF0423"/>
    <w:rsid w:val="00AF1273"/>
    <w:rsid w:val="00AF12E6"/>
    <w:rsid w:val="00AF1775"/>
    <w:rsid w:val="00AF210D"/>
    <w:rsid w:val="00AF2862"/>
    <w:rsid w:val="00AF2C67"/>
    <w:rsid w:val="00AF3311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702"/>
    <w:rsid w:val="00B047B8"/>
    <w:rsid w:val="00B04903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E99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78F7"/>
    <w:rsid w:val="00B30D3B"/>
    <w:rsid w:val="00B3112D"/>
    <w:rsid w:val="00B324BD"/>
    <w:rsid w:val="00B330EB"/>
    <w:rsid w:val="00B3348F"/>
    <w:rsid w:val="00B3408B"/>
    <w:rsid w:val="00B340C6"/>
    <w:rsid w:val="00B34328"/>
    <w:rsid w:val="00B34810"/>
    <w:rsid w:val="00B34B27"/>
    <w:rsid w:val="00B3796F"/>
    <w:rsid w:val="00B37BCE"/>
    <w:rsid w:val="00B4077F"/>
    <w:rsid w:val="00B40A46"/>
    <w:rsid w:val="00B40A4A"/>
    <w:rsid w:val="00B42D3F"/>
    <w:rsid w:val="00B42ECB"/>
    <w:rsid w:val="00B43044"/>
    <w:rsid w:val="00B43E1D"/>
    <w:rsid w:val="00B43E21"/>
    <w:rsid w:val="00B46B26"/>
    <w:rsid w:val="00B46BAB"/>
    <w:rsid w:val="00B46D88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2F09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8CF"/>
    <w:rsid w:val="00B73F19"/>
    <w:rsid w:val="00B744DF"/>
    <w:rsid w:val="00B7471F"/>
    <w:rsid w:val="00B74E12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AD3"/>
    <w:rsid w:val="00B90407"/>
    <w:rsid w:val="00B915FF"/>
    <w:rsid w:val="00B932F4"/>
    <w:rsid w:val="00B937B2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2CC"/>
    <w:rsid w:val="00BB0193"/>
    <w:rsid w:val="00BB0F03"/>
    <w:rsid w:val="00BB0FE9"/>
    <w:rsid w:val="00BB130C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C7D2D"/>
    <w:rsid w:val="00BD01C8"/>
    <w:rsid w:val="00BD026C"/>
    <w:rsid w:val="00BD073B"/>
    <w:rsid w:val="00BD13A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CF3"/>
    <w:rsid w:val="00BF3FC6"/>
    <w:rsid w:val="00BF4A78"/>
    <w:rsid w:val="00BF652A"/>
    <w:rsid w:val="00BF698D"/>
    <w:rsid w:val="00BF6B76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8E5"/>
    <w:rsid w:val="00C12AE7"/>
    <w:rsid w:val="00C12CB3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224"/>
    <w:rsid w:val="00C34779"/>
    <w:rsid w:val="00C34E53"/>
    <w:rsid w:val="00C36266"/>
    <w:rsid w:val="00C3672B"/>
    <w:rsid w:val="00C375AE"/>
    <w:rsid w:val="00C375C1"/>
    <w:rsid w:val="00C37F58"/>
    <w:rsid w:val="00C40047"/>
    <w:rsid w:val="00C4034B"/>
    <w:rsid w:val="00C4142D"/>
    <w:rsid w:val="00C43682"/>
    <w:rsid w:val="00C43F4F"/>
    <w:rsid w:val="00C4418A"/>
    <w:rsid w:val="00C4506C"/>
    <w:rsid w:val="00C4584B"/>
    <w:rsid w:val="00C45A20"/>
    <w:rsid w:val="00C45D6C"/>
    <w:rsid w:val="00C46E06"/>
    <w:rsid w:val="00C479BF"/>
    <w:rsid w:val="00C50230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1061"/>
    <w:rsid w:val="00C617F4"/>
    <w:rsid w:val="00C624F2"/>
    <w:rsid w:val="00C62739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D06"/>
    <w:rsid w:val="00C75F90"/>
    <w:rsid w:val="00C76816"/>
    <w:rsid w:val="00C77BC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6783"/>
    <w:rsid w:val="00C871E5"/>
    <w:rsid w:val="00C8722B"/>
    <w:rsid w:val="00C87FE5"/>
    <w:rsid w:val="00C900CF"/>
    <w:rsid w:val="00C908F9"/>
    <w:rsid w:val="00C909A0"/>
    <w:rsid w:val="00C931F5"/>
    <w:rsid w:val="00C9485A"/>
    <w:rsid w:val="00C94F49"/>
    <w:rsid w:val="00C95182"/>
    <w:rsid w:val="00C95923"/>
    <w:rsid w:val="00C97592"/>
    <w:rsid w:val="00C977B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3368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CCE"/>
    <w:rsid w:val="00CE2EEE"/>
    <w:rsid w:val="00CE33F2"/>
    <w:rsid w:val="00CE415D"/>
    <w:rsid w:val="00CE4E75"/>
    <w:rsid w:val="00CE511B"/>
    <w:rsid w:val="00CE55E8"/>
    <w:rsid w:val="00CE7F0D"/>
    <w:rsid w:val="00CF1369"/>
    <w:rsid w:val="00CF24DF"/>
    <w:rsid w:val="00CF27C5"/>
    <w:rsid w:val="00CF29E1"/>
    <w:rsid w:val="00CF2D20"/>
    <w:rsid w:val="00CF3980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26A6"/>
    <w:rsid w:val="00D030AC"/>
    <w:rsid w:val="00D03EFA"/>
    <w:rsid w:val="00D044F7"/>
    <w:rsid w:val="00D04C6D"/>
    <w:rsid w:val="00D05DB0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B6"/>
    <w:rsid w:val="00D23930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4F20"/>
    <w:rsid w:val="00D450B6"/>
    <w:rsid w:val="00D46556"/>
    <w:rsid w:val="00D46D20"/>
    <w:rsid w:val="00D4775C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17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80140"/>
    <w:rsid w:val="00D808BE"/>
    <w:rsid w:val="00D8100E"/>
    <w:rsid w:val="00D8263C"/>
    <w:rsid w:val="00D82B1A"/>
    <w:rsid w:val="00D83976"/>
    <w:rsid w:val="00D8405C"/>
    <w:rsid w:val="00D84643"/>
    <w:rsid w:val="00D86C0A"/>
    <w:rsid w:val="00D8759B"/>
    <w:rsid w:val="00D87764"/>
    <w:rsid w:val="00D9000D"/>
    <w:rsid w:val="00D905C8"/>
    <w:rsid w:val="00D9084A"/>
    <w:rsid w:val="00D90F9C"/>
    <w:rsid w:val="00D91CC1"/>
    <w:rsid w:val="00D930D5"/>
    <w:rsid w:val="00D93636"/>
    <w:rsid w:val="00D9382E"/>
    <w:rsid w:val="00D93C8A"/>
    <w:rsid w:val="00D94212"/>
    <w:rsid w:val="00D95A17"/>
    <w:rsid w:val="00D96030"/>
    <w:rsid w:val="00D9618E"/>
    <w:rsid w:val="00D9625D"/>
    <w:rsid w:val="00D965C3"/>
    <w:rsid w:val="00D969F7"/>
    <w:rsid w:val="00D97AA4"/>
    <w:rsid w:val="00D97C19"/>
    <w:rsid w:val="00DA1904"/>
    <w:rsid w:val="00DA1E44"/>
    <w:rsid w:val="00DA21D5"/>
    <w:rsid w:val="00DA2548"/>
    <w:rsid w:val="00DA2889"/>
    <w:rsid w:val="00DA3CED"/>
    <w:rsid w:val="00DA47BE"/>
    <w:rsid w:val="00DA4938"/>
    <w:rsid w:val="00DA4B68"/>
    <w:rsid w:val="00DA4CC3"/>
    <w:rsid w:val="00DA5846"/>
    <w:rsid w:val="00DA59B5"/>
    <w:rsid w:val="00DA6011"/>
    <w:rsid w:val="00DA7F82"/>
    <w:rsid w:val="00DB004F"/>
    <w:rsid w:val="00DB04BE"/>
    <w:rsid w:val="00DB06C4"/>
    <w:rsid w:val="00DB0BF8"/>
    <w:rsid w:val="00DB1255"/>
    <w:rsid w:val="00DB135A"/>
    <w:rsid w:val="00DB13DE"/>
    <w:rsid w:val="00DB1B31"/>
    <w:rsid w:val="00DB262F"/>
    <w:rsid w:val="00DB316C"/>
    <w:rsid w:val="00DB4778"/>
    <w:rsid w:val="00DB5632"/>
    <w:rsid w:val="00DB5740"/>
    <w:rsid w:val="00DB63CF"/>
    <w:rsid w:val="00DB6951"/>
    <w:rsid w:val="00DB72FB"/>
    <w:rsid w:val="00DB777F"/>
    <w:rsid w:val="00DC045A"/>
    <w:rsid w:val="00DC084B"/>
    <w:rsid w:val="00DC0C02"/>
    <w:rsid w:val="00DC123B"/>
    <w:rsid w:val="00DC1459"/>
    <w:rsid w:val="00DC1957"/>
    <w:rsid w:val="00DC1BEA"/>
    <w:rsid w:val="00DC1E02"/>
    <w:rsid w:val="00DC259F"/>
    <w:rsid w:val="00DC260D"/>
    <w:rsid w:val="00DC289E"/>
    <w:rsid w:val="00DC296C"/>
    <w:rsid w:val="00DC2B66"/>
    <w:rsid w:val="00DC30A4"/>
    <w:rsid w:val="00DC3C8A"/>
    <w:rsid w:val="00DC4041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08B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9F3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69"/>
    <w:rsid w:val="00DF7576"/>
    <w:rsid w:val="00DF78F1"/>
    <w:rsid w:val="00DF7C81"/>
    <w:rsid w:val="00E025BC"/>
    <w:rsid w:val="00E025E1"/>
    <w:rsid w:val="00E02698"/>
    <w:rsid w:val="00E02B62"/>
    <w:rsid w:val="00E02CEB"/>
    <w:rsid w:val="00E0328E"/>
    <w:rsid w:val="00E0407F"/>
    <w:rsid w:val="00E040F2"/>
    <w:rsid w:val="00E041B4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9CD"/>
    <w:rsid w:val="00E16C46"/>
    <w:rsid w:val="00E16DF4"/>
    <w:rsid w:val="00E176CF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B79"/>
    <w:rsid w:val="00E24B86"/>
    <w:rsid w:val="00E2554A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4C5"/>
    <w:rsid w:val="00E36A88"/>
    <w:rsid w:val="00E37AB7"/>
    <w:rsid w:val="00E37CDB"/>
    <w:rsid w:val="00E37E95"/>
    <w:rsid w:val="00E400D7"/>
    <w:rsid w:val="00E40722"/>
    <w:rsid w:val="00E41CAB"/>
    <w:rsid w:val="00E43EE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F0B"/>
    <w:rsid w:val="00E54AAE"/>
    <w:rsid w:val="00E5563B"/>
    <w:rsid w:val="00E55E64"/>
    <w:rsid w:val="00E56413"/>
    <w:rsid w:val="00E57335"/>
    <w:rsid w:val="00E5755C"/>
    <w:rsid w:val="00E57A5F"/>
    <w:rsid w:val="00E57F1A"/>
    <w:rsid w:val="00E60D57"/>
    <w:rsid w:val="00E60E21"/>
    <w:rsid w:val="00E614EF"/>
    <w:rsid w:val="00E61EBF"/>
    <w:rsid w:val="00E61FDA"/>
    <w:rsid w:val="00E62841"/>
    <w:rsid w:val="00E632E6"/>
    <w:rsid w:val="00E640C9"/>
    <w:rsid w:val="00E640D0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FB3"/>
    <w:rsid w:val="00E80120"/>
    <w:rsid w:val="00E810E0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4A28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BEC"/>
    <w:rsid w:val="00EB097A"/>
    <w:rsid w:val="00EB21B4"/>
    <w:rsid w:val="00EB227C"/>
    <w:rsid w:val="00EB2602"/>
    <w:rsid w:val="00EB2691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DA2"/>
    <w:rsid w:val="00EE1E82"/>
    <w:rsid w:val="00EE2188"/>
    <w:rsid w:val="00EE37F8"/>
    <w:rsid w:val="00EE44EC"/>
    <w:rsid w:val="00EE45FC"/>
    <w:rsid w:val="00EE492D"/>
    <w:rsid w:val="00EE55AC"/>
    <w:rsid w:val="00EF0617"/>
    <w:rsid w:val="00EF0E72"/>
    <w:rsid w:val="00EF10F2"/>
    <w:rsid w:val="00EF2246"/>
    <w:rsid w:val="00EF268F"/>
    <w:rsid w:val="00EF2948"/>
    <w:rsid w:val="00EF366A"/>
    <w:rsid w:val="00EF39AF"/>
    <w:rsid w:val="00EF403D"/>
    <w:rsid w:val="00EF4E28"/>
    <w:rsid w:val="00EF5437"/>
    <w:rsid w:val="00EF5B44"/>
    <w:rsid w:val="00EF5CD4"/>
    <w:rsid w:val="00EF7A0B"/>
    <w:rsid w:val="00F00804"/>
    <w:rsid w:val="00F00B33"/>
    <w:rsid w:val="00F01A50"/>
    <w:rsid w:val="00F02C37"/>
    <w:rsid w:val="00F02D55"/>
    <w:rsid w:val="00F036E8"/>
    <w:rsid w:val="00F0387F"/>
    <w:rsid w:val="00F039C4"/>
    <w:rsid w:val="00F05169"/>
    <w:rsid w:val="00F05A99"/>
    <w:rsid w:val="00F05E56"/>
    <w:rsid w:val="00F06156"/>
    <w:rsid w:val="00F07259"/>
    <w:rsid w:val="00F0770D"/>
    <w:rsid w:val="00F10775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D1"/>
    <w:rsid w:val="00F53163"/>
    <w:rsid w:val="00F53FA7"/>
    <w:rsid w:val="00F545A7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1AC6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E11"/>
    <w:rsid w:val="00F91181"/>
    <w:rsid w:val="00F915CB"/>
    <w:rsid w:val="00F922AB"/>
    <w:rsid w:val="00F925A1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2791"/>
    <w:rsid w:val="00FA5BAA"/>
    <w:rsid w:val="00FA6396"/>
    <w:rsid w:val="00FA692C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E078E"/>
    <w:rsid w:val="00FE0920"/>
    <w:rsid w:val="00FE17D2"/>
    <w:rsid w:val="00FE18F2"/>
    <w:rsid w:val="00FE19B2"/>
    <w:rsid w:val="00FE1E3C"/>
    <w:rsid w:val="00FE2B9C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CDAD-503E-4F4F-8AB6-1631F4FD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8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12464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77</cp:revision>
  <cp:lastPrinted>2018-10-29T08:19:00Z</cp:lastPrinted>
  <dcterms:created xsi:type="dcterms:W3CDTF">2018-04-26T11:54:00Z</dcterms:created>
  <dcterms:modified xsi:type="dcterms:W3CDTF">2018-10-29T08:30:00Z</dcterms:modified>
</cp:coreProperties>
</file>