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32" w:rsidRPr="005F2AFB" w:rsidRDefault="003C0732" w:rsidP="003C0732">
      <w:pPr>
        <w:pageBreakBefore/>
        <w:tabs>
          <w:tab w:val="left" w:pos="1134"/>
        </w:tabs>
        <w:spacing w:after="0" w:line="240" w:lineRule="auto"/>
        <w:contextualSpacing/>
        <w:jc w:val="center"/>
        <w:rPr>
          <w:rFonts w:ascii="Times New Roman" w:hAnsi="Times New Roman"/>
          <w:b/>
          <w:bCs/>
          <w:kern w:val="28"/>
          <w:sz w:val="28"/>
          <w:szCs w:val="28"/>
          <w:lang w:val="uk-UA"/>
        </w:rPr>
      </w:pPr>
      <w:bookmarkStart w:id="0" w:name="top"/>
      <w:bookmarkStart w:id="1" w:name="_GoBack"/>
      <w:bookmarkEnd w:id="1"/>
      <w:r>
        <w:rPr>
          <w:rFonts w:ascii="Times New Roman" w:hAnsi="Times New Roman"/>
          <w:b/>
          <w:bCs/>
          <w:kern w:val="28"/>
          <w:sz w:val="28"/>
          <w:szCs w:val="28"/>
          <w:lang w:val="uk-UA"/>
        </w:rPr>
        <w:t>Ін</w:t>
      </w:r>
      <w:r w:rsidRPr="005F2AFB">
        <w:rPr>
          <w:rFonts w:ascii="Times New Roman" w:hAnsi="Times New Roman"/>
          <w:b/>
          <w:bCs/>
          <w:kern w:val="28"/>
          <w:sz w:val="28"/>
          <w:szCs w:val="28"/>
          <w:lang w:val="uk-UA"/>
        </w:rPr>
        <w:t>формація</w:t>
      </w:r>
    </w:p>
    <w:p w:rsidR="003C0732" w:rsidRPr="005F2AFB" w:rsidRDefault="006E6907" w:rsidP="003C0732">
      <w:pPr>
        <w:tabs>
          <w:tab w:val="left" w:pos="1134"/>
        </w:tabs>
        <w:spacing w:after="0" w:line="240" w:lineRule="auto"/>
        <w:ind w:firstLine="709"/>
        <w:contextualSpacing/>
        <w:jc w:val="center"/>
        <w:rPr>
          <w:rFonts w:ascii="Times New Roman" w:hAnsi="Times New Roman"/>
          <w:b/>
          <w:bCs/>
          <w:kern w:val="28"/>
          <w:sz w:val="28"/>
          <w:szCs w:val="28"/>
          <w:lang w:val="uk-UA"/>
        </w:rPr>
      </w:pPr>
      <w:r>
        <w:rPr>
          <w:rFonts w:ascii="Times New Roman" w:hAnsi="Times New Roman"/>
          <w:b/>
          <w:kern w:val="28"/>
          <w:sz w:val="28"/>
          <w:szCs w:val="28"/>
          <w:lang w:val="uk-UA" w:eastAsia="uk-UA"/>
        </w:rPr>
        <w:t>п</w:t>
      </w:r>
      <w:r w:rsidR="003C0732" w:rsidRPr="005F2AFB">
        <w:rPr>
          <w:rFonts w:ascii="Times New Roman" w:hAnsi="Times New Roman"/>
          <w:b/>
          <w:kern w:val="28"/>
          <w:sz w:val="28"/>
          <w:szCs w:val="28"/>
          <w:lang w:val="uk-UA" w:eastAsia="uk-UA"/>
        </w:rPr>
        <w:t>ро хід виконання Броварською районною державною адміністрацією повноважень делегованих Броварською районною радою щодо забезпечення відповідно до законодавства розвитку науки, усіх видів освіти</w:t>
      </w:r>
    </w:p>
    <w:p w:rsidR="003C0732" w:rsidRPr="005F2AFB" w:rsidRDefault="003C0732" w:rsidP="003C0732">
      <w:pPr>
        <w:tabs>
          <w:tab w:val="left" w:pos="1134"/>
        </w:tabs>
        <w:spacing w:after="0" w:line="240" w:lineRule="auto"/>
        <w:ind w:firstLine="709"/>
        <w:contextualSpacing/>
        <w:jc w:val="both"/>
        <w:rPr>
          <w:rFonts w:ascii="Times New Roman" w:hAnsi="Times New Roman"/>
          <w:bCs/>
          <w:kern w:val="28"/>
          <w:sz w:val="28"/>
          <w:szCs w:val="28"/>
          <w:lang w:val="uk-UA"/>
        </w:rPr>
      </w:pP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eastAsia="uk-UA"/>
        </w:rPr>
      </w:pPr>
      <w:r w:rsidRPr="002115ED">
        <w:rPr>
          <w:rFonts w:ascii="Times New Roman" w:hAnsi="Times New Roman"/>
          <w:bCs/>
          <w:kern w:val="28"/>
          <w:sz w:val="28"/>
          <w:szCs w:val="28"/>
          <w:lang w:val="uk-UA"/>
        </w:rPr>
        <w:t xml:space="preserve">Виконання </w:t>
      </w:r>
      <w:r w:rsidRPr="002115ED">
        <w:rPr>
          <w:rFonts w:ascii="Times New Roman" w:hAnsi="Times New Roman"/>
          <w:kern w:val="28"/>
          <w:sz w:val="28"/>
          <w:szCs w:val="28"/>
          <w:lang w:val="uk-UA" w:eastAsia="uk-UA"/>
        </w:rPr>
        <w:t xml:space="preserve">повноважень делегованих Броварською районною радою щодо забезпечення відповідно до законодавчого розвитку науки, усіх видів освіти здійснює відділ освіти Броварської районної державної адміністрації. </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Головне завдання галузі освіти в районі – це якість освітніх послуг</w:t>
      </w:r>
      <w:r w:rsidR="002115ED" w:rsidRPr="002115ED">
        <w:rPr>
          <w:rFonts w:ascii="Times New Roman" w:hAnsi="Times New Roman"/>
          <w:kern w:val="28"/>
          <w:sz w:val="28"/>
          <w:szCs w:val="28"/>
          <w:lang w:val="uk-UA"/>
        </w:rPr>
        <w:t xml:space="preserve"> та освіти району в цілому</w:t>
      </w:r>
      <w:r w:rsidR="0009698C" w:rsidRPr="002115ED">
        <w:rPr>
          <w:rFonts w:ascii="Times New Roman" w:hAnsi="Times New Roman"/>
          <w:kern w:val="28"/>
          <w:sz w:val="28"/>
          <w:szCs w:val="28"/>
          <w:lang w:val="uk-UA"/>
        </w:rPr>
        <w:t>.</w:t>
      </w:r>
      <w:r w:rsidRPr="002115ED">
        <w:rPr>
          <w:rFonts w:ascii="Times New Roman" w:hAnsi="Times New Roman"/>
          <w:kern w:val="28"/>
          <w:sz w:val="28"/>
          <w:szCs w:val="28"/>
          <w:lang w:val="uk-UA"/>
        </w:rPr>
        <w:t xml:space="preserve"> </w:t>
      </w:r>
      <w:r w:rsidR="002115ED" w:rsidRPr="002115ED">
        <w:rPr>
          <w:rFonts w:ascii="Times New Roman" w:hAnsi="Times New Roman"/>
          <w:kern w:val="28"/>
          <w:sz w:val="28"/>
          <w:szCs w:val="28"/>
          <w:lang w:val="uk-UA"/>
        </w:rPr>
        <w:t>Зазначене завдання</w:t>
      </w:r>
      <w:r w:rsidRPr="002115ED">
        <w:rPr>
          <w:rFonts w:ascii="Times New Roman" w:hAnsi="Times New Roman"/>
          <w:kern w:val="28"/>
          <w:sz w:val="28"/>
          <w:szCs w:val="28"/>
          <w:lang w:val="uk-UA"/>
        </w:rPr>
        <w:t xml:space="preserve"> спрямоване на практичні результати покращення доступності</w:t>
      </w:r>
      <w:r w:rsidR="002115ED" w:rsidRPr="002115ED">
        <w:rPr>
          <w:rFonts w:ascii="Times New Roman" w:hAnsi="Times New Roman"/>
          <w:kern w:val="28"/>
          <w:sz w:val="28"/>
          <w:szCs w:val="28"/>
          <w:lang w:val="uk-UA"/>
        </w:rPr>
        <w:t xml:space="preserve"> освіти</w:t>
      </w:r>
      <w:r w:rsidRPr="002115ED">
        <w:rPr>
          <w:rFonts w:ascii="Times New Roman" w:hAnsi="Times New Roman"/>
          <w:kern w:val="28"/>
          <w:sz w:val="28"/>
          <w:szCs w:val="28"/>
          <w:lang w:val="uk-UA"/>
        </w:rPr>
        <w:t xml:space="preserve">, зростання </w:t>
      </w:r>
      <w:r w:rsidR="002115ED" w:rsidRPr="002115ED">
        <w:rPr>
          <w:rFonts w:ascii="Times New Roman" w:hAnsi="Times New Roman"/>
          <w:kern w:val="28"/>
          <w:sz w:val="28"/>
          <w:szCs w:val="28"/>
          <w:lang w:val="uk-UA"/>
        </w:rPr>
        <w:t xml:space="preserve">її </w:t>
      </w:r>
      <w:r w:rsidRPr="002115ED">
        <w:rPr>
          <w:rFonts w:ascii="Times New Roman" w:hAnsi="Times New Roman"/>
          <w:kern w:val="28"/>
          <w:sz w:val="28"/>
          <w:szCs w:val="28"/>
          <w:lang w:val="uk-UA"/>
        </w:rPr>
        <w:t>ефективності</w:t>
      </w:r>
      <w:r w:rsidR="002115ED" w:rsidRPr="002115ED">
        <w:rPr>
          <w:rFonts w:ascii="Times New Roman" w:hAnsi="Times New Roman"/>
          <w:kern w:val="28"/>
          <w:sz w:val="28"/>
          <w:szCs w:val="28"/>
          <w:lang w:val="uk-UA"/>
        </w:rPr>
        <w:t>,</w:t>
      </w:r>
      <w:r w:rsidRPr="002115ED">
        <w:rPr>
          <w:rFonts w:ascii="Times New Roman" w:hAnsi="Times New Roman"/>
          <w:kern w:val="28"/>
          <w:sz w:val="28"/>
          <w:szCs w:val="28"/>
          <w:lang w:val="uk-UA"/>
        </w:rPr>
        <w:t xml:space="preserve"> досягнення Європейського рівня. Основні концептуальні засади розвитку системи освіти Броварського району викладені у відповідній цільовій програмі «Програма розвитку та функціонування системи освіти Броварського району на 2018-2019 роки», затвердженої рішенням Броварської районної ради від 22.03.2018 року № 519-39-VІІ.</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bookmarkStart w:id="2" w:name="85"/>
      <w:bookmarkEnd w:id="2"/>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Доступність до якісної освіти починається з </w:t>
      </w:r>
      <w:r w:rsidRPr="002115ED">
        <w:rPr>
          <w:rFonts w:ascii="Times New Roman" w:hAnsi="Times New Roman"/>
          <w:b/>
          <w:kern w:val="28"/>
          <w:sz w:val="28"/>
          <w:szCs w:val="28"/>
          <w:lang w:val="uk-UA"/>
        </w:rPr>
        <w:t>дошкільної освіти</w:t>
      </w:r>
      <w:r w:rsidRPr="002115ED">
        <w:rPr>
          <w:rFonts w:ascii="Times New Roman" w:hAnsi="Times New Roman"/>
          <w:kern w:val="28"/>
          <w:sz w:val="28"/>
          <w:szCs w:val="28"/>
          <w:lang w:val="uk-UA"/>
        </w:rPr>
        <w:t xml:space="preserve">. </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Забезпечення якісної дошкільної освіти є одним із пріоритетних напрямів діяльності районної державної адміністрації.</w:t>
      </w:r>
    </w:p>
    <w:p w:rsidR="003C0732" w:rsidRPr="002115ED" w:rsidRDefault="003C0732" w:rsidP="003C0732">
      <w:pPr>
        <w:tabs>
          <w:tab w:val="num" w:pos="993"/>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Відділ освіти Броварської райдержадміністрації постійно працює над удосконаленням та оптимізацією мережі закладів освіти та створенням додаткових місць. У 2018 році розпочав свою роботу новостворений заклад дошкільної освіти «Академія дитинства» Зазимської сільської ради на 110 місць.</w:t>
      </w:r>
    </w:p>
    <w:p w:rsidR="003C0732" w:rsidRPr="002115ED" w:rsidRDefault="003C0732" w:rsidP="003C0732">
      <w:pPr>
        <w:tabs>
          <w:tab w:val="num" w:pos="993"/>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В районі проживає </w:t>
      </w:r>
      <w:r w:rsidRPr="002115ED">
        <w:rPr>
          <w:rFonts w:ascii="Times New Roman" w:hAnsi="Times New Roman"/>
          <w:b/>
          <w:sz w:val="28"/>
          <w:szCs w:val="28"/>
          <w:lang w:val="uk-UA"/>
        </w:rPr>
        <w:t>3515</w:t>
      </w:r>
      <w:r w:rsidRPr="002115ED">
        <w:rPr>
          <w:rFonts w:ascii="Times New Roman" w:hAnsi="Times New Roman"/>
          <w:sz w:val="28"/>
          <w:szCs w:val="28"/>
          <w:lang w:val="uk-UA"/>
        </w:rPr>
        <w:t xml:space="preserve"> дітей віком від 0 до 6-ти років. Мережа закладів</w:t>
      </w:r>
      <w:r w:rsidR="002115ED">
        <w:rPr>
          <w:rFonts w:ascii="Times New Roman" w:hAnsi="Times New Roman"/>
          <w:sz w:val="28"/>
          <w:szCs w:val="28"/>
          <w:lang w:val="uk-UA"/>
        </w:rPr>
        <w:t xml:space="preserve"> дошкільної освіти</w:t>
      </w:r>
      <w:r w:rsidRPr="002115ED">
        <w:rPr>
          <w:rFonts w:ascii="Times New Roman" w:hAnsi="Times New Roman"/>
          <w:sz w:val="28"/>
          <w:szCs w:val="28"/>
          <w:lang w:val="uk-UA"/>
        </w:rPr>
        <w:t xml:space="preserve"> (далі – </w:t>
      </w:r>
      <w:r w:rsidR="002115ED">
        <w:rPr>
          <w:rFonts w:ascii="Times New Roman" w:hAnsi="Times New Roman"/>
          <w:sz w:val="28"/>
          <w:szCs w:val="28"/>
          <w:lang w:val="uk-UA"/>
        </w:rPr>
        <w:t>З</w:t>
      </w:r>
      <w:r w:rsidRPr="002115ED">
        <w:rPr>
          <w:rFonts w:ascii="Times New Roman" w:hAnsi="Times New Roman"/>
          <w:sz w:val="28"/>
          <w:szCs w:val="28"/>
          <w:lang w:val="uk-UA"/>
        </w:rPr>
        <w:t>Д</w:t>
      </w:r>
      <w:r w:rsidR="002115ED">
        <w:rPr>
          <w:rFonts w:ascii="Times New Roman" w:hAnsi="Times New Roman"/>
          <w:sz w:val="28"/>
          <w:szCs w:val="28"/>
          <w:lang w:val="uk-UA"/>
        </w:rPr>
        <w:t>О</w:t>
      </w:r>
      <w:r w:rsidRPr="002115ED">
        <w:rPr>
          <w:rFonts w:ascii="Times New Roman" w:hAnsi="Times New Roman"/>
          <w:sz w:val="28"/>
          <w:szCs w:val="28"/>
          <w:lang w:val="uk-UA"/>
        </w:rPr>
        <w:t xml:space="preserve">) району охоплює 11 закладів комунальної форми власності, 2 навчально-виховних комплексів «загальноосвітня школа І-ІІІ ступенів-дошкільний навчальний заклад», 1 навчально-виховний комплекс «загальноосвітня школа І-ІІ ступенів-дошкільний навчальний заклад», 1 навчально-виховне об’єднання «загальноосвітня школа І-ІІІ ступенів-дошкільний навчальний заклад», в яких виховується </w:t>
      </w:r>
      <w:r w:rsidRPr="002115ED">
        <w:rPr>
          <w:rFonts w:ascii="Times New Roman" w:hAnsi="Times New Roman"/>
          <w:b/>
          <w:sz w:val="28"/>
          <w:szCs w:val="28"/>
          <w:lang w:val="uk-UA"/>
        </w:rPr>
        <w:t>1618</w:t>
      </w:r>
      <w:r w:rsidRPr="002115ED">
        <w:rPr>
          <w:rFonts w:ascii="Times New Roman" w:hAnsi="Times New Roman"/>
          <w:sz w:val="28"/>
          <w:szCs w:val="28"/>
          <w:lang w:val="uk-UA"/>
        </w:rPr>
        <w:t xml:space="preserve"> дітей дошкільного віку. </w:t>
      </w:r>
    </w:p>
    <w:p w:rsidR="003C0732" w:rsidRPr="002115ED" w:rsidRDefault="002115ED" w:rsidP="003C0732">
      <w:pPr>
        <w:tabs>
          <w:tab w:val="num" w:pos="993"/>
          <w:tab w:val="left" w:pos="1134"/>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Заклади дошкільної освіти </w:t>
      </w:r>
      <w:r w:rsidR="003C0732" w:rsidRPr="002115ED">
        <w:rPr>
          <w:rFonts w:ascii="Times New Roman" w:hAnsi="Times New Roman"/>
          <w:sz w:val="28"/>
          <w:szCs w:val="28"/>
          <w:lang w:val="uk-UA"/>
        </w:rPr>
        <w:t xml:space="preserve">району працюють з середньою наповнюваністю 1,32 дитини на місце або 26 дітей на групу. Найбільш перевантажені </w:t>
      </w:r>
      <w:r>
        <w:rPr>
          <w:rFonts w:ascii="Times New Roman" w:hAnsi="Times New Roman"/>
          <w:sz w:val="28"/>
          <w:szCs w:val="28"/>
          <w:lang w:val="uk-UA"/>
        </w:rPr>
        <w:t xml:space="preserve">заклади дошкільної освіти </w:t>
      </w:r>
      <w:r w:rsidR="003C0732" w:rsidRPr="002115ED">
        <w:rPr>
          <w:rFonts w:ascii="Times New Roman" w:hAnsi="Times New Roman"/>
          <w:sz w:val="28"/>
          <w:szCs w:val="28"/>
          <w:lang w:val="uk-UA"/>
        </w:rPr>
        <w:t>в с. Требухів (213 дітей на 117 місць – 1,99 на місце), с. Княжичі (210 дітей на 116 місць – 1,81 на місце), с. Богданівка (118 дітей на 65 місць – 1,81 на місце), с. Гоголів (169 дітей на 97 місць – 1,74 на місце), смт Калинівка (166 дітей на 121 місце – 1,37 на місце).</w:t>
      </w:r>
    </w:p>
    <w:p w:rsidR="003C0732" w:rsidRPr="002115ED" w:rsidRDefault="003C0732" w:rsidP="003C0732">
      <w:pPr>
        <w:tabs>
          <w:tab w:val="left" w:pos="90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Із числа дітей старшого дошкільного віку у дошкільних навчальних закладах району освіту здобуває 95,5% дітей.</w:t>
      </w:r>
    </w:p>
    <w:p w:rsidR="003C0732" w:rsidRPr="002115ED" w:rsidRDefault="003C0732" w:rsidP="003C0732">
      <w:pPr>
        <w:tabs>
          <w:tab w:val="left" w:pos="900"/>
          <w:tab w:val="left" w:pos="10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Стан матеріально-технічного забезпечення та санітарно-гігієнічний стан </w:t>
      </w:r>
      <w:r w:rsidR="002115ED">
        <w:rPr>
          <w:rFonts w:ascii="Times New Roman" w:hAnsi="Times New Roman"/>
          <w:sz w:val="28"/>
          <w:szCs w:val="28"/>
          <w:lang w:val="uk-UA"/>
        </w:rPr>
        <w:t xml:space="preserve">закладів дошкільної освіти </w:t>
      </w:r>
      <w:r w:rsidRPr="002115ED">
        <w:rPr>
          <w:rFonts w:ascii="Times New Roman" w:hAnsi="Times New Roman"/>
          <w:sz w:val="28"/>
          <w:szCs w:val="28"/>
          <w:lang w:val="uk-UA"/>
        </w:rPr>
        <w:t xml:space="preserve"> відповідає нормативним вимогам. Рівень укомплектованості меблями та обладнанням, в основному, відповідає Типовому </w:t>
      </w:r>
      <w:r w:rsidRPr="002115ED">
        <w:rPr>
          <w:rFonts w:ascii="Times New Roman" w:hAnsi="Times New Roman"/>
          <w:sz w:val="28"/>
          <w:szCs w:val="28"/>
          <w:lang w:val="uk-UA"/>
        </w:rPr>
        <w:lastRenderedPageBreak/>
        <w:t>переліку обов’язкового обладнання, навчальних посібників та іграшок у дошкільних навчальних закладах (87%).</w:t>
      </w:r>
    </w:p>
    <w:p w:rsidR="003C0732" w:rsidRPr="002115ED" w:rsidRDefault="003C0732" w:rsidP="003C0732">
      <w:pPr>
        <w:tabs>
          <w:tab w:val="left" w:pos="900"/>
          <w:tab w:val="left" w:pos="10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Кількість комп’ютерів у всіх дошкільних закладах складає – 22 одиниці, з них підключено до мережі Інтернет – 19 одиниць. Web-сайти мають 10 </w:t>
      </w:r>
      <w:r w:rsidR="002115ED">
        <w:rPr>
          <w:rFonts w:ascii="Times New Roman" w:hAnsi="Times New Roman"/>
          <w:sz w:val="28"/>
          <w:szCs w:val="28"/>
          <w:lang w:val="uk-UA"/>
        </w:rPr>
        <w:t xml:space="preserve">закладів дошкільної освіти </w:t>
      </w:r>
      <w:r w:rsidRPr="002115ED">
        <w:rPr>
          <w:rFonts w:ascii="Times New Roman" w:hAnsi="Times New Roman"/>
          <w:sz w:val="28"/>
          <w:szCs w:val="28"/>
          <w:lang w:val="uk-UA"/>
        </w:rPr>
        <w:t xml:space="preserve">. </w:t>
      </w:r>
    </w:p>
    <w:p w:rsidR="003C0732" w:rsidRPr="002115ED" w:rsidRDefault="003C0732" w:rsidP="003C0732">
      <w:pPr>
        <w:tabs>
          <w:tab w:val="left" w:pos="900"/>
          <w:tab w:val="left" w:pos="10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Навчально-виховний процес у дошкільних закладах Броварського району забезпечують 167 педагогічних працівників, із яких 15 мають вищу кваліфікаційну категорію, 14 першу категорія, 19 працівників мають другу кваліфікаційну категорію, 2 вихователі мають звання «вихователь-методист», 3 вихователі – «старший вихователь». Працює у дошкільних навчальних закладах 97 вихователів, 7 інструкторів з фізкультури, 2 вчителі-логопеди, 7 музичних керівників. У штатні розписи </w:t>
      </w:r>
      <w:r w:rsidR="002115ED">
        <w:rPr>
          <w:rFonts w:ascii="Times New Roman" w:hAnsi="Times New Roman"/>
          <w:sz w:val="28"/>
          <w:szCs w:val="28"/>
          <w:lang w:val="uk-UA"/>
        </w:rPr>
        <w:t xml:space="preserve">закладів дошкільної освіти </w:t>
      </w:r>
      <w:r w:rsidRPr="002115ED">
        <w:rPr>
          <w:rFonts w:ascii="Times New Roman" w:hAnsi="Times New Roman"/>
          <w:sz w:val="28"/>
          <w:szCs w:val="28"/>
          <w:lang w:val="uk-UA"/>
        </w:rPr>
        <w:t xml:space="preserve"> введені посади психологів. </w:t>
      </w:r>
    </w:p>
    <w:p w:rsidR="003C0732" w:rsidRPr="002115ED" w:rsidRDefault="003C0732" w:rsidP="003C0732">
      <w:pPr>
        <w:tabs>
          <w:tab w:val="left" w:pos="900"/>
          <w:tab w:val="left" w:pos="10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Для покращення стану забезпечення </w:t>
      </w:r>
      <w:r w:rsidR="002115ED">
        <w:rPr>
          <w:rFonts w:ascii="Times New Roman" w:hAnsi="Times New Roman"/>
          <w:sz w:val="28"/>
          <w:szCs w:val="28"/>
          <w:lang w:val="uk-UA"/>
        </w:rPr>
        <w:t xml:space="preserve">закладів дошкільної освіти </w:t>
      </w:r>
      <w:r w:rsidRPr="002115ED">
        <w:rPr>
          <w:rFonts w:ascii="Times New Roman" w:hAnsi="Times New Roman"/>
          <w:sz w:val="28"/>
          <w:szCs w:val="28"/>
          <w:lang w:val="uk-UA"/>
        </w:rPr>
        <w:t xml:space="preserve"> спеціалістами-фахівцями, проводиться робота щодо підтримки працюючих педагогів у напрямку здобуття вищої освіти. У 2018 році вищу фахову освіту здобували 7 педагогічних працівників </w:t>
      </w:r>
      <w:r w:rsidR="008820D3">
        <w:rPr>
          <w:rFonts w:ascii="Times New Roman" w:hAnsi="Times New Roman"/>
          <w:sz w:val="28"/>
          <w:szCs w:val="28"/>
          <w:lang w:val="uk-UA"/>
        </w:rPr>
        <w:t>ЗДО</w:t>
      </w:r>
      <w:r w:rsidRPr="002115ED">
        <w:rPr>
          <w:rFonts w:ascii="Times New Roman" w:hAnsi="Times New Roman"/>
          <w:sz w:val="28"/>
          <w:szCs w:val="28"/>
          <w:lang w:val="uk-UA"/>
        </w:rPr>
        <w:t>.</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Усі </w:t>
      </w:r>
      <w:r w:rsidR="002115ED">
        <w:rPr>
          <w:rFonts w:ascii="Times New Roman" w:hAnsi="Times New Roman"/>
          <w:kern w:val="28"/>
          <w:sz w:val="28"/>
          <w:szCs w:val="28"/>
          <w:lang w:val="uk-UA"/>
        </w:rPr>
        <w:t xml:space="preserve">заклади дошкільної освіти </w:t>
      </w:r>
      <w:r w:rsidRPr="002115ED">
        <w:rPr>
          <w:rFonts w:ascii="Times New Roman" w:hAnsi="Times New Roman"/>
          <w:kern w:val="28"/>
          <w:sz w:val="28"/>
          <w:szCs w:val="28"/>
          <w:lang w:val="uk-UA"/>
        </w:rPr>
        <w:t>мають достатнє програмно-методичне забезпечення освітнього процесу та його пріоритетних напрямків згідно державного стандарту дошкільної освіти. У 201</w:t>
      </w:r>
      <w:r w:rsidR="002115ED">
        <w:rPr>
          <w:rFonts w:ascii="Times New Roman" w:hAnsi="Times New Roman"/>
          <w:kern w:val="28"/>
          <w:sz w:val="28"/>
          <w:szCs w:val="28"/>
          <w:lang w:val="uk-UA"/>
        </w:rPr>
        <w:t>7</w:t>
      </w:r>
      <w:r w:rsidRPr="002115ED">
        <w:rPr>
          <w:rFonts w:ascii="Times New Roman" w:hAnsi="Times New Roman"/>
          <w:kern w:val="28"/>
          <w:sz w:val="28"/>
          <w:szCs w:val="28"/>
          <w:lang w:val="uk-UA"/>
        </w:rPr>
        <w:t xml:space="preserve">/2018 н.р. </w:t>
      </w:r>
      <w:r w:rsidR="002115ED">
        <w:rPr>
          <w:rFonts w:ascii="Times New Roman" w:hAnsi="Times New Roman"/>
          <w:kern w:val="28"/>
          <w:sz w:val="28"/>
          <w:szCs w:val="28"/>
          <w:lang w:val="uk-UA"/>
        </w:rPr>
        <w:t xml:space="preserve">заклади дошкільної освіти </w:t>
      </w:r>
      <w:r w:rsidRPr="002115ED">
        <w:rPr>
          <w:rFonts w:ascii="Times New Roman" w:hAnsi="Times New Roman"/>
          <w:kern w:val="28"/>
          <w:sz w:val="28"/>
          <w:szCs w:val="28"/>
          <w:lang w:val="uk-UA"/>
        </w:rPr>
        <w:t>буду</w:t>
      </w:r>
      <w:r w:rsidR="002115ED">
        <w:rPr>
          <w:rFonts w:ascii="Times New Roman" w:hAnsi="Times New Roman"/>
          <w:kern w:val="28"/>
          <w:sz w:val="28"/>
          <w:szCs w:val="28"/>
          <w:lang w:val="uk-UA"/>
        </w:rPr>
        <w:t>вали</w:t>
      </w:r>
      <w:r w:rsidRPr="002115ED">
        <w:rPr>
          <w:rFonts w:ascii="Times New Roman" w:hAnsi="Times New Roman"/>
          <w:kern w:val="28"/>
          <w:sz w:val="28"/>
          <w:szCs w:val="28"/>
          <w:lang w:val="uk-UA"/>
        </w:rPr>
        <w:t xml:space="preserve"> освітню роботу на оновлених альтернативних програмах розвитку дітей дошкільного віку, затверджених Міністерством освіти і науки України.</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Медичними працівниками </w:t>
      </w:r>
      <w:r w:rsidR="002115ED">
        <w:rPr>
          <w:rFonts w:ascii="Times New Roman" w:hAnsi="Times New Roman"/>
          <w:kern w:val="28"/>
          <w:sz w:val="28"/>
          <w:szCs w:val="28"/>
          <w:lang w:val="uk-UA"/>
        </w:rPr>
        <w:t xml:space="preserve">заклади дошкільної освіти </w:t>
      </w:r>
      <w:r w:rsidRPr="002115ED">
        <w:rPr>
          <w:rFonts w:ascii="Times New Roman" w:hAnsi="Times New Roman"/>
          <w:kern w:val="28"/>
          <w:sz w:val="28"/>
          <w:szCs w:val="28"/>
          <w:lang w:val="uk-UA"/>
        </w:rPr>
        <w:t xml:space="preserve">забезпечені повністю.  </w:t>
      </w:r>
    </w:p>
    <w:p w:rsidR="003C0732" w:rsidRPr="002115ED" w:rsidRDefault="003C0732" w:rsidP="003C0732">
      <w:pPr>
        <w:tabs>
          <w:tab w:val="left" w:pos="900"/>
          <w:tab w:val="left" w:pos="1080"/>
          <w:tab w:val="left" w:pos="1134"/>
        </w:tabs>
        <w:spacing w:after="0" w:line="240" w:lineRule="auto"/>
        <w:ind w:firstLine="709"/>
        <w:contextualSpacing/>
        <w:jc w:val="both"/>
        <w:rPr>
          <w:rFonts w:ascii="Times New Roman" w:hAnsi="Times New Roman"/>
          <w:sz w:val="28"/>
          <w:szCs w:val="28"/>
          <w:shd w:val="clear" w:color="auto" w:fill="FFFFFF"/>
          <w:lang w:val="uk-UA"/>
        </w:rPr>
      </w:pPr>
      <w:r w:rsidRPr="002115ED">
        <w:rPr>
          <w:rFonts w:ascii="Times New Roman" w:hAnsi="Times New Roman"/>
          <w:sz w:val="28"/>
          <w:szCs w:val="28"/>
          <w:lang w:val="uk-UA"/>
        </w:rPr>
        <w:t xml:space="preserve">Організація харчування у </w:t>
      </w:r>
      <w:r w:rsidR="008820D3">
        <w:rPr>
          <w:rFonts w:ascii="Times New Roman" w:hAnsi="Times New Roman"/>
          <w:sz w:val="28"/>
          <w:szCs w:val="28"/>
          <w:lang w:val="uk-UA"/>
        </w:rPr>
        <w:t>ЗДО</w:t>
      </w:r>
      <w:r w:rsidRPr="002115ED">
        <w:rPr>
          <w:rFonts w:ascii="Times New Roman" w:hAnsi="Times New Roman"/>
          <w:sz w:val="28"/>
          <w:szCs w:val="28"/>
          <w:lang w:val="uk-UA"/>
        </w:rPr>
        <w:t xml:space="preserve"> проводиться відповідно до вимог чинного законодавства України. </w:t>
      </w:r>
      <w:r w:rsidRPr="002115ED">
        <w:rPr>
          <w:rFonts w:ascii="Times New Roman" w:hAnsi="Times New Roman"/>
          <w:sz w:val="28"/>
          <w:szCs w:val="28"/>
          <w:shd w:val="clear" w:color="auto" w:fill="FFFFFF"/>
          <w:lang w:val="uk-UA"/>
        </w:rPr>
        <w:t xml:space="preserve">Пільгові умови оплати харчування дітей у дошкільних навчальних закладах для багатодітних,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 </w:t>
      </w:r>
      <w:r w:rsidRPr="002115ED">
        <w:rPr>
          <w:rFonts w:ascii="Times New Roman" w:hAnsi="Times New Roman"/>
          <w:sz w:val="28"/>
          <w:szCs w:val="28"/>
          <w:lang w:val="uk-UA"/>
        </w:rPr>
        <w:t xml:space="preserve">Рішенням сесії Броварської районної ради від 14.01.2016 № 66-7 </w:t>
      </w:r>
      <w:proofErr w:type="spellStart"/>
      <w:r w:rsidRPr="002115ED">
        <w:rPr>
          <w:rFonts w:ascii="Times New Roman" w:hAnsi="Times New Roman"/>
          <w:sz w:val="28"/>
          <w:szCs w:val="28"/>
          <w:lang w:val="uk-UA"/>
        </w:rPr>
        <w:t>позач.-VII</w:t>
      </w:r>
      <w:proofErr w:type="spellEnd"/>
      <w:r w:rsidRPr="002115ED">
        <w:rPr>
          <w:rFonts w:ascii="Times New Roman" w:hAnsi="Times New Roman"/>
          <w:sz w:val="28"/>
          <w:szCs w:val="28"/>
          <w:lang w:val="uk-UA"/>
        </w:rPr>
        <w:t xml:space="preserve"> було рекомендовано сільським та селищним радам встановити плату за харчування в дошкільних закладах у розмірі 50% - за рахунок місцевого бюджету та 50 % - за рахунок батьківських коштів.  </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shd w:val="clear" w:color="auto" w:fill="FFFFFF"/>
          <w:lang w:val="uk-UA"/>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w:t>
      </w:r>
      <w:r w:rsidRPr="002115ED">
        <w:rPr>
          <w:rStyle w:val="apple-converted-space"/>
          <w:rFonts w:ascii="Times New Roman" w:hAnsi="Times New Roman"/>
          <w:kern w:val="28"/>
          <w:sz w:val="28"/>
          <w:szCs w:val="28"/>
          <w:shd w:val="clear" w:color="auto" w:fill="FFFFFF"/>
          <w:lang w:val="uk-UA"/>
        </w:rPr>
        <w:t> </w:t>
      </w:r>
      <w:r w:rsidRPr="002115ED">
        <w:rPr>
          <w:rFonts w:ascii="Times New Roman" w:hAnsi="Times New Roman"/>
          <w:kern w:val="28"/>
          <w:sz w:val="28"/>
          <w:szCs w:val="28"/>
          <w:bdr w:val="none" w:sz="0" w:space="0" w:color="auto" w:frame="1"/>
          <w:shd w:val="clear" w:color="auto" w:fill="FFFFFF"/>
          <w:lang w:val="uk-UA"/>
        </w:rPr>
        <w:t>Закону України</w:t>
      </w:r>
      <w:r w:rsidRPr="002115ED">
        <w:rPr>
          <w:rStyle w:val="apple-converted-space"/>
          <w:rFonts w:ascii="Times New Roman" w:hAnsi="Times New Roman"/>
          <w:kern w:val="28"/>
          <w:sz w:val="28"/>
          <w:szCs w:val="28"/>
          <w:shd w:val="clear" w:color="auto" w:fill="FFFFFF"/>
          <w:lang w:val="uk-UA"/>
        </w:rPr>
        <w:t> </w:t>
      </w:r>
      <w:r w:rsidRPr="002115ED">
        <w:rPr>
          <w:rFonts w:ascii="Times New Roman" w:hAnsi="Times New Roman"/>
          <w:kern w:val="28"/>
          <w:sz w:val="28"/>
          <w:szCs w:val="28"/>
          <w:shd w:val="clear" w:color="auto" w:fill="FFFFFF"/>
          <w:lang w:val="uk-UA"/>
        </w:rPr>
        <w:t xml:space="preserve">«Про державну соціальну допомогу малозабезпеченим сім’ям», які навчаються у державних і комунальних дошкільних навчальних закладах. 25 дітей, батьки яких є учасниками АТО, в дошкільних навчальних закладах району харчуються безкоштовно за рахунок коштів місцевих бюджетів. </w:t>
      </w:r>
      <w:r w:rsidRPr="002115ED">
        <w:rPr>
          <w:rFonts w:ascii="Times New Roman" w:hAnsi="Times New Roman"/>
          <w:kern w:val="28"/>
          <w:sz w:val="28"/>
          <w:szCs w:val="28"/>
          <w:lang w:val="uk-UA"/>
        </w:rPr>
        <w:t xml:space="preserve">Середня вартість одного дня харчування становить </w:t>
      </w:r>
      <w:r w:rsidRPr="002115ED">
        <w:rPr>
          <w:rFonts w:ascii="Times New Roman" w:hAnsi="Times New Roman"/>
          <w:sz w:val="28"/>
          <w:szCs w:val="28"/>
          <w:lang w:val="uk-UA"/>
        </w:rPr>
        <w:t xml:space="preserve">43,66 грн (у 2016-2017 н.р. – </w:t>
      </w:r>
      <w:r w:rsidRPr="002115ED">
        <w:rPr>
          <w:rFonts w:ascii="Times New Roman" w:hAnsi="Times New Roman"/>
          <w:kern w:val="28"/>
          <w:sz w:val="28"/>
          <w:szCs w:val="28"/>
          <w:lang w:val="uk-UA"/>
        </w:rPr>
        <w:t>32,28 грн). Норми харчування виконуються на 98%.</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Станом на квітень 2017 року державні акти на право постійного користування земельною ділянкою з 11 мають 10 </w:t>
      </w:r>
      <w:r w:rsidR="008820D3">
        <w:rPr>
          <w:rFonts w:ascii="Times New Roman" w:hAnsi="Times New Roman"/>
          <w:kern w:val="28"/>
          <w:sz w:val="28"/>
          <w:szCs w:val="28"/>
          <w:lang w:val="uk-UA"/>
        </w:rPr>
        <w:t>ЗДО</w:t>
      </w:r>
      <w:r w:rsidRPr="002115ED">
        <w:rPr>
          <w:rFonts w:ascii="Times New Roman" w:hAnsi="Times New Roman"/>
          <w:kern w:val="28"/>
          <w:sz w:val="28"/>
          <w:szCs w:val="28"/>
          <w:lang w:val="uk-UA"/>
        </w:rPr>
        <w:t xml:space="preserve">: </w:t>
      </w:r>
    </w:p>
    <w:p w:rsidR="003C0732" w:rsidRPr="002115ED" w:rsidRDefault="008820D3" w:rsidP="003C0732">
      <w:pPr>
        <w:numPr>
          <w:ilvl w:val="0"/>
          <w:numId w:val="1"/>
        </w:numPr>
        <w:tabs>
          <w:tab w:val="left" w:pos="1080"/>
          <w:tab w:val="left" w:pos="1134"/>
        </w:tabs>
        <w:spacing w:after="0" w:line="240" w:lineRule="auto"/>
        <w:ind w:left="0" w:firstLine="709"/>
        <w:contextualSpacing/>
        <w:jc w:val="both"/>
        <w:rPr>
          <w:rFonts w:ascii="Times New Roman" w:hAnsi="Times New Roman"/>
          <w:kern w:val="28"/>
          <w:sz w:val="28"/>
          <w:szCs w:val="28"/>
          <w:lang w:val="uk-UA"/>
        </w:rPr>
      </w:pPr>
      <w:r>
        <w:rPr>
          <w:rFonts w:ascii="Times New Roman" w:hAnsi="Times New Roman"/>
          <w:kern w:val="28"/>
          <w:sz w:val="28"/>
          <w:szCs w:val="28"/>
          <w:lang w:val="uk-UA"/>
        </w:rPr>
        <w:lastRenderedPageBreak/>
        <w:t>ЗДО</w:t>
      </w:r>
      <w:r w:rsidR="003C0732" w:rsidRPr="002115ED">
        <w:rPr>
          <w:rFonts w:ascii="Times New Roman" w:hAnsi="Times New Roman"/>
          <w:kern w:val="28"/>
          <w:sz w:val="28"/>
          <w:szCs w:val="28"/>
          <w:lang w:val="uk-UA"/>
        </w:rPr>
        <w:t xml:space="preserve"> «Півник» Богданівської </w:t>
      </w:r>
      <w:r w:rsidR="003C0732" w:rsidRPr="002115ED">
        <w:rPr>
          <w:rFonts w:ascii="Times New Roman" w:hAnsi="Times New Roman"/>
          <w:bCs/>
          <w:kern w:val="28"/>
          <w:sz w:val="28"/>
          <w:szCs w:val="28"/>
          <w:lang w:val="uk-UA"/>
        </w:rPr>
        <w:t>сільської ради</w:t>
      </w:r>
      <w:r w:rsidR="003C0732" w:rsidRPr="002115ED">
        <w:rPr>
          <w:rFonts w:ascii="Times New Roman" w:hAnsi="Times New Roman"/>
          <w:kern w:val="28"/>
          <w:sz w:val="28"/>
          <w:szCs w:val="28"/>
          <w:lang w:val="uk-UA"/>
        </w:rPr>
        <w:t xml:space="preserve">; </w:t>
      </w:r>
    </w:p>
    <w:p w:rsidR="003C0732" w:rsidRPr="002115ED" w:rsidRDefault="008820D3" w:rsidP="003C0732">
      <w:pPr>
        <w:numPr>
          <w:ilvl w:val="0"/>
          <w:numId w:val="1"/>
        </w:numPr>
        <w:tabs>
          <w:tab w:val="left" w:pos="1080"/>
          <w:tab w:val="left" w:pos="1134"/>
        </w:tabs>
        <w:spacing w:after="0" w:line="240" w:lineRule="auto"/>
        <w:ind w:left="0" w:firstLine="709"/>
        <w:contextualSpacing/>
        <w:jc w:val="both"/>
        <w:rPr>
          <w:rFonts w:ascii="Times New Roman" w:hAnsi="Times New Roman"/>
          <w:kern w:val="28"/>
          <w:sz w:val="28"/>
          <w:szCs w:val="28"/>
          <w:lang w:val="uk-UA"/>
        </w:rPr>
      </w:pPr>
      <w:r>
        <w:rPr>
          <w:rFonts w:ascii="Times New Roman" w:hAnsi="Times New Roman"/>
          <w:kern w:val="28"/>
          <w:sz w:val="28"/>
          <w:szCs w:val="28"/>
          <w:lang w:val="uk-UA"/>
        </w:rPr>
        <w:t>ЗДО</w:t>
      </w:r>
      <w:r w:rsidR="003C0732" w:rsidRPr="002115ED">
        <w:rPr>
          <w:rFonts w:ascii="Times New Roman" w:hAnsi="Times New Roman"/>
          <w:kern w:val="28"/>
          <w:sz w:val="28"/>
          <w:szCs w:val="28"/>
          <w:lang w:val="uk-UA"/>
        </w:rPr>
        <w:t xml:space="preserve"> «Сонечко» Гоголівської </w:t>
      </w:r>
      <w:r w:rsidR="003C0732" w:rsidRPr="002115ED">
        <w:rPr>
          <w:rFonts w:ascii="Times New Roman" w:hAnsi="Times New Roman"/>
          <w:bCs/>
          <w:kern w:val="28"/>
          <w:sz w:val="28"/>
          <w:szCs w:val="28"/>
          <w:lang w:val="uk-UA"/>
        </w:rPr>
        <w:t>сільської ради</w:t>
      </w:r>
      <w:r w:rsidR="003C0732" w:rsidRPr="002115ED">
        <w:rPr>
          <w:rFonts w:ascii="Times New Roman" w:hAnsi="Times New Roman"/>
          <w:kern w:val="28"/>
          <w:sz w:val="28"/>
          <w:szCs w:val="28"/>
          <w:lang w:val="uk-UA"/>
        </w:rPr>
        <w:t>;</w:t>
      </w:r>
    </w:p>
    <w:p w:rsidR="003C0732" w:rsidRPr="002115ED" w:rsidRDefault="008820D3" w:rsidP="003C0732">
      <w:pPr>
        <w:numPr>
          <w:ilvl w:val="0"/>
          <w:numId w:val="1"/>
        </w:numPr>
        <w:tabs>
          <w:tab w:val="left" w:pos="1080"/>
          <w:tab w:val="left" w:pos="1134"/>
        </w:tabs>
        <w:spacing w:after="0" w:line="240" w:lineRule="auto"/>
        <w:ind w:left="0" w:firstLine="709"/>
        <w:contextualSpacing/>
        <w:jc w:val="both"/>
        <w:rPr>
          <w:rFonts w:ascii="Times New Roman" w:hAnsi="Times New Roman"/>
          <w:kern w:val="28"/>
          <w:sz w:val="28"/>
          <w:szCs w:val="28"/>
          <w:lang w:val="uk-UA"/>
        </w:rPr>
      </w:pPr>
      <w:r>
        <w:rPr>
          <w:rFonts w:ascii="Times New Roman" w:hAnsi="Times New Roman"/>
          <w:kern w:val="28"/>
          <w:sz w:val="28"/>
          <w:szCs w:val="28"/>
          <w:lang w:val="uk-UA"/>
        </w:rPr>
        <w:t>ЗДО</w:t>
      </w:r>
      <w:r w:rsidR="003C0732" w:rsidRPr="002115ED">
        <w:rPr>
          <w:rFonts w:ascii="Times New Roman" w:hAnsi="Times New Roman"/>
          <w:kern w:val="28"/>
          <w:sz w:val="28"/>
          <w:szCs w:val="28"/>
          <w:lang w:val="uk-UA"/>
        </w:rPr>
        <w:t xml:space="preserve"> «Академія дитинства» Зазимської сільської ради;</w:t>
      </w:r>
    </w:p>
    <w:p w:rsidR="003C0732" w:rsidRPr="002115ED" w:rsidRDefault="008820D3" w:rsidP="003C0732">
      <w:pPr>
        <w:numPr>
          <w:ilvl w:val="0"/>
          <w:numId w:val="1"/>
        </w:numPr>
        <w:tabs>
          <w:tab w:val="left" w:pos="1080"/>
          <w:tab w:val="left" w:pos="1134"/>
        </w:tabs>
        <w:spacing w:after="0" w:line="240" w:lineRule="auto"/>
        <w:ind w:left="0" w:firstLine="709"/>
        <w:contextualSpacing/>
        <w:jc w:val="both"/>
        <w:rPr>
          <w:rFonts w:ascii="Times New Roman" w:hAnsi="Times New Roman"/>
          <w:bCs/>
          <w:kern w:val="28"/>
          <w:sz w:val="28"/>
          <w:szCs w:val="28"/>
          <w:lang w:val="uk-UA"/>
        </w:rPr>
      </w:pPr>
      <w:r>
        <w:rPr>
          <w:rFonts w:ascii="Times New Roman" w:hAnsi="Times New Roman"/>
          <w:bCs/>
          <w:kern w:val="28"/>
          <w:sz w:val="28"/>
          <w:szCs w:val="28"/>
          <w:lang w:val="uk-UA"/>
        </w:rPr>
        <w:t>ЗДО</w:t>
      </w:r>
      <w:r w:rsidR="003C0732" w:rsidRPr="002115ED">
        <w:rPr>
          <w:rFonts w:ascii="Times New Roman" w:hAnsi="Times New Roman"/>
          <w:bCs/>
          <w:kern w:val="28"/>
          <w:sz w:val="28"/>
          <w:szCs w:val="28"/>
          <w:lang w:val="uk-UA"/>
        </w:rPr>
        <w:t xml:space="preserve"> «Сонечко» Калинівської селищної ради;</w:t>
      </w:r>
    </w:p>
    <w:p w:rsidR="003C0732" w:rsidRPr="002115ED" w:rsidRDefault="008820D3" w:rsidP="003C0732">
      <w:pPr>
        <w:numPr>
          <w:ilvl w:val="0"/>
          <w:numId w:val="1"/>
        </w:numPr>
        <w:tabs>
          <w:tab w:val="left" w:pos="1080"/>
          <w:tab w:val="left" w:pos="1134"/>
        </w:tabs>
        <w:spacing w:after="0" w:line="240" w:lineRule="auto"/>
        <w:ind w:left="0" w:firstLine="709"/>
        <w:contextualSpacing/>
        <w:jc w:val="both"/>
        <w:rPr>
          <w:rFonts w:ascii="Times New Roman" w:hAnsi="Times New Roman"/>
          <w:kern w:val="28"/>
          <w:sz w:val="28"/>
          <w:szCs w:val="28"/>
          <w:lang w:val="uk-UA"/>
        </w:rPr>
      </w:pPr>
      <w:r>
        <w:rPr>
          <w:rFonts w:ascii="Times New Roman" w:hAnsi="Times New Roman"/>
          <w:kern w:val="28"/>
          <w:sz w:val="28"/>
          <w:szCs w:val="28"/>
          <w:lang w:val="uk-UA"/>
        </w:rPr>
        <w:t>ЗДО</w:t>
      </w:r>
      <w:r w:rsidR="003C0732" w:rsidRPr="002115ED">
        <w:rPr>
          <w:rFonts w:ascii="Times New Roman" w:hAnsi="Times New Roman"/>
          <w:kern w:val="28"/>
          <w:sz w:val="28"/>
          <w:szCs w:val="28"/>
          <w:lang w:val="uk-UA"/>
        </w:rPr>
        <w:t xml:space="preserve"> «Малятко» Красилівської</w:t>
      </w:r>
      <w:r w:rsidR="003C0732" w:rsidRPr="002115ED">
        <w:rPr>
          <w:rFonts w:ascii="Times New Roman" w:hAnsi="Times New Roman"/>
          <w:bCs/>
          <w:kern w:val="28"/>
          <w:sz w:val="28"/>
          <w:szCs w:val="28"/>
          <w:lang w:val="uk-UA"/>
        </w:rPr>
        <w:t xml:space="preserve"> сільської ради</w:t>
      </w:r>
      <w:r w:rsidR="003C0732" w:rsidRPr="002115ED">
        <w:rPr>
          <w:rFonts w:ascii="Times New Roman" w:hAnsi="Times New Roman"/>
          <w:kern w:val="28"/>
          <w:sz w:val="28"/>
          <w:szCs w:val="28"/>
          <w:lang w:val="uk-UA"/>
        </w:rPr>
        <w:t>;</w:t>
      </w:r>
    </w:p>
    <w:p w:rsidR="003C0732" w:rsidRPr="002115ED" w:rsidRDefault="008820D3" w:rsidP="003C0732">
      <w:pPr>
        <w:numPr>
          <w:ilvl w:val="0"/>
          <w:numId w:val="1"/>
        </w:numPr>
        <w:tabs>
          <w:tab w:val="left" w:pos="1080"/>
          <w:tab w:val="left" w:pos="1134"/>
        </w:tabs>
        <w:spacing w:after="0" w:line="240" w:lineRule="auto"/>
        <w:ind w:left="0" w:firstLine="709"/>
        <w:contextualSpacing/>
        <w:jc w:val="both"/>
        <w:rPr>
          <w:rFonts w:ascii="Times New Roman" w:hAnsi="Times New Roman"/>
          <w:kern w:val="28"/>
          <w:sz w:val="28"/>
          <w:szCs w:val="28"/>
          <w:lang w:val="uk-UA"/>
        </w:rPr>
      </w:pPr>
      <w:r>
        <w:rPr>
          <w:rFonts w:ascii="Times New Roman" w:hAnsi="Times New Roman"/>
          <w:bCs/>
          <w:kern w:val="28"/>
          <w:sz w:val="28"/>
          <w:szCs w:val="28"/>
          <w:lang w:val="uk-UA"/>
        </w:rPr>
        <w:t>ЗДО</w:t>
      </w:r>
      <w:r w:rsidR="003C0732" w:rsidRPr="002115ED">
        <w:rPr>
          <w:rFonts w:ascii="Times New Roman" w:hAnsi="Times New Roman"/>
          <w:bCs/>
          <w:kern w:val="28"/>
          <w:sz w:val="28"/>
          <w:szCs w:val="28"/>
          <w:lang w:val="uk-UA"/>
        </w:rPr>
        <w:t xml:space="preserve"> «Сонячний» Літківської сільської ради</w:t>
      </w:r>
      <w:r w:rsidR="003C0732" w:rsidRPr="002115ED">
        <w:rPr>
          <w:rFonts w:ascii="Times New Roman" w:hAnsi="Times New Roman"/>
          <w:kern w:val="28"/>
          <w:sz w:val="28"/>
          <w:szCs w:val="28"/>
          <w:lang w:val="uk-UA"/>
        </w:rPr>
        <w:t>;</w:t>
      </w:r>
    </w:p>
    <w:p w:rsidR="003C0732" w:rsidRPr="002115ED" w:rsidRDefault="008820D3" w:rsidP="003C0732">
      <w:pPr>
        <w:numPr>
          <w:ilvl w:val="0"/>
          <w:numId w:val="1"/>
        </w:numPr>
        <w:tabs>
          <w:tab w:val="left" w:pos="1080"/>
          <w:tab w:val="left" w:pos="1134"/>
        </w:tabs>
        <w:spacing w:after="0" w:line="240" w:lineRule="auto"/>
        <w:ind w:left="0" w:firstLine="709"/>
        <w:contextualSpacing/>
        <w:jc w:val="both"/>
        <w:rPr>
          <w:rFonts w:ascii="Times New Roman" w:hAnsi="Times New Roman"/>
          <w:kern w:val="28"/>
          <w:sz w:val="28"/>
          <w:szCs w:val="28"/>
          <w:lang w:val="uk-UA"/>
        </w:rPr>
      </w:pPr>
      <w:r>
        <w:rPr>
          <w:rFonts w:ascii="Times New Roman" w:hAnsi="Times New Roman"/>
          <w:kern w:val="28"/>
          <w:sz w:val="28"/>
          <w:szCs w:val="28"/>
          <w:lang w:val="uk-UA"/>
        </w:rPr>
        <w:t>ЗДО</w:t>
      </w:r>
      <w:r w:rsidR="003C0732" w:rsidRPr="002115ED">
        <w:rPr>
          <w:rFonts w:ascii="Times New Roman" w:hAnsi="Times New Roman"/>
          <w:kern w:val="28"/>
          <w:sz w:val="28"/>
          <w:szCs w:val="28"/>
          <w:lang w:val="uk-UA"/>
        </w:rPr>
        <w:t xml:space="preserve"> «Лісова пісня» Погребської </w:t>
      </w:r>
      <w:r w:rsidR="003C0732" w:rsidRPr="002115ED">
        <w:rPr>
          <w:rFonts w:ascii="Times New Roman" w:hAnsi="Times New Roman"/>
          <w:bCs/>
          <w:kern w:val="28"/>
          <w:sz w:val="28"/>
          <w:szCs w:val="28"/>
          <w:lang w:val="uk-UA"/>
        </w:rPr>
        <w:t>сільської ради</w:t>
      </w:r>
      <w:r w:rsidR="003C0732" w:rsidRPr="002115ED">
        <w:rPr>
          <w:rFonts w:ascii="Times New Roman" w:hAnsi="Times New Roman"/>
          <w:kern w:val="28"/>
          <w:sz w:val="28"/>
          <w:szCs w:val="28"/>
          <w:lang w:val="uk-UA"/>
        </w:rPr>
        <w:t>;</w:t>
      </w:r>
    </w:p>
    <w:p w:rsidR="003C0732" w:rsidRPr="002115ED" w:rsidRDefault="008820D3" w:rsidP="003C0732">
      <w:pPr>
        <w:numPr>
          <w:ilvl w:val="0"/>
          <w:numId w:val="1"/>
        </w:numPr>
        <w:tabs>
          <w:tab w:val="left" w:pos="1080"/>
          <w:tab w:val="left" w:pos="1134"/>
        </w:tabs>
        <w:spacing w:after="0" w:line="240" w:lineRule="auto"/>
        <w:ind w:left="0" w:firstLine="709"/>
        <w:contextualSpacing/>
        <w:jc w:val="both"/>
        <w:rPr>
          <w:rFonts w:ascii="Times New Roman" w:hAnsi="Times New Roman"/>
          <w:kern w:val="28"/>
          <w:sz w:val="28"/>
          <w:szCs w:val="28"/>
          <w:lang w:val="uk-UA"/>
        </w:rPr>
      </w:pPr>
      <w:r>
        <w:rPr>
          <w:rFonts w:ascii="Times New Roman" w:hAnsi="Times New Roman"/>
          <w:kern w:val="28"/>
          <w:sz w:val="28"/>
          <w:szCs w:val="28"/>
          <w:lang w:val="uk-UA"/>
        </w:rPr>
        <w:t>ЗДО</w:t>
      </w:r>
      <w:r w:rsidR="003C0732" w:rsidRPr="002115ED">
        <w:rPr>
          <w:rFonts w:ascii="Times New Roman" w:hAnsi="Times New Roman"/>
          <w:kern w:val="28"/>
          <w:sz w:val="28"/>
          <w:szCs w:val="28"/>
          <w:lang w:val="uk-UA"/>
        </w:rPr>
        <w:t xml:space="preserve"> «Десняночка» Пухівської </w:t>
      </w:r>
      <w:r w:rsidR="003C0732" w:rsidRPr="002115ED">
        <w:rPr>
          <w:rFonts w:ascii="Times New Roman" w:hAnsi="Times New Roman"/>
          <w:bCs/>
          <w:kern w:val="28"/>
          <w:sz w:val="28"/>
          <w:szCs w:val="28"/>
          <w:lang w:val="uk-UA"/>
        </w:rPr>
        <w:t>сільської ради;</w:t>
      </w:r>
    </w:p>
    <w:p w:rsidR="003C0732" w:rsidRPr="002115ED" w:rsidRDefault="008820D3" w:rsidP="003C0732">
      <w:pPr>
        <w:numPr>
          <w:ilvl w:val="0"/>
          <w:numId w:val="1"/>
        </w:numPr>
        <w:tabs>
          <w:tab w:val="left" w:pos="1080"/>
          <w:tab w:val="left" w:pos="1134"/>
        </w:tabs>
        <w:spacing w:after="0" w:line="240" w:lineRule="auto"/>
        <w:ind w:left="0" w:firstLine="709"/>
        <w:contextualSpacing/>
        <w:jc w:val="both"/>
        <w:rPr>
          <w:rFonts w:ascii="Times New Roman" w:hAnsi="Times New Roman"/>
          <w:kern w:val="28"/>
          <w:sz w:val="28"/>
          <w:szCs w:val="28"/>
          <w:lang w:val="uk-UA"/>
        </w:rPr>
      </w:pPr>
      <w:r>
        <w:rPr>
          <w:rFonts w:ascii="Times New Roman" w:hAnsi="Times New Roman"/>
          <w:kern w:val="28"/>
          <w:sz w:val="28"/>
          <w:szCs w:val="28"/>
          <w:lang w:val="uk-UA"/>
        </w:rPr>
        <w:t>ЗДО</w:t>
      </w:r>
      <w:r w:rsidR="003C0732" w:rsidRPr="002115ED">
        <w:rPr>
          <w:rFonts w:ascii="Times New Roman" w:hAnsi="Times New Roman"/>
          <w:kern w:val="28"/>
          <w:sz w:val="28"/>
          <w:szCs w:val="28"/>
          <w:lang w:val="uk-UA"/>
        </w:rPr>
        <w:t xml:space="preserve"> «Курчатко» Рожівської </w:t>
      </w:r>
      <w:r w:rsidR="003C0732" w:rsidRPr="002115ED">
        <w:rPr>
          <w:rFonts w:ascii="Times New Roman" w:hAnsi="Times New Roman"/>
          <w:bCs/>
          <w:kern w:val="28"/>
          <w:sz w:val="28"/>
          <w:szCs w:val="28"/>
          <w:lang w:val="uk-UA"/>
        </w:rPr>
        <w:t>сільської ради</w:t>
      </w:r>
      <w:r w:rsidR="003C0732" w:rsidRPr="002115ED">
        <w:rPr>
          <w:rFonts w:ascii="Times New Roman" w:hAnsi="Times New Roman"/>
          <w:kern w:val="28"/>
          <w:sz w:val="28"/>
          <w:szCs w:val="28"/>
          <w:lang w:val="uk-UA"/>
        </w:rPr>
        <w:t>;</w:t>
      </w:r>
    </w:p>
    <w:p w:rsidR="003C0732" w:rsidRPr="002115ED" w:rsidRDefault="008820D3" w:rsidP="003C0732">
      <w:pPr>
        <w:numPr>
          <w:ilvl w:val="0"/>
          <w:numId w:val="1"/>
        </w:numPr>
        <w:tabs>
          <w:tab w:val="left" w:pos="1080"/>
          <w:tab w:val="left" w:pos="1134"/>
        </w:tabs>
        <w:spacing w:after="0" w:line="240" w:lineRule="auto"/>
        <w:ind w:left="0" w:firstLine="709"/>
        <w:contextualSpacing/>
        <w:jc w:val="both"/>
        <w:rPr>
          <w:rFonts w:ascii="Times New Roman" w:hAnsi="Times New Roman"/>
          <w:bCs/>
          <w:kern w:val="28"/>
          <w:sz w:val="28"/>
          <w:szCs w:val="28"/>
          <w:lang w:val="uk-UA"/>
        </w:rPr>
      </w:pPr>
      <w:r>
        <w:rPr>
          <w:rFonts w:ascii="Times New Roman" w:hAnsi="Times New Roman"/>
          <w:kern w:val="28"/>
          <w:sz w:val="28"/>
          <w:szCs w:val="28"/>
          <w:lang w:val="uk-UA"/>
        </w:rPr>
        <w:t>ЗДО</w:t>
      </w:r>
      <w:r w:rsidR="003C0732" w:rsidRPr="002115ED">
        <w:rPr>
          <w:rFonts w:ascii="Times New Roman" w:hAnsi="Times New Roman"/>
          <w:kern w:val="28"/>
          <w:sz w:val="28"/>
          <w:szCs w:val="28"/>
          <w:lang w:val="uk-UA"/>
        </w:rPr>
        <w:t xml:space="preserve"> «Ромашка» Требухівської </w:t>
      </w:r>
      <w:r w:rsidR="003C0732" w:rsidRPr="002115ED">
        <w:rPr>
          <w:rFonts w:ascii="Times New Roman" w:hAnsi="Times New Roman"/>
          <w:bCs/>
          <w:kern w:val="28"/>
          <w:sz w:val="28"/>
          <w:szCs w:val="28"/>
          <w:lang w:val="uk-UA"/>
        </w:rPr>
        <w:t>сільської ради.</w:t>
      </w:r>
    </w:p>
    <w:p w:rsidR="003C0732" w:rsidRPr="002115ED" w:rsidRDefault="008820D3" w:rsidP="003C0732">
      <w:pPr>
        <w:tabs>
          <w:tab w:val="left" w:pos="1134"/>
        </w:tabs>
        <w:spacing w:after="0" w:line="240" w:lineRule="auto"/>
        <w:ind w:firstLine="709"/>
        <w:contextualSpacing/>
        <w:jc w:val="both"/>
        <w:rPr>
          <w:rFonts w:ascii="Times New Roman" w:hAnsi="Times New Roman"/>
          <w:bCs/>
          <w:kern w:val="28"/>
          <w:sz w:val="28"/>
          <w:szCs w:val="28"/>
          <w:lang w:val="uk-UA"/>
        </w:rPr>
      </w:pPr>
      <w:r>
        <w:rPr>
          <w:rFonts w:ascii="Times New Roman" w:hAnsi="Times New Roman"/>
          <w:bCs/>
          <w:kern w:val="28"/>
          <w:sz w:val="28"/>
          <w:szCs w:val="28"/>
          <w:lang w:val="uk-UA"/>
        </w:rPr>
        <w:t>У ЗДО</w:t>
      </w:r>
      <w:r w:rsidR="003C0732" w:rsidRPr="002115ED">
        <w:rPr>
          <w:rFonts w:ascii="Times New Roman" w:hAnsi="Times New Roman"/>
          <w:bCs/>
          <w:kern w:val="28"/>
          <w:sz w:val="28"/>
          <w:szCs w:val="28"/>
          <w:lang w:val="uk-UA"/>
        </w:rPr>
        <w:t xml:space="preserve"> «Вишенька» Княжицької сільської ради</w:t>
      </w:r>
      <w:r>
        <w:rPr>
          <w:rFonts w:ascii="Times New Roman" w:hAnsi="Times New Roman"/>
          <w:bCs/>
          <w:kern w:val="28"/>
          <w:sz w:val="28"/>
          <w:szCs w:val="28"/>
          <w:lang w:val="uk-UA"/>
        </w:rPr>
        <w:t>,</w:t>
      </w:r>
      <w:r w:rsidR="003C0732" w:rsidRPr="002115ED">
        <w:rPr>
          <w:rFonts w:ascii="Times New Roman" w:hAnsi="Times New Roman"/>
          <w:bCs/>
          <w:kern w:val="28"/>
          <w:sz w:val="28"/>
          <w:szCs w:val="28"/>
          <w:lang w:val="uk-UA"/>
        </w:rPr>
        <w:t xml:space="preserve"> </w:t>
      </w:r>
      <w:r w:rsidRPr="002115ED">
        <w:rPr>
          <w:rFonts w:ascii="Times New Roman" w:hAnsi="Times New Roman"/>
          <w:kern w:val="28"/>
          <w:sz w:val="28"/>
          <w:szCs w:val="28"/>
          <w:lang w:val="uk-UA"/>
        </w:rPr>
        <w:t>державн</w:t>
      </w:r>
      <w:r>
        <w:rPr>
          <w:rFonts w:ascii="Times New Roman" w:hAnsi="Times New Roman"/>
          <w:kern w:val="28"/>
          <w:sz w:val="28"/>
          <w:szCs w:val="28"/>
          <w:lang w:val="uk-UA"/>
        </w:rPr>
        <w:t>ий</w:t>
      </w:r>
      <w:r w:rsidRPr="002115ED">
        <w:rPr>
          <w:rFonts w:ascii="Times New Roman" w:hAnsi="Times New Roman"/>
          <w:kern w:val="28"/>
          <w:sz w:val="28"/>
          <w:szCs w:val="28"/>
          <w:lang w:val="uk-UA"/>
        </w:rPr>
        <w:t xml:space="preserve"> акт на право постійного користування земельною ділянкою</w:t>
      </w:r>
      <w:r>
        <w:rPr>
          <w:rFonts w:ascii="Times New Roman" w:hAnsi="Times New Roman"/>
          <w:kern w:val="28"/>
          <w:sz w:val="28"/>
          <w:szCs w:val="28"/>
          <w:lang w:val="uk-UA"/>
        </w:rPr>
        <w:t xml:space="preserve"> – </w:t>
      </w:r>
      <w:r w:rsidR="003C0732" w:rsidRPr="002115ED">
        <w:rPr>
          <w:rFonts w:ascii="Times New Roman" w:hAnsi="Times New Roman"/>
          <w:bCs/>
          <w:kern w:val="28"/>
          <w:sz w:val="28"/>
          <w:szCs w:val="28"/>
          <w:lang w:val="uk-UA"/>
        </w:rPr>
        <w:t>у процесі виготовлення.</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bCs/>
          <w:kern w:val="28"/>
          <w:sz w:val="28"/>
          <w:szCs w:val="28"/>
          <w:lang w:val="uk-UA"/>
        </w:rPr>
        <w:t xml:space="preserve">З метою забезпечення температурного режиму та відповідних санітарно-гігієнічних умов утримання дітей в дошкільних закладах (наявність холодної та гарячої води, </w:t>
      </w:r>
      <w:proofErr w:type="spellStart"/>
      <w:r w:rsidRPr="002115ED">
        <w:rPr>
          <w:rFonts w:ascii="Times New Roman" w:hAnsi="Times New Roman"/>
          <w:bCs/>
          <w:kern w:val="28"/>
          <w:sz w:val="28"/>
          <w:szCs w:val="28"/>
          <w:lang w:val="uk-UA"/>
        </w:rPr>
        <w:t>каналізацій</w:t>
      </w:r>
      <w:proofErr w:type="spellEnd"/>
      <w:r w:rsidRPr="002115ED">
        <w:rPr>
          <w:rFonts w:ascii="Times New Roman" w:hAnsi="Times New Roman"/>
          <w:bCs/>
          <w:kern w:val="28"/>
          <w:sz w:val="28"/>
          <w:szCs w:val="28"/>
          <w:lang w:val="uk-UA"/>
        </w:rPr>
        <w:t xml:space="preserve"> та ін.) – впроваджуються енергозберігаючі технології Переведено на альтернативні види палива </w:t>
      </w:r>
      <w:r w:rsidR="008820D3">
        <w:rPr>
          <w:rFonts w:ascii="Times New Roman" w:hAnsi="Times New Roman"/>
          <w:bCs/>
          <w:kern w:val="28"/>
          <w:sz w:val="28"/>
          <w:szCs w:val="28"/>
          <w:lang w:val="uk-UA"/>
        </w:rPr>
        <w:t>ЗДО</w:t>
      </w:r>
      <w:r w:rsidRPr="002115ED">
        <w:rPr>
          <w:rFonts w:ascii="Times New Roman" w:hAnsi="Times New Roman"/>
          <w:bCs/>
          <w:kern w:val="28"/>
          <w:sz w:val="28"/>
          <w:szCs w:val="28"/>
          <w:lang w:val="uk-UA"/>
        </w:rPr>
        <w:t xml:space="preserve"> «Десняночка» Пухівської сільської ради, </w:t>
      </w:r>
      <w:r w:rsidR="008820D3">
        <w:rPr>
          <w:rFonts w:ascii="Times New Roman" w:hAnsi="Times New Roman"/>
          <w:bCs/>
          <w:kern w:val="28"/>
          <w:sz w:val="28"/>
          <w:szCs w:val="28"/>
          <w:lang w:val="uk-UA"/>
        </w:rPr>
        <w:t>ЗДО</w:t>
      </w:r>
      <w:r w:rsidRPr="002115ED">
        <w:rPr>
          <w:rFonts w:ascii="Times New Roman" w:hAnsi="Times New Roman"/>
          <w:bCs/>
          <w:kern w:val="28"/>
          <w:sz w:val="28"/>
          <w:szCs w:val="28"/>
          <w:lang w:val="uk-UA"/>
        </w:rPr>
        <w:t xml:space="preserve"> «Курчатко» Рожівської сільської ради, </w:t>
      </w:r>
      <w:r w:rsidR="008820D3">
        <w:rPr>
          <w:rFonts w:ascii="Times New Roman" w:hAnsi="Times New Roman"/>
          <w:bCs/>
          <w:kern w:val="28"/>
          <w:sz w:val="28"/>
          <w:szCs w:val="28"/>
          <w:lang w:val="uk-UA"/>
        </w:rPr>
        <w:t>ЗДО</w:t>
      </w:r>
      <w:r w:rsidRPr="002115ED">
        <w:rPr>
          <w:rFonts w:ascii="Times New Roman" w:hAnsi="Times New Roman"/>
          <w:bCs/>
          <w:kern w:val="28"/>
          <w:sz w:val="28"/>
          <w:szCs w:val="28"/>
          <w:lang w:val="uk-UA"/>
        </w:rPr>
        <w:t xml:space="preserve"> «Сонечко» Калинівської селищної ради.</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p>
    <w:p w:rsidR="003C0732" w:rsidRPr="002115ED" w:rsidRDefault="003C0732" w:rsidP="003C0732">
      <w:pPr>
        <w:widowControl w:val="0"/>
        <w:shd w:val="clear" w:color="auto" w:fill="FFFFFF"/>
        <w:tabs>
          <w:tab w:val="left" w:pos="10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b/>
          <w:kern w:val="28"/>
          <w:sz w:val="28"/>
          <w:szCs w:val="28"/>
          <w:lang w:val="uk-UA"/>
        </w:rPr>
        <w:t>Загальна середня освіта у Броварському районі</w:t>
      </w:r>
      <w:r w:rsidRPr="002115ED">
        <w:rPr>
          <w:rFonts w:ascii="Times New Roman" w:hAnsi="Times New Roman"/>
          <w:kern w:val="28"/>
          <w:sz w:val="28"/>
          <w:szCs w:val="28"/>
          <w:lang w:val="uk-UA"/>
        </w:rPr>
        <w:t xml:space="preserve"> представлена </w:t>
      </w:r>
      <w:r w:rsidRPr="002115ED">
        <w:rPr>
          <w:rFonts w:ascii="Times New Roman" w:hAnsi="Times New Roman"/>
          <w:sz w:val="28"/>
          <w:szCs w:val="28"/>
          <w:lang w:val="uk-UA"/>
        </w:rPr>
        <w:t xml:space="preserve">15 закладами загальної середньої освіти комунальної форми власності: школи I-ІІІ ступенів - 10, навчально-виховних комплексів «загальноосвітня школа І-ІІІ ступенів – дошкільний навчальний заклад» - 2, навчально-виховних комплексів «загальноосвітня школа І-ІІ ступенів – дошкільний навчальний заклад» - 1, навчально-виховне об’єднання «загальноосвітня школа І-ІІІ ступенів – дошкільний навчальний заклад» - 1, опорних закладів освіти – 1 (з філією) та районна вечірня школа ІІ-ІІІ ступенів із заочною формою навчання - 1. Шкіл, які навчаються у другу зміну немає. Також функціонує </w:t>
      </w:r>
      <w:r w:rsidR="008D402B">
        <w:rPr>
          <w:rFonts w:ascii="Times New Roman" w:hAnsi="Times New Roman"/>
          <w:sz w:val="28"/>
          <w:szCs w:val="28"/>
          <w:lang w:val="uk-UA"/>
        </w:rPr>
        <w:t>комунальний заклад Броварської районної ради – Дитячий будинок «Надія» для дітей сиріт та позбавлених батьківського піклування</w:t>
      </w:r>
      <w:r w:rsidR="00560DF6">
        <w:rPr>
          <w:rFonts w:ascii="Times New Roman" w:hAnsi="Times New Roman"/>
          <w:sz w:val="28"/>
          <w:szCs w:val="28"/>
          <w:lang w:val="uk-UA"/>
        </w:rPr>
        <w:t xml:space="preserve"> (далі – Дитячий будинок)</w:t>
      </w:r>
      <w:r w:rsidRPr="002115ED">
        <w:rPr>
          <w:rFonts w:ascii="Times New Roman" w:hAnsi="Times New Roman"/>
          <w:sz w:val="28"/>
          <w:szCs w:val="28"/>
          <w:lang w:val="uk-UA"/>
        </w:rPr>
        <w:t xml:space="preserve">, де виховується та проживає 20 дітей </w:t>
      </w:r>
      <w:r w:rsidR="00D964B7">
        <w:rPr>
          <w:rFonts w:ascii="Times New Roman" w:hAnsi="Times New Roman"/>
          <w:sz w:val="28"/>
          <w:szCs w:val="28"/>
          <w:lang w:val="uk-UA"/>
        </w:rPr>
        <w:t>зазначеної</w:t>
      </w:r>
      <w:r w:rsidRPr="002115ED">
        <w:rPr>
          <w:rFonts w:ascii="Times New Roman" w:hAnsi="Times New Roman"/>
          <w:sz w:val="28"/>
          <w:szCs w:val="28"/>
          <w:lang w:val="uk-UA"/>
        </w:rPr>
        <w:t xml:space="preserve"> категорії.</w:t>
      </w:r>
    </w:p>
    <w:p w:rsidR="003C0732" w:rsidRPr="002115ED" w:rsidRDefault="003C0732" w:rsidP="003C0732">
      <w:pPr>
        <w:widowControl w:val="0"/>
        <w:shd w:val="clear" w:color="auto" w:fill="FFFFFF"/>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sz w:val="28"/>
          <w:szCs w:val="28"/>
          <w:shd w:val="clear" w:color="auto" w:fill="FFFFFF"/>
          <w:lang w:val="uk-UA"/>
        </w:rPr>
        <w:t>Пониження ступеня навчальних закладів не проводилось.</w:t>
      </w:r>
      <w:r w:rsidRPr="002115ED">
        <w:rPr>
          <w:rFonts w:ascii="Times New Roman" w:hAnsi="Times New Roman"/>
          <w:kern w:val="28"/>
          <w:sz w:val="28"/>
          <w:szCs w:val="28"/>
          <w:lang w:val="uk-UA"/>
        </w:rPr>
        <w:t xml:space="preserve"> Шкіл, які навчаються у другу зміну немає. </w:t>
      </w:r>
    </w:p>
    <w:p w:rsidR="003C0732" w:rsidRPr="002115ED" w:rsidRDefault="003C0732" w:rsidP="003C0732">
      <w:pPr>
        <w:widowControl w:val="0"/>
        <w:shd w:val="clear" w:color="auto" w:fill="FFFFFF"/>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Мережа закладів загальної середньої освіти у 2018 році дещо зменшилась у звязку з відокремленням об’єднаних територіальних громад</w:t>
      </w:r>
      <w:r w:rsidR="00D964B7">
        <w:rPr>
          <w:rFonts w:ascii="Times New Roman" w:hAnsi="Times New Roman"/>
          <w:kern w:val="28"/>
          <w:sz w:val="28"/>
          <w:szCs w:val="28"/>
          <w:lang w:val="uk-UA"/>
        </w:rPr>
        <w:t xml:space="preserve"> (ОТГ)</w:t>
      </w:r>
      <w:r w:rsidRPr="002115ED">
        <w:rPr>
          <w:rFonts w:ascii="Times New Roman" w:hAnsi="Times New Roman"/>
          <w:kern w:val="28"/>
          <w:sz w:val="28"/>
          <w:szCs w:val="28"/>
          <w:lang w:val="uk-UA"/>
        </w:rPr>
        <w:t>. Так, при створенні Великодимерської ОТГ у грудні 2017 року, до неї відійшло 5 закладів загальної середньої освіти (населені пункти с. Бобрик, Рудня, Шевченкове, Тарасівка, В.Димерка) – близько 30%.</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shd w:val="clear" w:color="auto" w:fill="FFFFFF"/>
          <w:lang w:val="uk-UA"/>
        </w:rPr>
      </w:pPr>
      <w:r w:rsidRPr="002115ED">
        <w:rPr>
          <w:rFonts w:ascii="Times New Roman" w:hAnsi="Times New Roman"/>
          <w:kern w:val="28"/>
          <w:sz w:val="28"/>
          <w:szCs w:val="28"/>
          <w:lang w:val="uk-UA"/>
        </w:rPr>
        <w:t xml:space="preserve">В районі державні </w:t>
      </w:r>
      <w:r w:rsidRPr="002115ED">
        <w:rPr>
          <w:rFonts w:ascii="Times New Roman" w:hAnsi="Times New Roman"/>
          <w:b/>
          <w:kern w:val="28"/>
          <w:sz w:val="28"/>
          <w:szCs w:val="28"/>
          <w:lang w:val="uk-UA"/>
        </w:rPr>
        <w:t>акти</w:t>
      </w:r>
      <w:r w:rsidRPr="002115ED">
        <w:rPr>
          <w:rFonts w:ascii="Times New Roman" w:hAnsi="Times New Roman"/>
          <w:kern w:val="28"/>
          <w:sz w:val="28"/>
          <w:szCs w:val="28"/>
          <w:lang w:val="uk-UA"/>
        </w:rPr>
        <w:t xml:space="preserve"> на право постійного </w:t>
      </w:r>
      <w:r w:rsidRPr="002115ED">
        <w:rPr>
          <w:rFonts w:ascii="Times New Roman" w:hAnsi="Times New Roman"/>
          <w:b/>
          <w:kern w:val="28"/>
          <w:sz w:val="28"/>
          <w:szCs w:val="28"/>
          <w:lang w:val="uk-UA"/>
        </w:rPr>
        <w:t>користування земельною</w:t>
      </w:r>
      <w:r w:rsidRPr="002115ED">
        <w:rPr>
          <w:rFonts w:ascii="Times New Roman" w:hAnsi="Times New Roman"/>
          <w:kern w:val="28"/>
          <w:sz w:val="28"/>
          <w:szCs w:val="28"/>
          <w:lang w:val="uk-UA"/>
        </w:rPr>
        <w:t xml:space="preserve"> ділянкою мають 12 закладів</w:t>
      </w:r>
      <w:r w:rsidR="00D964B7">
        <w:rPr>
          <w:rFonts w:ascii="Times New Roman" w:hAnsi="Times New Roman"/>
          <w:kern w:val="28"/>
          <w:sz w:val="28"/>
          <w:szCs w:val="28"/>
          <w:lang w:val="uk-UA"/>
        </w:rPr>
        <w:t xml:space="preserve"> загальної середньої освіти (ЗЗСО)</w:t>
      </w:r>
      <w:r w:rsidRPr="002115ED">
        <w:rPr>
          <w:rFonts w:ascii="Times New Roman" w:hAnsi="Times New Roman"/>
          <w:kern w:val="28"/>
          <w:sz w:val="28"/>
          <w:szCs w:val="28"/>
          <w:lang w:val="uk-UA"/>
        </w:rPr>
        <w:t xml:space="preserve"> - Плосківське </w:t>
      </w:r>
      <w:r w:rsidR="00D964B7">
        <w:rPr>
          <w:rFonts w:ascii="Times New Roman" w:hAnsi="Times New Roman"/>
          <w:kern w:val="28"/>
          <w:sz w:val="28"/>
          <w:szCs w:val="28"/>
          <w:lang w:val="uk-UA"/>
        </w:rPr>
        <w:t>навчально-виховне об'єднання (</w:t>
      </w:r>
      <w:r w:rsidRPr="002115ED">
        <w:rPr>
          <w:rFonts w:ascii="Times New Roman" w:hAnsi="Times New Roman"/>
          <w:kern w:val="28"/>
          <w:sz w:val="28"/>
          <w:szCs w:val="28"/>
          <w:lang w:val="uk-UA"/>
        </w:rPr>
        <w:t>НВО</w:t>
      </w:r>
      <w:r w:rsidR="00D964B7">
        <w:rPr>
          <w:rFonts w:ascii="Times New Roman" w:hAnsi="Times New Roman"/>
          <w:kern w:val="28"/>
          <w:sz w:val="28"/>
          <w:szCs w:val="28"/>
          <w:lang w:val="uk-UA"/>
        </w:rPr>
        <w:t>)</w:t>
      </w:r>
      <w:r w:rsidRPr="002115ED">
        <w:rPr>
          <w:rFonts w:ascii="Times New Roman" w:hAnsi="Times New Roman"/>
          <w:kern w:val="28"/>
          <w:sz w:val="28"/>
          <w:szCs w:val="28"/>
          <w:lang w:val="uk-UA"/>
        </w:rPr>
        <w:t xml:space="preserve">, Княжицька ЗОШ І-ІІІ ступенів, Требухівська ЗОШ І-ІІІ ступенів, опорний навчальний заклад Гоголівська ЗОШ І-ІІІ ступенів та його філія (Гоголівська ЗОШ І-ІІ ступенів),  Рожнівський НВК, Зазимський </w:t>
      </w:r>
      <w:r w:rsidR="00D964B7">
        <w:rPr>
          <w:rFonts w:ascii="Times New Roman" w:hAnsi="Times New Roman"/>
          <w:kern w:val="28"/>
          <w:sz w:val="28"/>
          <w:szCs w:val="28"/>
          <w:lang w:val="uk-UA"/>
        </w:rPr>
        <w:t>ЗЗСО</w:t>
      </w:r>
      <w:r w:rsidRPr="002115ED">
        <w:rPr>
          <w:rFonts w:ascii="Times New Roman" w:hAnsi="Times New Roman"/>
          <w:kern w:val="28"/>
          <w:sz w:val="28"/>
          <w:szCs w:val="28"/>
          <w:lang w:val="uk-UA"/>
        </w:rPr>
        <w:t>, Богданівська ЗОШ І-ІІІ ступенів, Калинівська ЗОШ І-ІІІ ступенів, Літківська ЗОШ І-ІІІ ступенів, Погребська ЗОШ І-ІІІ ступенів.</w:t>
      </w:r>
    </w:p>
    <w:p w:rsidR="003C0732" w:rsidRPr="002115ED" w:rsidRDefault="003C0732" w:rsidP="003C0732">
      <w:pPr>
        <w:pStyle w:val="5"/>
        <w:tabs>
          <w:tab w:val="left" w:pos="1080"/>
          <w:tab w:val="left" w:pos="1134"/>
        </w:tabs>
        <w:spacing w:after="0" w:line="240" w:lineRule="auto"/>
        <w:ind w:left="0" w:firstLine="709"/>
        <w:jc w:val="both"/>
        <w:rPr>
          <w:rFonts w:ascii="Times New Roman" w:hAnsi="Times New Roman"/>
          <w:sz w:val="28"/>
          <w:szCs w:val="28"/>
          <w:lang w:val="uk-UA"/>
        </w:rPr>
      </w:pPr>
      <w:r w:rsidRPr="002115ED">
        <w:rPr>
          <w:rFonts w:ascii="Times New Roman" w:hAnsi="Times New Roman"/>
          <w:sz w:val="28"/>
          <w:szCs w:val="28"/>
          <w:lang w:val="uk-UA"/>
        </w:rPr>
        <w:lastRenderedPageBreak/>
        <w:t>З метою забезпечення довгострокового планування розвитку Броварського району, формування системи навчальних закладів, необхідної для надання високоякісних освітніх послуг кожній дитині, з урахуванням ефективного використання наявних ресурсів, відділ освіти Броварської районної державної адміністрації на сьогодні працює над оновленням Плану створення освітніх округів та модернізацією мережі навчальних закладів Броварського району на 2018-2019 роки.</w:t>
      </w:r>
    </w:p>
    <w:p w:rsidR="003C0732" w:rsidRPr="002115ED" w:rsidRDefault="003C0732" w:rsidP="003C0732">
      <w:pPr>
        <w:pStyle w:val="5"/>
        <w:tabs>
          <w:tab w:val="left" w:pos="1080"/>
          <w:tab w:val="left" w:pos="1134"/>
        </w:tabs>
        <w:spacing w:after="0" w:line="240" w:lineRule="auto"/>
        <w:ind w:left="0" w:firstLine="709"/>
        <w:jc w:val="both"/>
        <w:rPr>
          <w:rFonts w:ascii="Times New Roman" w:hAnsi="Times New Roman"/>
          <w:sz w:val="28"/>
          <w:szCs w:val="28"/>
          <w:lang w:val="uk-UA"/>
        </w:rPr>
      </w:pPr>
      <w:r w:rsidRPr="002115ED">
        <w:rPr>
          <w:rFonts w:ascii="Times New Roman" w:hAnsi="Times New Roman"/>
          <w:sz w:val="28"/>
          <w:szCs w:val="28"/>
          <w:lang w:val="uk-UA"/>
        </w:rPr>
        <w:t>Заплановано у 2018 році утворити навчально-виховні об'єднання на базі Пухівської ЗОШ І-ІІІ ступенів та Калинівськ</w:t>
      </w:r>
      <w:r w:rsidR="00D964B7">
        <w:rPr>
          <w:rFonts w:ascii="Times New Roman" w:hAnsi="Times New Roman"/>
          <w:sz w:val="28"/>
          <w:szCs w:val="28"/>
          <w:lang w:val="uk-UA"/>
        </w:rPr>
        <w:t>ої</w:t>
      </w:r>
      <w:r w:rsidRPr="002115ED">
        <w:rPr>
          <w:rFonts w:ascii="Times New Roman" w:hAnsi="Times New Roman"/>
          <w:sz w:val="28"/>
          <w:szCs w:val="28"/>
          <w:lang w:val="uk-UA"/>
        </w:rPr>
        <w:t xml:space="preserve"> ЗОШ І-ІІІ  ступенів</w:t>
      </w:r>
      <w:r w:rsidR="00D964B7">
        <w:rPr>
          <w:rFonts w:ascii="Times New Roman" w:hAnsi="Times New Roman"/>
          <w:sz w:val="28"/>
          <w:szCs w:val="28"/>
          <w:lang w:val="uk-UA"/>
        </w:rPr>
        <w:t>,</w:t>
      </w:r>
      <w:r w:rsidRPr="002115ED">
        <w:rPr>
          <w:rFonts w:ascii="Times New Roman" w:hAnsi="Times New Roman"/>
          <w:sz w:val="28"/>
          <w:szCs w:val="28"/>
          <w:lang w:val="uk-UA"/>
        </w:rPr>
        <w:t xml:space="preserve"> а в 2019 році утворити навчально-виховн</w:t>
      </w:r>
      <w:r w:rsidR="00D964B7">
        <w:rPr>
          <w:rFonts w:ascii="Times New Roman" w:hAnsi="Times New Roman"/>
          <w:sz w:val="28"/>
          <w:szCs w:val="28"/>
          <w:lang w:val="uk-UA"/>
        </w:rPr>
        <w:t>е</w:t>
      </w:r>
      <w:r w:rsidRPr="002115ED">
        <w:rPr>
          <w:rFonts w:ascii="Times New Roman" w:hAnsi="Times New Roman"/>
          <w:sz w:val="28"/>
          <w:szCs w:val="28"/>
          <w:lang w:val="uk-UA"/>
        </w:rPr>
        <w:t xml:space="preserve"> об'єднання на базі Требухівської ЗОШ І-ІІІ ст.</w:t>
      </w:r>
    </w:p>
    <w:p w:rsidR="003C0732" w:rsidRPr="002115ED" w:rsidRDefault="003C0732" w:rsidP="003C0732">
      <w:pPr>
        <w:tabs>
          <w:tab w:val="num" w:pos="993"/>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На почат</w:t>
      </w:r>
      <w:r w:rsidR="00D964B7">
        <w:rPr>
          <w:rFonts w:ascii="Times New Roman" w:hAnsi="Times New Roman"/>
          <w:sz w:val="28"/>
          <w:szCs w:val="28"/>
          <w:lang w:val="uk-UA"/>
        </w:rPr>
        <w:t>ку</w:t>
      </w:r>
      <w:r w:rsidRPr="002115ED">
        <w:rPr>
          <w:rFonts w:ascii="Times New Roman" w:hAnsi="Times New Roman"/>
          <w:sz w:val="28"/>
          <w:szCs w:val="28"/>
          <w:lang w:val="uk-UA"/>
        </w:rPr>
        <w:t xml:space="preserve"> 2017-2018 навчального року до закладів </w:t>
      </w:r>
      <w:r w:rsidR="00D964B7">
        <w:rPr>
          <w:rFonts w:ascii="Times New Roman" w:hAnsi="Times New Roman"/>
          <w:sz w:val="28"/>
          <w:szCs w:val="28"/>
          <w:lang w:val="uk-UA"/>
        </w:rPr>
        <w:t xml:space="preserve">загальної середньої освіти </w:t>
      </w:r>
      <w:r w:rsidRPr="002115ED">
        <w:rPr>
          <w:rFonts w:ascii="Times New Roman" w:hAnsi="Times New Roman"/>
          <w:sz w:val="28"/>
          <w:szCs w:val="28"/>
          <w:lang w:val="uk-UA"/>
        </w:rPr>
        <w:t xml:space="preserve">району зараховано </w:t>
      </w:r>
      <w:r w:rsidRPr="00D964B7">
        <w:rPr>
          <w:rFonts w:ascii="Times New Roman" w:hAnsi="Times New Roman"/>
          <w:b/>
          <w:sz w:val="28"/>
          <w:szCs w:val="28"/>
          <w:lang w:val="uk-UA"/>
        </w:rPr>
        <w:t>7605</w:t>
      </w:r>
      <w:r w:rsidRPr="002115ED">
        <w:rPr>
          <w:rFonts w:ascii="Times New Roman" w:hAnsi="Times New Roman"/>
          <w:sz w:val="28"/>
          <w:szCs w:val="28"/>
          <w:lang w:val="uk-UA"/>
        </w:rPr>
        <w:t xml:space="preserve"> учнів,  з них 306 осіб є учнями </w:t>
      </w:r>
      <w:r w:rsidR="00D964B7">
        <w:rPr>
          <w:rFonts w:ascii="Times New Roman" w:hAnsi="Times New Roman"/>
          <w:sz w:val="28"/>
          <w:szCs w:val="28"/>
          <w:lang w:val="uk-UA"/>
        </w:rPr>
        <w:t xml:space="preserve">комунального закладу </w:t>
      </w:r>
      <w:r w:rsidRPr="002115ED">
        <w:rPr>
          <w:rFonts w:ascii="Times New Roman" w:hAnsi="Times New Roman"/>
          <w:sz w:val="28"/>
          <w:szCs w:val="28"/>
          <w:lang w:val="uk-UA"/>
        </w:rPr>
        <w:t xml:space="preserve">Броварської районної </w:t>
      </w:r>
      <w:r w:rsidR="00D964B7">
        <w:rPr>
          <w:rFonts w:ascii="Times New Roman" w:hAnsi="Times New Roman"/>
          <w:sz w:val="28"/>
          <w:szCs w:val="28"/>
          <w:lang w:val="uk-UA"/>
        </w:rPr>
        <w:t xml:space="preserve">ради «Броварська районна </w:t>
      </w:r>
      <w:r w:rsidRPr="002115ED">
        <w:rPr>
          <w:rFonts w:ascii="Times New Roman" w:hAnsi="Times New Roman"/>
          <w:sz w:val="28"/>
          <w:szCs w:val="28"/>
          <w:lang w:val="uk-UA"/>
        </w:rPr>
        <w:t>вечірн</w:t>
      </w:r>
      <w:r w:rsidR="00D964B7">
        <w:rPr>
          <w:rFonts w:ascii="Times New Roman" w:hAnsi="Times New Roman"/>
          <w:sz w:val="28"/>
          <w:szCs w:val="28"/>
          <w:lang w:val="uk-UA"/>
        </w:rPr>
        <w:t>я</w:t>
      </w:r>
      <w:r w:rsidRPr="002115ED">
        <w:rPr>
          <w:rFonts w:ascii="Times New Roman" w:hAnsi="Times New Roman"/>
          <w:sz w:val="28"/>
          <w:szCs w:val="28"/>
          <w:lang w:val="uk-UA"/>
        </w:rPr>
        <w:t xml:space="preserve"> загальноосвітньої школ</w:t>
      </w:r>
      <w:r w:rsidR="00D964B7">
        <w:rPr>
          <w:rFonts w:ascii="Times New Roman" w:hAnsi="Times New Roman"/>
          <w:sz w:val="28"/>
          <w:szCs w:val="28"/>
          <w:lang w:val="uk-UA"/>
        </w:rPr>
        <w:t>а</w:t>
      </w:r>
      <w:r w:rsidRPr="002115ED">
        <w:rPr>
          <w:rFonts w:ascii="Times New Roman" w:hAnsi="Times New Roman"/>
          <w:sz w:val="28"/>
          <w:szCs w:val="28"/>
          <w:lang w:val="uk-UA"/>
        </w:rPr>
        <w:t xml:space="preserve"> ІІ-ІІІ ступенів із заочною формою навчання</w:t>
      </w:r>
      <w:r w:rsidR="00D964B7" w:rsidRPr="00875FEA">
        <w:rPr>
          <w:lang w:val="uk-UA"/>
        </w:rPr>
        <w:t xml:space="preserve"> </w:t>
      </w:r>
      <w:r w:rsidR="00D964B7" w:rsidRPr="00D964B7">
        <w:rPr>
          <w:rFonts w:ascii="Times New Roman" w:hAnsi="Times New Roman"/>
          <w:sz w:val="28"/>
          <w:szCs w:val="28"/>
          <w:lang w:val="uk-UA"/>
        </w:rPr>
        <w:t>Броварського району Київської області</w:t>
      </w:r>
      <w:r w:rsidR="00D964B7">
        <w:rPr>
          <w:rFonts w:ascii="Times New Roman" w:hAnsi="Times New Roman"/>
          <w:sz w:val="28"/>
          <w:szCs w:val="28"/>
          <w:lang w:val="uk-UA"/>
        </w:rPr>
        <w:t>»</w:t>
      </w:r>
      <w:r w:rsidRPr="002115ED">
        <w:rPr>
          <w:rFonts w:ascii="Times New Roman" w:hAnsi="Times New Roman"/>
          <w:sz w:val="28"/>
          <w:szCs w:val="28"/>
          <w:lang w:val="uk-UA"/>
        </w:rPr>
        <w:t xml:space="preserve">. Станом на квітень 2018 року кількість </w:t>
      </w:r>
      <w:r w:rsidR="00875FEA">
        <w:rPr>
          <w:rFonts w:ascii="Times New Roman" w:hAnsi="Times New Roman"/>
          <w:sz w:val="28"/>
          <w:szCs w:val="28"/>
          <w:lang w:val="uk-UA"/>
        </w:rPr>
        <w:t>учнів</w:t>
      </w:r>
      <w:r w:rsidRPr="002115ED">
        <w:rPr>
          <w:rFonts w:ascii="Times New Roman" w:hAnsi="Times New Roman"/>
          <w:sz w:val="28"/>
          <w:szCs w:val="28"/>
          <w:lang w:val="uk-UA"/>
        </w:rPr>
        <w:t xml:space="preserve"> які здобувають освіту у закладах загальної середньої освіти Броварсько</w:t>
      </w:r>
      <w:r w:rsidR="00875FEA">
        <w:rPr>
          <w:rFonts w:ascii="Times New Roman" w:hAnsi="Times New Roman"/>
          <w:sz w:val="28"/>
          <w:szCs w:val="28"/>
          <w:lang w:val="uk-UA"/>
        </w:rPr>
        <w:t>го</w:t>
      </w:r>
      <w:r w:rsidRPr="002115ED">
        <w:rPr>
          <w:rFonts w:ascii="Times New Roman" w:hAnsi="Times New Roman"/>
          <w:sz w:val="28"/>
          <w:szCs w:val="28"/>
          <w:lang w:val="uk-UA"/>
        </w:rPr>
        <w:t xml:space="preserve"> район</w:t>
      </w:r>
      <w:r w:rsidR="00875FEA">
        <w:rPr>
          <w:rFonts w:ascii="Times New Roman" w:hAnsi="Times New Roman"/>
          <w:sz w:val="28"/>
          <w:szCs w:val="28"/>
          <w:lang w:val="uk-UA"/>
        </w:rPr>
        <w:t xml:space="preserve">у – </w:t>
      </w:r>
      <w:r w:rsidRPr="002115ED">
        <w:rPr>
          <w:rFonts w:ascii="Times New Roman" w:hAnsi="Times New Roman"/>
          <w:sz w:val="28"/>
          <w:szCs w:val="28"/>
          <w:lang w:val="uk-UA"/>
        </w:rPr>
        <w:t xml:space="preserve"> </w:t>
      </w:r>
      <w:r w:rsidRPr="00875FEA">
        <w:rPr>
          <w:rFonts w:ascii="Times New Roman" w:hAnsi="Times New Roman"/>
          <w:b/>
          <w:sz w:val="28"/>
          <w:szCs w:val="28"/>
          <w:lang w:val="uk-UA"/>
        </w:rPr>
        <w:t>5139</w:t>
      </w:r>
      <w:r w:rsidRPr="002115ED">
        <w:rPr>
          <w:rFonts w:ascii="Times New Roman" w:hAnsi="Times New Roman"/>
          <w:sz w:val="28"/>
          <w:szCs w:val="28"/>
          <w:lang w:val="uk-UA"/>
        </w:rPr>
        <w:t xml:space="preserve"> осіб. </w:t>
      </w:r>
    </w:p>
    <w:p w:rsidR="003C0732" w:rsidRPr="002115ED" w:rsidRDefault="003C0732" w:rsidP="003C0732">
      <w:pPr>
        <w:tabs>
          <w:tab w:val="left" w:pos="10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Середня наповнюваність класів у </w:t>
      </w:r>
      <w:r w:rsidR="00875FEA" w:rsidRPr="002115ED">
        <w:rPr>
          <w:rFonts w:ascii="Times New Roman" w:hAnsi="Times New Roman"/>
          <w:sz w:val="28"/>
          <w:szCs w:val="28"/>
          <w:lang w:val="uk-UA"/>
        </w:rPr>
        <w:t>заклад</w:t>
      </w:r>
      <w:r w:rsidR="00875FEA">
        <w:rPr>
          <w:rFonts w:ascii="Times New Roman" w:hAnsi="Times New Roman"/>
          <w:sz w:val="28"/>
          <w:szCs w:val="28"/>
          <w:lang w:val="uk-UA"/>
        </w:rPr>
        <w:t>ах</w:t>
      </w:r>
      <w:r w:rsidR="00875FEA" w:rsidRPr="002115ED">
        <w:rPr>
          <w:rFonts w:ascii="Times New Roman" w:hAnsi="Times New Roman"/>
          <w:sz w:val="28"/>
          <w:szCs w:val="28"/>
          <w:lang w:val="uk-UA"/>
        </w:rPr>
        <w:t xml:space="preserve"> </w:t>
      </w:r>
      <w:r w:rsidR="00875FEA">
        <w:rPr>
          <w:rFonts w:ascii="Times New Roman" w:hAnsi="Times New Roman"/>
          <w:sz w:val="28"/>
          <w:szCs w:val="28"/>
          <w:lang w:val="uk-UA"/>
        </w:rPr>
        <w:t>загальної середньої освіти</w:t>
      </w:r>
      <w:r w:rsidR="00875FEA" w:rsidRPr="002115ED">
        <w:rPr>
          <w:rFonts w:ascii="Times New Roman" w:hAnsi="Times New Roman"/>
          <w:sz w:val="28"/>
          <w:szCs w:val="28"/>
          <w:lang w:val="uk-UA"/>
        </w:rPr>
        <w:t xml:space="preserve"> </w:t>
      </w:r>
      <w:r w:rsidRPr="002115ED">
        <w:rPr>
          <w:rFonts w:ascii="Times New Roman" w:hAnsi="Times New Roman"/>
          <w:sz w:val="28"/>
          <w:szCs w:val="28"/>
          <w:lang w:val="uk-UA"/>
        </w:rPr>
        <w:t>району становить 21 учень. Найбільша наповнюваність класів учнями у Княжицькій ЗОШ І-ІІІ ступенів – 25,4 учнів, а найменша - у Світильнянському НВК – 8,6 учнів та Рожнівському НВК – 9,4 учні.</w:t>
      </w:r>
    </w:p>
    <w:p w:rsidR="003C0732" w:rsidRPr="002115ED" w:rsidRDefault="003C0732" w:rsidP="003C0732">
      <w:pPr>
        <w:shd w:val="clear" w:color="auto" w:fill="FFFFFF"/>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У </w:t>
      </w:r>
      <w:r w:rsidR="00875FEA" w:rsidRPr="002115ED">
        <w:rPr>
          <w:rFonts w:ascii="Times New Roman" w:hAnsi="Times New Roman"/>
          <w:sz w:val="28"/>
          <w:szCs w:val="28"/>
          <w:lang w:val="uk-UA"/>
        </w:rPr>
        <w:t>заклад</w:t>
      </w:r>
      <w:r w:rsidR="00875FEA">
        <w:rPr>
          <w:rFonts w:ascii="Times New Roman" w:hAnsi="Times New Roman"/>
          <w:sz w:val="28"/>
          <w:szCs w:val="28"/>
          <w:lang w:val="uk-UA"/>
        </w:rPr>
        <w:t>ах загальної середньої освіти</w:t>
      </w:r>
      <w:r w:rsidR="00875FEA" w:rsidRPr="002115ED">
        <w:rPr>
          <w:rFonts w:ascii="Times New Roman" w:hAnsi="Times New Roman"/>
          <w:kern w:val="28"/>
          <w:sz w:val="28"/>
          <w:szCs w:val="28"/>
          <w:lang w:val="uk-UA"/>
        </w:rPr>
        <w:t xml:space="preserve"> </w:t>
      </w:r>
      <w:r w:rsidRPr="002115ED">
        <w:rPr>
          <w:rFonts w:ascii="Times New Roman" w:hAnsi="Times New Roman"/>
          <w:kern w:val="28"/>
          <w:sz w:val="28"/>
          <w:szCs w:val="28"/>
          <w:lang w:val="uk-UA"/>
        </w:rPr>
        <w:t>району працює 484 педагогічних працівника. Серед них 27 мають педагогічне звання «учитель-методист», 125 – «старший учитель», 248 педагогів мають кваліфікаційну категорію «спеціаліст вищої категорії», 65 педагогів мають кваліфікаційну категорію «спеціаліст І категорії», 46 педагогів мають кваліфікаційну категорію «спеціаліст ІІ категорії», 60 педагогів пенсійного віку та 32 учителі зі стажем роботи  до 3-х років.</w:t>
      </w:r>
    </w:p>
    <w:p w:rsidR="00875FEA" w:rsidRPr="002115ED" w:rsidRDefault="00875FEA" w:rsidP="00875FEA">
      <w:pPr>
        <w:tabs>
          <w:tab w:val="left" w:pos="10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Важливою складовою </w:t>
      </w:r>
      <w:r w:rsidRPr="00875FEA">
        <w:rPr>
          <w:rFonts w:ascii="Times New Roman" w:hAnsi="Times New Roman"/>
          <w:b/>
          <w:i/>
          <w:sz w:val="28"/>
          <w:szCs w:val="28"/>
          <w:lang w:val="uk-UA"/>
        </w:rPr>
        <w:t>інформаційного простору</w:t>
      </w:r>
      <w:r w:rsidRPr="002115ED">
        <w:rPr>
          <w:rFonts w:ascii="Times New Roman" w:hAnsi="Times New Roman"/>
          <w:sz w:val="28"/>
          <w:szCs w:val="28"/>
          <w:lang w:val="uk-UA"/>
        </w:rPr>
        <w:t xml:space="preserve"> регіону є створення та функціонування 15-веб-сайтів у закладах загальної середньої освіти, 2 веб-сайтів у позашкільних навчальних закладах, функціонування та оновлення яких здійснюється постійно.</w:t>
      </w:r>
    </w:p>
    <w:p w:rsidR="003C0732" w:rsidRPr="002115ED" w:rsidRDefault="00875FEA" w:rsidP="003C0732">
      <w:pPr>
        <w:tabs>
          <w:tab w:val="left" w:pos="1080"/>
          <w:tab w:val="left" w:pos="1134"/>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w:t>
      </w:r>
      <w:r w:rsidRPr="002115ED">
        <w:rPr>
          <w:rFonts w:ascii="Times New Roman" w:hAnsi="Times New Roman"/>
          <w:sz w:val="28"/>
          <w:szCs w:val="28"/>
          <w:lang w:val="uk-UA"/>
        </w:rPr>
        <w:t>аклад</w:t>
      </w:r>
      <w:r>
        <w:rPr>
          <w:rFonts w:ascii="Times New Roman" w:hAnsi="Times New Roman"/>
          <w:sz w:val="28"/>
          <w:szCs w:val="28"/>
          <w:lang w:val="uk-UA"/>
        </w:rPr>
        <w:t>и</w:t>
      </w:r>
      <w:r w:rsidRPr="002115ED">
        <w:rPr>
          <w:rFonts w:ascii="Times New Roman" w:hAnsi="Times New Roman"/>
          <w:sz w:val="28"/>
          <w:szCs w:val="28"/>
          <w:lang w:val="uk-UA"/>
        </w:rPr>
        <w:t xml:space="preserve"> </w:t>
      </w:r>
      <w:r>
        <w:rPr>
          <w:rFonts w:ascii="Times New Roman" w:hAnsi="Times New Roman"/>
          <w:sz w:val="28"/>
          <w:szCs w:val="28"/>
          <w:lang w:val="uk-UA"/>
        </w:rPr>
        <w:t>загальної середньої освіти</w:t>
      </w:r>
      <w:r w:rsidRPr="002115ED">
        <w:rPr>
          <w:rFonts w:ascii="Times New Roman" w:hAnsi="Times New Roman"/>
          <w:sz w:val="28"/>
          <w:szCs w:val="28"/>
          <w:lang w:val="uk-UA"/>
        </w:rPr>
        <w:t xml:space="preserve"> </w:t>
      </w:r>
      <w:r w:rsidR="003C0732" w:rsidRPr="002115ED">
        <w:rPr>
          <w:rFonts w:ascii="Times New Roman" w:hAnsi="Times New Roman"/>
          <w:sz w:val="28"/>
          <w:szCs w:val="28"/>
          <w:lang w:val="uk-UA"/>
        </w:rPr>
        <w:t>району забезпечені підручниками на 98%. 14 бібліотек закладів загальної середньої освіти забезпечені комп’ютерною технікою, із них до мережі Інтернет підключені бібліотеки 12 закладів.</w:t>
      </w:r>
      <w:r w:rsidR="003C0732" w:rsidRPr="002115ED">
        <w:rPr>
          <w:rFonts w:ascii="Times New Roman" w:hAnsi="Times New Roman"/>
          <w:bCs/>
          <w:sz w:val="28"/>
          <w:szCs w:val="28"/>
          <w:lang w:val="uk-UA"/>
        </w:rPr>
        <w:t xml:space="preserve"> </w:t>
      </w:r>
      <w:r w:rsidR="003C0732" w:rsidRPr="002115ED">
        <w:rPr>
          <w:rFonts w:ascii="Times New Roman" w:hAnsi="Times New Roman"/>
          <w:sz w:val="28"/>
          <w:szCs w:val="28"/>
          <w:lang w:val="uk-UA"/>
        </w:rPr>
        <w:t>Функціонують сайти 6 шкільних бібліотек та сторінки бібліотекаря на 14 сайтах закладів загальної середньої освіти.</w:t>
      </w:r>
      <w:r w:rsidR="003C0732" w:rsidRPr="002115ED">
        <w:rPr>
          <w:rFonts w:ascii="Times New Roman" w:hAnsi="Times New Roman"/>
          <w:kern w:val="24"/>
          <w:sz w:val="28"/>
          <w:szCs w:val="28"/>
          <w:lang w:val="uk-UA"/>
        </w:rPr>
        <w:t xml:space="preserve"> </w:t>
      </w:r>
    </w:p>
    <w:p w:rsidR="003C0732" w:rsidRPr="002115ED" w:rsidRDefault="003C0732" w:rsidP="003C0732">
      <w:pPr>
        <w:tabs>
          <w:tab w:val="left" w:pos="10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У 15 закладах загальної середньої освіти району навчально-виховний процес забезпечують 19 навчально-комп’ютерних класів, у яких налічується 326 комп’ютерів, з них 230 (68%) підключені до мережі Інтернет. Крім того для здійснення навчально-виховного процесу в навчальних закладах використовують 43 ноутбуки та 1 планшет, 38 мультимедійних комплексів різної комплектації (TV+ПК, проектор+ПК тощо), 22 навчальні комп’ютерні комплекси, у яких налічується 256 комп’ютерів.</w:t>
      </w:r>
    </w:p>
    <w:p w:rsidR="003C0732" w:rsidRPr="002115ED" w:rsidRDefault="003C0732" w:rsidP="003C0732">
      <w:pPr>
        <w:tabs>
          <w:tab w:val="left" w:pos="10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Для забезпечення викладання предметів інваріантної частини навчальних планів на належному рівні у </w:t>
      </w:r>
      <w:r w:rsidR="00875FEA" w:rsidRPr="002115ED">
        <w:rPr>
          <w:rFonts w:ascii="Times New Roman" w:hAnsi="Times New Roman"/>
          <w:sz w:val="28"/>
          <w:szCs w:val="28"/>
          <w:lang w:val="uk-UA"/>
        </w:rPr>
        <w:t>заклад</w:t>
      </w:r>
      <w:r w:rsidR="00875FEA">
        <w:rPr>
          <w:rFonts w:ascii="Times New Roman" w:hAnsi="Times New Roman"/>
          <w:sz w:val="28"/>
          <w:szCs w:val="28"/>
          <w:lang w:val="uk-UA"/>
        </w:rPr>
        <w:t>ах</w:t>
      </w:r>
      <w:r w:rsidR="00875FEA" w:rsidRPr="002115ED">
        <w:rPr>
          <w:rFonts w:ascii="Times New Roman" w:hAnsi="Times New Roman"/>
          <w:sz w:val="28"/>
          <w:szCs w:val="28"/>
          <w:lang w:val="uk-UA"/>
        </w:rPr>
        <w:t xml:space="preserve"> </w:t>
      </w:r>
      <w:r w:rsidR="00875FEA">
        <w:rPr>
          <w:rFonts w:ascii="Times New Roman" w:hAnsi="Times New Roman"/>
          <w:sz w:val="28"/>
          <w:szCs w:val="28"/>
          <w:lang w:val="uk-UA"/>
        </w:rPr>
        <w:t>загальної середньої освіти</w:t>
      </w:r>
      <w:r w:rsidR="00875FEA" w:rsidRPr="002115ED">
        <w:rPr>
          <w:rFonts w:ascii="Times New Roman" w:hAnsi="Times New Roman"/>
          <w:sz w:val="28"/>
          <w:szCs w:val="28"/>
          <w:lang w:val="uk-UA"/>
        </w:rPr>
        <w:t xml:space="preserve"> </w:t>
      </w:r>
      <w:r w:rsidRPr="002115ED">
        <w:rPr>
          <w:rFonts w:ascii="Times New Roman" w:hAnsi="Times New Roman"/>
          <w:sz w:val="28"/>
          <w:szCs w:val="28"/>
          <w:lang w:val="uk-UA"/>
        </w:rPr>
        <w:t xml:space="preserve">Броварського </w:t>
      </w:r>
      <w:r w:rsidRPr="002115ED">
        <w:rPr>
          <w:rFonts w:ascii="Times New Roman" w:hAnsi="Times New Roman"/>
          <w:sz w:val="28"/>
          <w:szCs w:val="28"/>
          <w:lang w:val="uk-UA"/>
        </w:rPr>
        <w:lastRenderedPageBreak/>
        <w:t>району функціонують предметні кабінети: математики, фізики, хімії, біології, географії, історії, української мови та літератури, інших мов та літератур,  Захисту Вітчизни.</w:t>
      </w:r>
    </w:p>
    <w:p w:rsidR="003C0732" w:rsidRPr="002115ED" w:rsidRDefault="003C0732" w:rsidP="003C0732">
      <w:pPr>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В рамках реалізації Концепції «</w:t>
      </w:r>
      <w:r w:rsidRPr="002115ED">
        <w:rPr>
          <w:rFonts w:ascii="Times New Roman" w:hAnsi="Times New Roman"/>
          <w:b/>
          <w:i/>
          <w:sz w:val="28"/>
          <w:szCs w:val="28"/>
          <w:lang w:val="uk-UA"/>
        </w:rPr>
        <w:t>Нова українська школа</w:t>
      </w:r>
      <w:r w:rsidRPr="002115ED">
        <w:rPr>
          <w:rFonts w:ascii="Times New Roman" w:hAnsi="Times New Roman"/>
          <w:sz w:val="28"/>
          <w:szCs w:val="28"/>
          <w:lang w:val="uk-UA"/>
        </w:rPr>
        <w:t xml:space="preserve">» заплановано створення у закладах освіти Броварського району сучасного нового освітнього середовища. З цією метою коштами місцевого бюджету проведено капітальний ремонт харчоблоку та навчальних приміщень Погребської ЗОШ І-ІІІ ступенів та </w:t>
      </w:r>
      <w:r w:rsidRPr="002115ED">
        <w:rPr>
          <w:rStyle w:val="FontStyle17"/>
          <w:sz w:val="28"/>
          <w:szCs w:val="28"/>
          <w:lang w:val="uk-UA" w:eastAsia="uk-UA"/>
        </w:rPr>
        <w:t>у всіх закладах освіти Броварського району</w:t>
      </w:r>
      <w:r w:rsidRPr="002115ED">
        <w:rPr>
          <w:rFonts w:ascii="Times New Roman" w:hAnsi="Times New Roman"/>
          <w:sz w:val="28"/>
          <w:szCs w:val="28"/>
          <w:lang w:val="uk-UA"/>
        </w:rPr>
        <w:t xml:space="preserve"> заплановано комплекс </w:t>
      </w:r>
      <w:r w:rsidRPr="002115ED">
        <w:rPr>
          <w:rStyle w:val="FontStyle17"/>
          <w:sz w:val="28"/>
          <w:szCs w:val="28"/>
          <w:lang w:val="uk-UA" w:eastAsia="uk-UA"/>
        </w:rPr>
        <w:t>ремонтно-будівельних робіт</w:t>
      </w:r>
      <w:r w:rsidRPr="002115ED">
        <w:rPr>
          <w:rFonts w:ascii="Times New Roman" w:hAnsi="Times New Roman"/>
          <w:sz w:val="28"/>
          <w:szCs w:val="28"/>
          <w:lang w:val="uk-UA"/>
        </w:rPr>
        <w:t>. Зокрема:</w:t>
      </w:r>
    </w:p>
    <w:p w:rsidR="003C0732" w:rsidRPr="002115ED" w:rsidRDefault="003C0732" w:rsidP="003C0732">
      <w:pPr>
        <w:tabs>
          <w:tab w:val="left" w:pos="9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яскравий дизайн зовнішнього оформлення закладів освіти у сучасній стилістиці;</w:t>
      </w:r>
    </w:p>
    <w:p w:rsidR="003C0732" w:rsidRPr="002115ED" w:rsidRDefault="003C0732" w:rsidP="003C0732">
      <w:pPr>
        <w:tabs>
          <w:tab w:val="left" w:pos="9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внутрішній дизайн приміщень, сучасне оформлення класів, учбових приміщень, коридорів, зокрема, багатофункціональний учбовий простір, забезпечення сучасним навчальним обладнанням;</w:t>
      </w:r>
    </w:p>
    <w:p w:rsidR="003C0732" w:rsidRPr="002115ED" w:rsidRDefault="003C0732" w:rsidP="003C0732">
      <w:pPr>
        <w:tabs>
          <w:tab w:val="left" w:pos="9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облаштування пришкільної території (відпочинково-ігрові зони, доріжки для прогулянок, лабіринти, обладнані (пристосовані) зони для рухливих та розвиваючих ігор на свіжому повітрі);</w:t>
      </w:r>
    </w:p>
    <w:p w:rsidR="003C0732" w:rsidRPr="002115ED" w:rsidRDefault="003C0732" w:rsidP="003C0732">
      <w:pPr>
        <w:tabs>
          <w:tab w:val="left" w:pos="9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придбання обладнання та навчально-дидактичного матеріалу для майбутніх перших класів;</w:t>
      </w:r>
    </w:p>
    <w:p w:rsidR="003C0732" w:rsidRPr="002115ED" w:rsidRDefault="003C0732" w:rsidP="003C0732">
      <w:pPr>
        <w:tabs>
          <w:tab w:val="left" w:pos="9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забезпечення електронної платформи навчання;</w:t>
      </w:r>
    </w:p>
    <w:p w:rsidR="003C0732" w:rsidRPr="002115ED" w:rsidRDefault="003C0732" w:rsidP="003C0732">
      <w:pPr>
        <w:tabs>
          <w:tab w:val="left" w:pos="9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створення і підтримка умов для інклюзивного навчання та безбар'єрного доступу осіб з інвалідністю та інших мало мобільних груп населення.</w:t>
      </w:r>
    </w:p>
    <w:p w:rsidR="003C0732" w:rsidRPr="002115ED" w:rsidRDefault="003C0732" w:rsidP="003C0732">
      <w:pPr>
        <w:tabs>
          <w:tab w:val="left" w:pos="1134"/>
        </w:tabs>
        <w:spacing w:after="0" w:line="240" w:lineRule="auto"/>
        <w:ind w:firstLine="709"/>
        <w:contextualSpacing/>
        <w:jc w:val="both"/>
        <w:rPr>
          <w:rFonts w:ascii="Times New Roman" w:eastAsia="MS Mincho" w:hAnsi="Times New Roman"/>
          <w:kern w:val="28"/>
          <w:sz w:val="28"/>
          <w:szCs w:val="28"/>
          <w:lang w:val="uk-UA" w:eastAsia="ja-JP"/>
        </w:rPr>
      </w:pPr>
      <w:r w:rsidRPr="002115ED">
        <w:rPr>
          <w:rFonts w:ascii="Times New Roman" w:hAnsi="Times New Roman"/>
          <w:sz w:val="28"/>
          <w:szCs w:val="28"/>
          <w:lang w:val="uk-UA"/>
        </w:rPr>
        <w:t xml:space="preserve">Для </w:t>
      </w:r>
      <w:r w:rsidRPr="002115ED">
        <w:rPr>
          <w:rFonts w:ascii="Times New Roman" w:hAnsi="Times New Roman"/>
          <w:b/>
          <w:sz w:val="28"/>
          <w:szCs w:val="28"/>
          <w:lang w:val="uk-UA"/>
        </w:rPr>
        <w:t>організації харчування</w:t>
      </w:r>
      <w:r w:rsidRPr="002115ED">
        <w:rPr>
          <w:rFonts w:ascii="Times New Roman" w:hAnsi="Times New Roman"/>
          <w:sz w:val="28"/>
          <w:szCs w:val="28"/>
          <w:lang w:val="uk-UA"/>
        </w:rPr>
        <w:t xml:space="preserve">, </w:t>
      </w:r>
      <w:r w:rsidRPr="002115ED">
        <w:rPr>
          <w:rFonts w:ascii="Times New Roman" w:eastAsia="MS Mincho" w:hAnsi="Times New Roman"/>
          <w:kern w:val="28"/>
          <w:sz w:val="28"/>
          <w:szCs w:val="28"/>
          <w:lang w:val="uk-UA" w:eastAsia="ja-JP"/>
        </w:rPr>
        <w:t xml:space="preserve">Броварською районною радою було прийняте рішення </w:t>
      </w:r>
      <w:r w:rsidRPr="002115ED">
        <w:rPr>
          <w:rFonts w:ascii="Times New Roman" w:hAnsi="Times New Roman"/>
          <w:sz w:val="28"/>
          <w:szCs w:val="28"/>
          <w:shd w:val="clear" w:color="auto" w:fill="FFFFFF"/>
          <w:lang w:val="uk-UA"/>
        </w:rPr>
        <w:t>від</w:t>
      </w:r>
      <w:r w:rsidR="00875FEA">
        <w:rPr>
          <w:rFonts w:ascii="Times New Roman" w:hAnsi="Times New Roman"/>
          <w:sz w:val="28"/>
          <w:szCs w:val="28"/>
          <w:shd w:val="clear" w:color="auto" w:fill="FFFFFF"/>
          <w:lang w:val="uk-UA"/>
        </w:rPr>
        <w:t xml:space="preserve"> </w:t>
      </w:r>
      <w:r w:rsidRPr="002115ED">
        <w:rPr>
          <w:rFonts w:ascii="Times New Roman" w:hAnsi="Times New Roman"/>
          <w:sz w:val="28"/>
          <w:szCs w:val="28"/>
          <w:shd w:val="clear" w:color="auto" w:fill="FFFFFF"/>
          <w:lang w:val="uk-UA"/>
        </w:rPr>
        <w:t>14 грудня 2017 року № 441-34-VІІ</w:t>
      </w:r>
      <w:r w:rsidRPr="002115ED">
        <w:rPr>
          <w:rFonts w:ascii="Times New Roman" w:eastAsia="MS Mincho" w:hAnsi="Times New Roman"/>
          <w:kern w:val="28"/>
          <w:sz w:val="28"/>
          <w:szCs w:val="28"/>
          <w:lang w:val="uk-UA" w:eastAsia="ja-JP"/>
        </w:rPr>
        <w:t xml:space="preserve"> «Про затвердження </w:t>
      </w:r>
      <w:r w:rsidRPr="002115ED">
        <w:rPr>
          <w:rFonts w:ascii="Times New Roman" w:hAnsi="Times New Roman"/>
          <w:sz w:val="28"/>
          <w:szCs w:val="28"/>
          <w:shd w:val="clear" w:color="auto" w:fill="FFFFFF"/>
          <w:lang w:val="uk-UA"/>
        </w:rPr>
        <w:t>Програми організації харчування учнів та вихованців закладів освіти Броварського району на 2018 рік</w:t>
      </w:r>
      <w:r w:rsidRPr="002115ED">
        <w:rPr>
          <w:rFonts w:ascii="Times New Roman" w:eastAsia="MS Mincho" w:hAnsi="Times New Roman"/>
          <w:kern w:val="28"/>
          <w:sz w:val="28"/>
          <w:szCs w:val="28"/>
          <w:lang w:val="uk-UA" w:eastAsia="ja-JP"/>
        </w:rPr>
        <w:t xml:space="preserve">», відповідно до якого з січня 2018 року  вартість харчування 1 учня складає : учнів 1-4 класів – 17,00 грн., учнів 5-11 класів – 20,12 грн., вихованців дошкільної ланки – 55,10 грн. Загальний обсяг фінансування даної Програми складав </w:t>
      </w:r>
      <w:r w:rsidRPr="002115ED">
        <w:rPr>
          <w:rFonts w:ascii="Times New Roman" w:hAnsi="Times New Roman"/>
          <w:b/>
          <w:bCs/>
          <w:sz w:val="28"/>
          <w:szCs w:val="28"/>
          <w:lang w:val="uk-UA"/>
        </w:rPr>
        <w:t>12 929 294,10</w:t>
      </w:r>
      <w:r w:rsidRPr="002115ED">
        <w:rPr>
          <w:rFonts w:ascii="Times New Roman" w:eastAsia="MS Mincho" w:hAnsi="Times New Roman"/>
          <w:kern w:val="28"/>
          <w:sz w:val="28"/>
          <w:szCs w:val="28"/>
          <w:lang w:val="uk-UA" w:eastAsia="ja-JP"/>
        </w:rPr>
        <w:t xml:space="preserve"> грн., з них кошти районного бюджету – </w:t>
      </w:r>
      <w:r w:rsidRPr="002115ED">
        <w:rPr>
          <w:rFonts w:ascii="Times New Roman" w:hAnsi="Times New Roman"/>
          <w:b/>
          <w:sz w:val="28"/>
          <w:szCs w:val="28"/>
          <w:lang w:val="uk-UA"/>
        </w:rPr>
        <w:t xml:space="preserve">12 287 026,46 </w:t>
      </w:r>
      <w:r w:rsidRPr="002115ED">
        <w:rPr>
          <w:rFonts w:ascii="Times New Roman" w:eastAsia="MS Mincho" w:hAnsi="Times New Roman"/>
          <w:kern w:val="28"/>
          <w:sz w:val="28"/>
          <w:szCs w:val="28"/>
          <w:lang w:val="uk-UA" w:eastAsia="ja-JP"/>
        </w:rPr>
        <w:t xml:space="preserve">грн. </w:t>
      </w:r>
    </w:p>
    <w:p w:rsidR="003C0732" w:rsidRDefault="003C0732" w:rsidP="003C0732">
      <w:pPr>
        <w:tabs>
          <w:tab w:val="left" w:pos="1134"/>
        </w:tabs>
        <w:spacing w:after="0" w:line="240" w:lineRule="auto"/>
        <w:ind w:firstLine="709"/>
        <w:contextualSpacing/>
        <w:jc w:val="both"/>
        <w:rPr>
          <w:rFonts w:ascii="Times New Roman" w:eastAsia="MS Mincho" w:hAnsi="Times New Roman"/>
          <w:kern w:val="28"/>
          <w:sz w:val="28"/>
          <w:szCs w:val="28"/>
          <w:lang w:val="uk-UA" w:eastAsia="ja-JP"/>
        </w:rPr>
      </w:pPr>
      <w:r w:rsidRPr="002115ED">
        <w:rPr>
          <w:rFonts w:ascii="Times New Roman" w:hAnsi="Times New Roman"/>
          <w:sz w:val="28"/>
          <w:szCs w:val="28"/>
          <w:lang w:val="uk-UA"/>
        </w:rPr>
        <w:t>Двічі на рік проводяться торги із закупівлі послуг гарячого харчування для загальноосвітніх закладів Броварського району. Наразі послуги гарячого харчування забезпечує комунальний заклад «Броварське районне виробниче управління об'єднання шкільних їдалень» Броварської районної ради Київської області.</w:t>
      </w:r>
      <w:r w:rsidRPr="002115ED">
        <w:rPr>
          <w:rFonts w:ascii="Times New Roman" w:eastAsia="MS Mincho" w:hAnsi="Times New Roman"/>
          <w:kern w:val="28"/>
          <w:sz w:val="28"/>
          <w:szCs w:val="28"/>
          <w:lang w:val="uk-UA" w:eastAsia="ja-JP"/>
        </w:rPr>
        <w:t xml:space="preserve"> Продукти харчування та продовольча сировина надходять до навчальних закладів, із супровідними документами, які свідчать про їх походження та якість.</w:t>
      </w:r>
    </w:p>
    <w:p w:rsidR="00875FEA" w:rsidRPr="002115ED" w:rsidRDefault="00875FEA" w:rsidP="003C0732">
      <w:pPr>
        <w:tabs>
          <w:tab w:val="left" w:pos="1134"/>
        </w:tabs>
        <w:spacing w:after="0" w:line="240" w:lineRule="auto"/>
        <w:ind w:firstLine="709"/>
        <w:contextualSpacing/>
        <w:jc w:val="both"/>
        <w:rPr>
          <w:rFonts w:ascii="Times New Roman" w:eastAsia="MS Mincho" w:hAnsi="Times New Roman"/>
          <w:kern w:val="28"/>
          <w:sz w:val="28"/>
          <w:szCs w:val="28"/>
          <w:lang w:val="uk-UA" w:eastAsia="ja-JP"/>
        </w:rPr>
      </w:pPr>
    </w:p>
    <w:p w:rsidR="003C0732" w:rsidRPr="002115ED" w:rsidRDefault="003C0732" w:rsidP="003C0732">
      <w:pPr>
        <w:tabs>
          <w:tab w:val="left" w:pos="10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Створено умови та забезпечено повноцінним гарячим харчуванням:</w:t>
      </w:r>
    </w:p>
    <w:p w:rsidR="003C0732" w:rsidRPr="002115ED" w:rsidRDefault="003C0732" w:rsidP="003C0732">
      <w:pPr>
        <w:pStyle w:val="rvps2"/>
        <w:numPr>
          <w:ilvl w:val="0"/>
          <w:numId w:val="4"/>
        </w:numPr>
        <w:tabs>
          <w:tab w:val="left" w:pos="1080"/>
          <w:tab w:val="left" w:pos="1134"/>
        </w:tabs>
        <w:spacing w:before="0" w:beforeAutospacing="0" w:after="0" w:afterAutospacing="0"/>
        <w:ind w:left="0" w:firstLine="709"/>
        <w:contextualSpacing/>
        <w:jc w:val="both"/>
        <w:rPr>
          <w:sz w:val="28"/>
          <w:szCs w:val="28"/>
          <w:lang w:val="uk-UA"/>
        </w:rPr>
      </w:pPr>
      <w:r w:rsidRPr="002115ED">
        <w:rPr>
          <w:sz w:val="28"/>
          <w:szCs w:val="28"/>
          <w:lang w:val="uk-UA"/>
        </w:rPr>
        <w:t>дітей пільгових категорій: 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w:t>
      </w:r>
      <w:r w:rsidRPr="002115ED">
        <w:rPr>
          <w:rStyle w:val="apple-converted-space"/>
          <w:sz w:val="28"/>
          <w:szCs w:val="28"/>
          <w:lang w:val="uk-UA"/>
        </w:rPr>
        <w:t> </w:t>
      </w:r>
      <w:r w:rsidRPr="002115ED">
        <w:rPr>
          <w:rStyle w:val="rvts96"/>
          <w:sz w:val="28"/>
          <w:szCs w:val="28"/>
          <w:lang w:val="uk-UA"/>
        </w:rPr>
        <w:t>Закону України</w:t>
      </w:r>
      <w:r w:rsidRPr="002115ED">
        <w:rPr>
          <w:rStyle w:val="apple-converted-space"/>
          <w:sz w:val="28"/>
          <w:szCs w:val="28"/>
          <w:lang w:val="uk-UA"/>
        </w:rPr>
        <w:t> «</w:t>
      </w:r>
      <w:r w:rsidRPr="002115ED">
        <w:rPr>
          <w:sz w:val="28"/>
          <w:szCs w:val="28"/>
          <w:lang w:val="uk-UA"/>
        </w:rPr>
        <w:t>Про державну соціальну допомогу малозабезпеченим сім’ям» (заклади дошкільної освіти, загальної середньої освіти, навчально-виховні комплекси та навчально-виховні об'єднання);</w:t>
      </w:r>
    </w:p>
    <w:p w:rsidR="003C0732" w:rsidRPr="002115ED" w:rsidRDefault="003C0732" w:rsidP="003C0732">
      <w:pPr>
        <w:numPr>
          <w:ilvl w:val="0"/>
          <w:numId w:val="4"/>
        </w:numPr>
        <w:tabs>
          <w:tab w:val="left" w:pos="993"/>
          <w:tab w:val="left" w:pos="1080"/>
          <w:tab w:val="left" w:pos="1134"/>
        </w:tabs>
        <w:spacing w:after="0" w:line="240" w:lineRule="auto"/>
        <w:ind w:left="0" w:firstLine="709"/>
        <w:contextualSpacing/>
        <w:jc w:val="both"/>
        <w:rPr>
          <w:rFonts w:ascii="Times New Roman" w:hAnsi="Times New Roman"/>
          <w:sz w:val="28"/>
          <w:szCs w:val="28"/>
          <w:lang w:val="uk-UA"/>
        </w:rPr>
      </w:pPr>
      <w:r w:rsidRPr="002115ED">
        <w:rPr>
          <w:rFonts w:ascii="Times New Roman" w:hAnsi="Times New Roman"/>
          <w:sz w:val="28"/>
          <w:szCs w:val="28"/>
          <w:lang w:val="uk-UA"/>
        </w:rPr>
        <w:lastRenderedPageBreak/>
        <w:t>дітей, батьки яких є учасниками бойових дій або перебувають у зоні АТО (заклади дошкільної освіти);</w:t>
      </w:r>
    </w:p>
    <w:p w:rsidR="003C0732" w:rsidRPr="002115ED" w:rsidRDefault="003C0732" w:rsidP="003C0732">
      <w:pPr>
        <w:numPr>
          <w:ilvl w:val="0"/>
          <w:numId w:val="4"/>
        </w:numPr>
        <w:tabs>
          <w:tab w:val="left" w:pos="993"/>
          <w:tab w:val="left" w:pos="1080"/>
          <w:tab w:val="left" w:pos="1134"/>
        </w:tabs>
        <w:spacing w:after="0" w:line="240" w:lineRule="auto"/>
        <w:ind w:left="0" w:firstLine="709"/>
        <w:contextualSpacing/>
        <w:jc w:val="both"/>
        <w:rPr>
          <w:rFonts w:ascii="Times New Roman" w:hAnsi="Times New Roman"/>
          <w:sz w:val="28"/>
          <w:szCs w:val="28"/>
          <w:lang w:val="uk-UA"/>
        </w:rPr>
      </w:pPr>
      <w:r w:rsidRPr="002115ED">
        <w:rPr>
          <w:rFonts w:ascii="Times New Roman" w:hAnsi="Times New Roman"/>
          <w:sz w:val="28"/>
          <w:szCs w:val="28"/>
          <w:lang w:val="uk-UA"/>
        </w:rPr>
        <w:t>вихованців дошкільної ланки, які не відносяться до пільгових категорій (навчально-виховні комплекси та навчально-виховні об'єднання);</w:t>
      </w:r>
    </w:p>
    <w:p w:rsidR="003C0732" w:rsidRPr="002115ED" w:rsidRDefault="003C0732" w:rsidP="003C0732">
      <w:pPr>
        <w:numPr>
          <w:ilvl w:val="0"/>
          <w:numId w:val="4"/>
        </w:numPr>
        <w:tabs>
          <w:tab w:val="left" w:pos="993"/>
          <w:tab w:val="left" w:pos="1080"/>
          <w:tab w:val="left" w:pos="1134"/>
        </w:tabs>
        <w:spacing w:after="0" w:line="240" w:lineRule="auto"/>
        <w:ind w:left="0" w:firstLine="709"/>
        <w:contextualSpacing/>
        <w:jc w:val="both"/>
        <w:rPr>
          <w:rFonts w:ascii="Times New Roman" w:hAnsi="Times New Roman"/>
          <w:sz w:val="28"/>
          <w:szCs w:val="28"/>
          <w:lang w:val="uk-UA"/>
        </w:rPr>
      </w:pPr>
      <w:r w:rsidRPr="002115ED">
        <w:rPr>
          <w:rFonts w:ascii="Times New Roman" w:hAnsi="Times New Roman"/>
          <w:sz w:val="28"/>
          <w:szCs w:val="28"/>
          <w:lang w:val="uk-UA"/>
        </w:rPr>
        <w:t>учнів 1-4 класів закладів загальної середньої освіти району</w:t>
      </w:r>
      <w:r w:rsidR="00875FEA">
        <w:rPr>
          <w:rFonts w:ascii="Times New Roman" w:hAnsi="Times New Roman"/>
          <w:sz w:val="28"/>
          <w:szCs w:val="28"/>
          <w:lang w:val="uk-UA"/>
        </w:rPr>
        <w:t xml:space="preserve"> (у тому числі</w:t>
      </w:r>
      <w:r w:rsidRPr="002115ED">
        <w:rPr>
          <w:rFonts w:ascii="Times New Roman" w:hAnsi="Times New Roman"/>
          <w:sz w:val="28"/>
          <w:szCs w:val="28"/>
          <w:lang w:val="uk-UA"/>
        </w:rPr>
        <w:t>, які не відносяться до пільгових категорій</w:t>
      </w:r>
      <w:r w:rsidR="00875FEA">
        <w:rPr>
          <w:rFonts w:ascii="Times New Roman" w:hAnsi="Times New Roman"/>
          <w:sz w:val="28"/>
          <w:szCs w:val="28"/>
          <w:lang w:val="uk-UA"/>
        </w:rPr>
        <w:t>)</w:t>
      </w:r>
      <w:r w:rsidRPr="002115ED">
        <w:rPr>
          <w:rFonts w:ascii="Times New Roman" w:hAnsi="Times New Roman"/>
          <w:sz w:val="28"/>
          <w:szCs w:val="28"/>
          <w:lang w:val="uk-UA"/>
        </w:rPr>
        <w:t xml:space="preserve">; </w:t>
      </w:r>
    </w:p>
    <w:p w:rsidR="003C0732" w:rsidRPr="002115ED" w:rsidRDefault="003C0732" w:rsidP="003C0732">
      <w:pPr>
        <w:numPr>
          <w:ilvl w:val="0"/>
          <w:numId w:val="3"/>
        </w:numPr>
        <w:tabs>
          <w:tab w:val="left" w:pos="993"/>
          <w:tab w:val="left" w:pos="1080"/>
          <w:tab w:val="left" w:pos="1134"/>
        </w:tabs>
        <w:spacing w:after="0" w:line="240" w:lineRule="auto"/>
        <w:ind w:left="0"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учнів, які відвідують групу продовженого дня (10% звільняються у повному обсязі від плати за харчування, 15% - на половину вартості); </w:t>
      </w:r>
    </w:p>
    <w:p w:rsidR="003C0732" w:rsidRPr="002115ED" w:rsidRDefault="003C0732" w:rsidP="003C0732">
      <w:pPr>
        <w:numPr>
          <w:ilvl w:val="0"/>
          <w:numId w:val="3"/>
        </w:numPr>
        <w:tabs>
          <w:tab w:val="left" w:pos="993"/>
          <w:tab w:val="left" w:pos="1080"/>
          <w:tab w:val="left" w:pos="1134"/>
        </w:tabs>
        <w:spacing w:after="0" w:line="240" w:lineRule="auto"/>
        <w:ind w:left="0"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10% від учнів 5-11 класів, які не належать до вказаних вище категорій, але потребують безоплатного харчування на основі рішення органів місцевого самоврядування; </w:t>
      </w:r>
    </w:p>
    <w:p w:rsidR="003C0732" w:rsidRPr="002115ED" w:rsidRDefault="003C0732" w:rsidP="003C0732">
      <w:pPr>
        <w:numPr>
          <w:ilvl w:val="0"/>
          <w:numId w:val="3"/>
        </w:numPr>
        <w:tabs>
          <w:tab w:val="left" w:pos="993"/>
          <w:tab w:val="left" w:pos="1080"/>
          <w:tab w:val="left" w:pos="1134"/>
        </w:tabs>
        <w:spacing w:after="0" w:line="240" w:lineRule="auto"/>
        <w:ind w:left="0" w:firstLine="709"/>
        <w:contextualSpacing/>
        <w:jc w:val="both"/>
        <w:rPr>
          <w:rFonts w:ascii="Times New Roman" w:hAnsi="Times New Roman"/>
          <w:sz w:val="28"/>
          <w:szCs w:val="28"/>
          <w:lang w:val="uk-UA"/>
        </w:rPr>
      </w:pPr>
      <w:r w:rsidRPr="002115ED">
        <w:rPr>
          <w:rFonts w:ascii="Times New Roman" w:hAnsi="Times New Roman"/>
          <w:sz w:val="28"/>
          <w:szCs w:val="28"/>
          <w:lang w:val="uk-UA"/>
        </w:rPr>
        <w:t>дітей під час оздоровчого періоду у пришкільних таборах;</w:t>
      </w:r>
    </w:p>
    <w:p w:rsidR="003C0732" w:rsidRPr="002115ED" w:rsidRDefault="003C0732" w:rsidP="003C0732">
      <w:pPr>
        <w:pStyle w:val="rvps2"/>
        <w:numPr>
          <w:ilvl w:val="0"/>
          <w:numId w:val="3"/>
        </w:numPr>
        <w:tabs>
          <w:tab w:val="left" w:pos="1080"/>
          <w:tab w:val="left" w:pos="1134"/>
        </w:tabs>
        <w:spacing w:before="0" w:beforeAutospacing="0" w:after="0" w:afterAutospacing="0"/>
        <w:ind w:left="0" w:firstLine="709"/>
        <w:contextualSpacing/>
        <w:jc w:val="both"/>
        <w:rPr>
          <w:sz w:val="28"/>
          <w:szCs w:val="28"/>
          <w:lang w:val="uk-UA"/>
        </w:rPr>
      </w:pPr>
      <w:r w:rsidRPr="002115ED">
        <w:rPr>
          <w:sz w:val="28"/>
          <w:szCs w:val="28"/>
          <w:lang w:val="uk-UA"/>
        </w:rPr>
        <w:t>осіб інших категорій, визначених рішенням органу місцевого самоврядування.</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eastAsia="MS Mincho" w:hAnsi="Times New Roman"/>
          <w:kern w:val="28"/>
          <w:sz w:val="28"/>
          <w:szCs w:val="28"/>
          <w:lang w:val="uk-UA" w:eastAsia="ja-JP"/>
        </w:rPr>
        <w:t xml:space="preserve">Учні 5-11 класів які не включені до числа пільгових категорій харчуються за батьківські кошти. В </w:t>
      </w:r>
      <w:r w:rsidRPr="002115ED">
        <w:rPr>
          <w:rFonts w:ascii="Times New Roman" w:hAnsi="Times New Roman"/>
          <w:sz w:val="28"/>
          <w:szCs w:val="28"/>
          <w:lang w:val="uk-UA"/>
        </w:rPr>
        <w:t xml:space="preserve">цілому всіма видами харчування в навчальних закладах району охоплено </w:t>
      </w:r>
      <w:r w:rsidRPr="00875FEA">
        <w:rPr>
          <w:rFonts w:ascii="Times New Roman" w:hAnsi="Times New Roman"/>
          <w:b/>
          <w:sz w:val="28"/>
          <w:szCs w:val="28"/>
          <w:lang w:val="uk-UA"/>
        </w:rPr>
        <w:t>2783</w:t>
      </w:r>
      <w:r w:rsidRPr="002115ED">
        <w:rPr>
          <w:rFonts w:ascii="Times New Roman" w:hAnsi="Times New Roman"/>
          <w:sz w:val="28"/>
          <w:szCs w:val="28"/>
          <w:lang w:val="uk-UA"/>
        </w:rPr>
        <w:t xml:space="preserve"> учні (53%). </w:t>
      </w:r>
    </w:p>
    <w:p w:rsidR="003C0732" w:rsidRPr="002115ED" w:rsidRDefault="003C0732" w:rsidP="003C0732">
      <w:pPr>
        <w:tabs>
          <w:tab w:val="left" w:pos="1134"/>
        </w:tabs>
        <w:spacing w:after="0" w:line="240" w:lineRule="auto"/>
        <w:ind w:firstLine="709"/>
        <w:contextualSpacing/>
        <w:jc w:val="both"/>
        <w:rPr>
          <w:rFonts w:ascii="Times New Roman" w:eastAsia="MS Mincho" w:hAnsi="Times New Roman"/>
          <w:kern w:val="28"/>
          <w:sz w:val="28"/>
          <w:szCs w:val="28"/>
          <w:lang w:val="uk-UA" w:eastAsia="ja-JP"/>
        </w:rPr>
      </w:pPr>
      <w:r w:rsidRPr="002115ED">
        <w:rPr>
          <w:rFonts w:ascii="Times New Roman" w:hAnsi="Times New Roman"/>
          <w:sz w:val="28"/>
          <w:szCs w:val="28"/>
          <w:lang w:val="uk-UA"/>
        </w:rPr>
        <w:t xml:space="preserve">У всіх навчальних закладах планомірно здійснюється оновлення технологічного обладнання харчоблоків, проводяться їх поточні та капітальні ремонти. </w:t>
      </w:r>
      <w:r w:rsidRPr="002115ED">
        <w:rPr>
          <w:rFonts w:ascii="Times New Roman" w:eastAsia="MS Mincho" w:hAnsi="Times New Roman"/>
          <w:kern w:val="28"/>
          <w:sz w:val="28"/>
          <w:szCs w:val="28"/>
          <w:lang w:val="uk-UA" w:eastAsia="ja-JP"/>
        </w:rPr>
        <w:t>Виконання норм харчування в загальноосвітніх закладах по основних продуктах за 2017 рік становить 100%.</w:t>
      </w:r>
    </w:p>
    <w:p w:rsidR="003C0732"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kern w:val="28"/>
          <w:sz w:val="28"/>
          <w:szCs w:val="28"/>
          <w:lang w:val="uk-UA"/>
        </w:rPr>
        <w:t xml:space="preserve">З метою забезпечення у сільській місцевості регулярного безоплатного </w:t>
      </w:r>
      <w:r w:rsidRPr="002115ED">
        <w:rPr>
          <w:rFonts w:ascii="Times New Roman" w:hAnsi="Times New Roman"/>
          <w:b/>
          <w:kern w:val="28"/>
          <w:sz w:val="28"/>
          <w:szCs w:val="28"/>
          <w:lang w:val="uk-UA"/>
        </w:rPr>
        <w:t>перевезення</w:t>
      </w:r>
      <w:r w:rsidRPr="002115ED">
        <w:rPr>
          <w:rFonts w:ascii="Times New Roman" w:hAnsi="Times New Roman"/>
          <w:kern w:val="28"/>
          <w:sz w:val="28"/>
          <w:szCs w:val="28"/>
          <w:lang w:val="uk-UA"/>
        </w:rPr>
        <w:t xml:space="preserve"> до місць навчання учнів та педагогічних працівників, забезпечення соціального захисту учасників навчально-виховного процесу, створення належних умов для отримання учнями повноцінної загальної середньої освіти у сільській місцевості, в районі функціонує 5 шкільних автобусів.</w:t>
      </w:r>
      <w:r w:rsidRPr="002115ED">
        <w:rPr>
          <w:rFonts w:ascii="Times New Roman" w:hAnsi="Times New Roman"/>
          <w:sz w:val="28"/>
          <w:szCs w:val="28"/>
          <w:lang w:val="uk-UA"/>
        </w:rPr>
        <w:t xml:space="preserve"> У 2017-2018 н.р. до навчальних закладів і в зворотньому напрямку щодня потребують підвезення 829 учнів, підвозиться - 829 дітей та 57 педагогічних працівників. За програмою «Шкільний автобус» підвозиться 459 учнів. Усіма видами підвезення охоплено 100% осіб, які того потребують. Проблемним питанням залишається придбання трьох шкільних автобусів для Літківської ЗОШ І-ІІІ ступенів, Калинівської ЗОШ І-ІІІ ступенів, дитячого будинку «Надія» (с. Мокрець).</w:t>
      </w:r>
    </w:p>
    <w:p w:rsidR="0034357D" w:rsidRDefault="0034357D" w:rsidP="003C0732">
      <w:pPr>
        <w:tabs>
          <w:tab w:val="left" w:pos="1134"/>
        </w:tabs>
        <w:spacing w:after="0" w:line="240" w:lineRule="auto"/>
        <w:ind w:firstLine="709"/>
        <w:contextualSpacing/>
        <w:jc w:val="both"/>
        <w:rPr>
          <w:rFonts w:ascii="Times New Roman" w:hAnsi="Times New Roman"/>
          <w:sz w:val="28"/>
          <w:szCs w:val="28"/>
          <w:lang w:val="uk-UA"/>
        </w:rPr>
      </w:pPr>
    </w:p>
    <w:p w:rsidR="0034357D" w:rsidRPr="002115ED" w:rsidRDefault="0034357D" w:rsidP="003C0732">
      <w:pPr>
        <w:tabs>
          <w:tab w:val="left" w:pos="1134"/>
        </w:tabs>
        <w:spacing w:after="0" w:line="240" w:lineRule="auto"/>
        <w:ind w:firstLine="709"/>
        <w:contextualSpacing/>
        <w:jc w:val="both"/>
        <w:rPr>
          <w:rFonts w:ascii="Times New Roman" w:hAnsi="Times New Roman"/>
          <w:sz w:val="28"/>
          <w:szCs w:val="28"/>
          <w:lang w:val="uk-UA"/>
        </w:rPr>
      </w:pPr>
    </w:p>
    <w:p w:rsidR="0034357D" w:rsidRDefault="003C0732" w:rsidP="003C0732">
      <w:pPr>
        <w:pStyle w:val="ab"/>
        <w:tabs>
          <w:tab w:val="left" w:pos="1080"/>
          <w:tab w:val="left" w:pos="1134"/>
        </w:tabs>
        <w:spacing w:before="0" w:beforeAutospacing="0" w:after="0" w:afterAutospacing="0"/>
        <w:ind w:firstLine="709"/>
        <w:contextualSpacing/>
        <w:jc w:val="both"/>
        <w:rPr>
          <w:sz w:val="28"/>
          <w:szCs w:val="28"/>
          <w:lang w:val="uk-UA"/>
        </w:rPr>
      </w:pPr>
      <w:r w:rsidRPr="002115ED">
        <w:rPr>
          <w:sz w:val="28"/>
          <w:szCs w:val="28"/>
          <w:lang w:val="uk-UA"/>
        </w:rPr>
        <w:t xml:space="preserve">Важливою складовою </w:t>
      </w:r>
      <w:r w:rsidR="0034357D">
        <w:rPr>
          <w:sz w:val="28"/>
          <w:szCs w:val="28"/>
          <w:lang w:val="uk-UA"/>
        </w:rPr>
        <w:t>освітнього процесу</w:t>
      </w:r>
      <w:r w:rsidRPr="002115ED">
        <w:rPr>
          <w:sz w:val="28"/>
          <w:szCs w:val="28"/>
          <w:lang w:val="uk-UA"/>
        </w:rPr>
        <w:t xml:space="preserve"> є </w:t>
      </w:r>
      <w:r w:rsidRPr="0034357D">
        <w:rPr>
          <w:b/>
          <w:i/>
          <w:sz w:val="28"/>
          <w:szCs w:val="28"/>
          <w:lang w:val="uk-UA"/>
        </w:rPr>
        <w:t>допрофільна підготовка</w:t>
      </w:r>
      <w:r w:rsidRPr="002115ED">
        <w:rPr>
          <w:sz w:val="28"/>
          <w:szCs w:val="28"/>
          <w:lang w:val="uk-UA"/>
        </w:rPr>
        <w:t xml:space="preserve"> учнів 8-9 класів шляхом </w:t>
      </w:r>
      <w:r w:rsidRPr="00BA1962">
        <w:rPr>
          <w:b/>
          <w:i/>
          <w:sz w:val="28"/>
          <w:szCs w:val="28"/>
          <w:lang w:val="uk-UA"/>
        </w:rPr>
        <w:t>поглибленого вивчення предметів</w:t>
      </w:r>
      <w:r w:rsidRPr="002115ED">
        <w:rPr>
          <w:sz w:val="28"/>
          <w:szCs w:val="28"/>
          <w:lang w:val="uk-UA"/>
        </w:rPr>
        <w:t>, введення курсів за вибором, профільної орієнтації, інформаційної роботи, тощо</w:t>
      </w:r>
      <w:r w:rsidR="0034357D">
        <w:rPr>
          <w:sz w:val="28"/>
          <w:szCs w:val="28"/>
          <w:lang w:val="uk-UA"/>
        </w:rPr>
        <w:t xml:space="preserve"> та </w:t>
      </w:r>
      <w:r w:rsidR="0034357D" w:rsidRPr="0034357D">
        <w:rPr>
          <w:b/>
          <w:i/>
          <w:sz w:val="28"/>
          <w:szCs w:val="28"/>
          <w:lang w:val="uk-UA"/>
        </w:rPr>
        <w:t>профільне навчання</w:t>
      </w:r>
      <w:r w:rsidRPr="002115ED">
        <w:rPr>
          <w:sz w:val="28"/>
          <w:szCs w:val="28"/>
          <w:lang w:val="uk-UA"/>
        </w:rPr>
        <w:t xml:space="preserve">. </w:t>
      </w:r>
    </w:p>
    <w:p w:rsidR="003C0732" w:rsidRPr="002115ED" w:rsidRDefault="003C0732" w:rsidP="0034357D">
      <w:pPr>
        <w:pStyle w:val="ab"/>
        <w:tabs>
          <w:tab w:val="left" w:pos="1080"/>
          <w:tab w:val="left" w:pos="1134"/>
        </w:tabs>
        <w:spacing w:before="0" w:beforeAutospacing="0" w:after="0" w:afterAutospacing="0"/>
        <w:ind w:firstLine="709"/>
        <w:contextualSpacing/>
        <w:jc w:val="both"/>
        <w:rPr>
          <w:sz w:val="28"/>
          <w:szCs w:val="28"/>
          <w:lang w:val="uk-UA"/>
        </w:rPr>
      </w:pPr>
      <w:r w:rsidRPr="002115ED">
        <w:rPr>
          <w:sz w:val="28"/>
          <w:szCs w:val="28"/>
          <w:lang w:val="uk-UA"/>
        </w:rPr>
        <w:t>Допрофільне навчання та поглиблене вивчення предметів у 2017-2018 н.р. реаліз</w:t>
      </w:r>
      <w:r w:rsidR="00BA1962">
        <w:rPr>
          <w:sz w:val="28"/>
          <w:szCs w:val="28"/>
          <w:lang w:val="uk-UA"/>
        </w:rPr>
        <w:t>овувалось</w:t>
      </w:r>
      <w:r w:rsidRPr="002115ED">
        <w:rPr>
          <w:sz w:val="28"/>
          <w:szCs w:val="28"/>
          <w:lang w:val="uk-UA"/>
        </w:rPr>
        <w:t xml:space="preserve"> у 9 закладах </w:t>
      </w:r>
      <w:r w:rsidR="00BA1962" w:rsidRPr="002115ED">
        <w:rPr>
          <w:kern w:val="28"/>
          <w:sz w:val="28"/>
          <w:szCs w:val="28"/>
          <w:lang w:val="uk-UA"/>
        </w:rPr>
        <w:t xml:space="preserve">загальної середньої освіти </w:t>
      </w:r>
      <w:r w:rsidRPr="002115ED">
        <w:rPr>
          <w:sz w:val="28"/>
          <w:szCs w:val="28"/>
          <w:lang w:val="uk-UA"/>
        </w:rPr>
        <w:t>(15 класів).</w:t>
      </w:r>
      <w:r w:rsidR="0034357D">
        <w:rPr>
          <w:sz w:val="28"/>
          <w:szCs w:val="28"/>
          <w:lang w:val="uk-UA"/>
        </w:rPr>
        <w:t xml:space="preserve"> </w:t>
      </w:r>
      <w:r w:rsidRPr="002115ED">
        <w:rPr>
          <w:sz w:val="28"/>
          <w:szCs w:val="28"/>
          <w:lang w:val="uk-UA"/>
        </w:rPr>
        <w:t xml:space="preserve">Профільне навчання </w:t>
      </w:r>
      <w:r w:rsidR="00BA1962">
        <w:rPr>
          <w:sz w:val="28"/>
          <w:szCs w:val="28"/>
          <w:lang w:val="uk-UA"/>
        </w:rPr>
        <w:t>–</w:t>
      </w:r>
      <w:r w:rsidRPr="002115ED">
        <w:rPr>
          <w:sz w:val="28"/>
          <w:szCs w:val="28"/>
          <w:lang w:val="uk-UA"/>
        </w:rPr>
        <w:t xml:space="preserve"> у 12 закладах </w:t>
      </w:r>
      <w:r w:rsidR="00BA1962" w:rsidRPr="002115ED">
        <w:rPr>
          <w:kern w:val="28"/>
          <w:sz w:val="28"/>
          <w:szCs w:val="28"/>
          <w:lang w:val="uk-UA"/>
        </w:rPr>
        <w:t xml:space="preserve">загальної середньої освіти </w:t>
      </w:r>
      <w:r w:rsidRPr="002115ED">
        <w:rPr>
          <w:sz w:val="28"/>
          <w:szCs w:val="28"/>
          <w:lang w:val="uk-UA"/>
        </w:rPr>
        <w:t>району. За природничо-математичним напрямом здійсню</w:t>
      </w:r>
      <w:r w:rsidR="00BA1962">
        <w:rPr>
          <w:sz w:val="28"/>
          <w:szCs w:val="28"/>
          <w:lang w:val="uk-UA"/>
        </w:rPr>
        <w:t>ю</w:t>
      </w:r>
      <w:r w:rsidRPr="002115ED">
        <w:rPr>
          <w:sz w:val="28"/>
          <w:szCs w:val="28"/>
          <w:lang w:val="uk-UA"/>
        </w:rPr>
        <w:t>ть підготовку 6 закладів, за суспільно-гуманітарним – 1, за технологічним – 1, за філологічним – 8 закладів.</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На базі всіх закладів загальної середньої освіти району в межах штатних розписів відкрито </w:t>
      </w:r>
      <w:r w:rsidRPr="00BA1962">
        <w:rPr>
          <w:rFonts w:ascii="Times New Roman" w:hAnsi="Times New Roman"/>
          <w:b/>
          <w:kern w:val="28"/>
          <w:sz w:val="28"/>
          <w:szCs w:val="28"/>
          <w:lang w:val="uk-UA"/>
        </w:rPr>
        <w:t>116</w:t>
      </w:r>
      <w:r w:rsidRPr="002115ED">
        <w:rPr>
          <w:rFonts w:ascii="Times New Roman" w:hAnsi="Times New Roman"/>
          <w:kern w:val="28"/>
          <w:sz w:val="28"/>
          <w:szCs w:val="28"/>
          <w:lang w:val="uk-UA"/>
        </w:rPr>
        <w:t xml:space="preserve"> гуртків, в яких займається </w:t>
      </w:r>
      <w:r w:rsidRPr="00BA1962">
        <w:rPr>
          <w:rFonts w:ascii="Times New Roman" w:hAnsi="Times New Roman"/>
          <w:b/>
          <w:kern w:val="28"/>
          <w:sz w:val="28"/>
          <w:szCs w:val="28"/>
          <w:lang w:val="uk-UA"/>
        </w:rPr>
        <w:t>1 919</w:t>
      </w:r>
      <w:r w:rsidRPr="002115ED">
        <w:rPr>
          <w:rFonts w:ascii="Times New Roman" w:hAnsi="Times New Roman"/>
          <w:kern w:val="28"/>
          <w:sz w:val="28"/>
          <w:szCs w:val="28"/>
          <w:lang w:val="uk-UA"/>
        </w:rPr>
        <w:t xml:space="preserve"> учнів, в тому числі за </w:t>
      </w:r>
      <w:r w:rsidRPr="002115ED">
        <w:rPr>
          <w:rFonts w:ascii="Times New Roman" w:hAnsi="Times New Roman"/>
          <w:kern w:val="28"/>
          <w:sz w:val="28"/>
          <w:szCs w:val="28"/>
          <w:lang w:val="uk-UA"/>
        </w:rPr>
        <w:lastRenderedPageBreak/>
        <w:t>напрямами: науково технічний (8%), еколого-натуралістичний (6,5%), туристсько-краєзнавчий (5,5%), фізкультурно-спортивний (21,3%), художньо-естетичний (42,5%), інші (15,6%).</w:t>
      </w:r>
    </w:p>
    <w:p w:rsidR="003C0732" w:rsidRPr="002115ED" w:rsidRDefault="003C0732" w:rsidP="003C0732">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У Броварському районі забезпечується </w:t>
      </w:r>
      <w:r w:rsidRPr="002115ED">
        <w:rPr>
          <w:rFonts w:ascii="Times New Roman" w:hAnsi="Times New Roman"/>
          <w:b/>
          <w:sz w:val="28"/>
          <w:szCs w:val="28"/>
          <w:lang w:val="uk-UA"/>
        </w:rPr>
        <w:t>соціальний захист</w:t>
      </w:r>
      <w:r w:rsidRPr="002115ED">
        <w:rPr>
          <w:rFonts w:ascii="Times New Roman" w:hAnsi="Times New Roman"/>
          <w:sz w:val="28"/>
          <w:szCs w:val="28"/>
          <w:lang w:val="uk-UA"/>
        </w:rPr>
        <w:t xml:space="preserve"> дітей з порушеннями психофізичного розвитку та дітей які мають особливі освітні потреби, створюються у закладах </w:t>
      </w:r>
      <w:r w:rsidR="00BA1962">
        <w:rPr>
          <w:rFonts w:ascii="Times New Roman" w:hAnsi="Times New Roman"/>
          <w:sz w:val="28"/>
          <w:szCs w:val="28"/>
          <w:lang w:val="uk-UA"/>
        </w:rPr>
        <w:t xml:space="preserve">освіти </w:t>
      </w:r>
      <w:r w:rsidRPr="002115ED">
        <w:rPr>
          <w:rFonts w:ascii="Times New Roman" w:hAnsi="Times New Roman"/>
          <w:sz w:val="28"/>
          <w:szCs w:val="28"/>
          <w:lang w:val="uk-UA"/>
        </w:rPr>
        <w:t>відповідні умови навчання і виховання.</w:t>
      </w:r>
    </w:p>
    <w:p w:rsidR="003C0732" w:rsidRPr="002115ED" w:rsidRDefault="003C0732" w:rsidP="003C0732">
      <w:pPr>
        <w:tabs>
          <w:tab w:val="left" w:pos="10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На сьогодні загальна кількість дітей з особливими потребами від 0 до 18 років у Броварському районі становить </w:t>
      </w:r>
      <w:r w:rsidR="00BA1962" w:rsidRPr="00B17426">
        <w:rPr>
          <w:rFonts w:ascii="Times New Roman" w:hAnsi="Times New Roman"/>
          <w:b/>
          <w:sz w:val="28"/>
          <w:szCs w:val="28"/>
          <w:lang w:val="uk-UA"/>
        </w:rPr>
        <w:t>372</w:t>
      </w:r>
      <w:r w:rsidRPr="002115ED">
        <w:rPr>
          <w:rFonts w:ascii="Times New Roman" w:hAnsi="Times New Roman"/>
          <w:sz w:val="28"/>
          <w:szCs w:val="28"/>
          <w:lang w:val="uk-UA"/>
        </w:rPr>
        <w:t xml:space="preserve"> ос</w:t>
      </w:r>
      <w:r w:rsidR="00BA1962">
        <w:rPr>
          <w:rFonts w:ascii="Times New Roman" w:hAnsi="Times New Roman"/>
          <w:sz w:val="28"/>
          <w:szCs w:val="28"/>
          <w:lang w:val="uk-UA"/>
        </w:rPr>
        <w:t>о</w:t>
      </w:r>
      <w:r w:rsidRPr="002115ED">
        <w:rPr>
          <w:rFonts w:ascii="Times New Roman" w:hAnsi="Times New Roman"/>
          <w:sz w:val="28"/>
          <w:szCs w:val="28"/>
          <w:lang w:val="uk-UA"/>
        </w:rPr>
        <w:t>б</w:t>
      </w:r>
      <w:r w:rsidR="00BA1962">
        <w:rPr>
          <w:rFonts w:ascii="Times New Roman" w:hAnsi="Times New Roman"/>
          <w:sz w:val="28"/>
          <w:szCs w:val="28"/>
          <w:lang w:val="uk-UA"/>
        </w:rPr>
        <w:t>и</w:t>
      </w:r>
      <w:r w:rsidRPr="002115ED">
        <w:rPr>
          <w:rFonts w:ascii="Times New Roman" w:hAnsi="Times New Roman"/>
          <w:sz w:val="28"/>
          <w:szCs w:val="28"/>
          <w:lang w:val="uk-UA"/>
        </w:rPr>
        <w:t xml:space="preserve">, з них шкільного віку - </w:t>
      </w:r>
      <w:r w:rsidR="00BA1962">
        <w:rPr>
          <w:rFonts w:ascii="Times New Roman" w:hAnsi="Times New Roman"/>
          <w:sz w:val="28"/>
          <w:szCs w:val="28"/>
          <w:lang w:val="uk-UA"/>
        </w:rPr>
        <w:t>329</w:t>
      </w:r>
      <w:r w:rsidRPr="002115ED">
        <w:rPr>
          <w:rFonts w:ascii="Times New Roman" w:hAnsi="Times New Roman"/>
          <w:sz w:val="28"/>
          <w:szCs w:val="28"/>
          <w:lang w:val="uk-UA"/>
        </w:rPr>
        <w:t xml:space="preserve">, дошкільного віку – </w:t>
      </w:r>
      <w:r w:rsidR="00BA1962">
        <w:rPr>
          <w:rFonts w:ascii="Times New Roman" w:hAnsi="Times New Roman"/>
          <w:sz w:val="28"/>
          <w:szCs w:val="28"/>
          <w:lang w:val="uk-UA"/>
        </w:rPr>
        <w:t>43</w:t>
      </w:r>
      <w:r w:rsidRPr="002115ED">
        <w:rPr>
          <w:rFonts w:ascii="Times New Roman" w:hAnsi="Times New Roman"/>
          <w:sz w:val="28"/>
          <w:szCs w:val="28"/>
          <w:lang w:val="uk-UA"/>
        </w:rPr>
        <w:t>. Дітей з інвалідністю у районі - 144, з них 129 дітей - шкільного віку, 15 дітей – дошкільного віку.</w:t>
      </w:r>
    </w:p>
    <w:p w:rsidR="003C0732" w:rsidRPr="002115ED" w:rsidRDefault="003C0732" w:rsidP="003C0732">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Кількість учнів для яких організовано індивідуальну форму навчання за рішенням лікарської консультативної комісії (ЛКК) становить 37 чоловік. Крім того, 2 – тимчасово, за станом здоров’я. </w:t>
      </w:r>
    </w:p>
    <w:p w:rsidR="003C0732" w:rsidRPr="002115ED" w:rsidRDefault="003C0732" w:rsidP="003C0732">
      <w:pPr>
        <w:tabs>
          <w:tab w:val="left" w:pos="851"/>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kern w:val="28"/>
          <w:sz w:val="28"/>
          <w:szCs w:val="28"/>
          <w:lang w:val="uk-UA"/>
        </w:rPr>
        <w:t xml:space="preserve">Для організації навчання дітей </w:t>
      </w:r>
      <w:r w:rsidR="00B17426">
        <w:rPr>
          <w:rFonts w:ascii="Times New Roman" w:hAnsi="Times New Roman"/>
          <w:kern w:val="28"/>
          <w:sz w:val="28"/>
          <w:szCs w:val="28"/>
          <w:lang w:val="uk-UA"/>
        </w:rPr>
        <w:t xml:space="preserve">з особливими потребами </w:t>
      </w:r>
      <w:r w:rsidRPr="002115ED">
        <w:rPr>
          <w:rFonts w:ascii="Times New Roman" w:hAnsi="Times New Roman"/>
          <w:kern w:val="28"/>
          <w:sz w:val="28"/>
          <w:szCs w:val="28"/>
          <w:lang w:val="uk-UA"/>
        </w:rPr>
        <w:t xml:space="preserve">у 2017-2018 н.р. впроваджено інклюзивне навчання дітей в 5-х закладах: Літківська ЗОШ І-ІІІ ступенів, Богданівська ЗОШ І-ІІІ ступенів, Калинівська ЗОШ І-ІІІ ступенів, Гоголівська ЗОШ І-ІІ ступенів та Княжицька ЗОШ І-ІІІ ст. </w:t>
      </w:r>
      <w:r w:rsidRPr="002115ED">
        <w:rPr>
          <w:rFonts w:ascii="Times New Roman" w:hAnsi="Times New Roman"/>
          <w:sz w:val="28"/>
          <w:szCs w:val="28"/>
          <w:lang w:val="uk-UA"/>
        </w:rPr>
        <w:t xml:space="preserve">Всього інклюзивним навчанням охоплено </w:t>
      </w:r>
      <w:r w:rsidRPr="00B17426">
        <w:rPr>
          <w:rFonts w:ascii="Times New Roman" w:hAnsi="Times New Roman"/>
          <w:b/>
          <w:sz w:val="28"/>
          <w:szCs w:val="28"/>
          <w:lang w:val="uk-UA"/>
        </w:rPr>
        <w:t>27</w:t>
      </w:r>
      <w:r w:rsidRPr="002115ED">
        <w:rPr>
          <w:rFonts w:ascii="Times New Roman" w:hAnsi="Times New Roman"/>
          <w:sz w:val="28"/>
          <w:szCs w:val="28"/>
          <w:lang w:val="uk-UA"/>
        </w:rPr>
        <w:t xml:space="preserve"> вихованців. </w:t>
      </w:r>
    </w:p>
    <w:p w:rsidR="003C0732" w:rsidRPr="002115ED" w:rsidRDefault="003C0732" w:rsidP="003C0732">
      <w:pPr>
        <w:tabs>
          <w:tab w:val="left" w:pos="851"/>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У 2017 році розроблено Програму  впровадження інклюзивного навчання в навчальних закладах Броварського району на 2017-2019 роки (затверджена рішенням сесії Броварської районної ради від 07.08.2017 року № 367-30.2-VII). </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Відповідно до рішення Броварської районної ради від 14.12.2017 року № 464-34-VII, з метою розвитку та координації інклюзивної освіти у Броварському районі, </w:t>
      </w:r>
      <w:r w:rsidRPr="002115ED">
        <w:rPr>
          <w:rFonts w:ascii="Times New Roman" w:hAnsi="Times New Roman"/>
          <w:sz w:val="28"/>
          <w:szCs w:val="28"/>
          <w:lang w:val="uk-UA" w:eastAsia="uk-UA"/>
        </w:rPr>
        <w:t xml:space="preserve">забезпечення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ефективного використання кадрового потенціалу, було створено комунальний заклад Броварської </w:t>
      </w:r>
      <w:r w:rsidRPr="002115ED">
        <w:rPr>
          <w:rFonts w:ascii="Times New Roman" w:hAnsi="Times New Roman"/>
          <w:sz w:val="28"/>
          <w:szCs w:val="28"/>
          <w:lang w:val="uk-UA"/>
        </w:rPr>
        <w:t>районної ради «Інклюзивно-ресурсний центр»</w:t>
      </w:r>
      <w:r w:rsidR="00B17426">
        <w:rPr>
          <w:rFonts w:ascii="Times New Roman" w:hAnsi="Times New Roman"/>
          <w:sz w:val="28"/>
          <w:szCs w:val="28"/>
          <w:lang w:val="uk-UA"/>
        </w:rPr>
        <w:t xml:space="preserve"> (далі – Центр)</w:t>
      </w:r>
      <w:r w:rsidRPr="002115ED">
        <w:rPr>
          <w:rFonts w:ascii="Times New Roman" w:hAnsi="Times New Roman"/>
          <w:sz w:val="28"/>
          <w:szCs w:val="28"/>
          <w:lang w:val="uk-UA"/>
        </w:rPr>
        <w:t>. Забезпечено реєстрацію юридичної особи – Центру та розпочато  його роботу з 12.01.2018 року. Затверджено Положення про порядок призначення керівника Центру, пров</w:t>
      </w:r>
      <w:r w:rsidR="00B17426">
        <w:rPr>
          <w:rFonts w:ascii="Times New Roman" w:hAnsi="Times New Roman"/>
          <w:sz w:val="28"/>
          <w:szCs w:val="28"/>
          <w:lang w:val="uk-UA"/>
        </w:rPr>
        <w:t>едено</w:t>
      </w:r>
      <w:r w:rsidRPr="002115ED">
        <w:rPr>
          <w:rFonts w:ascii="Times New Roman" w:hAnsi="Times New Roman"/>
          <w:sz w:val="28"/>
          <w:szCs w:val="28"/>
          <w:lang w:val="uk-UA"/>
        </w:rPr>
        <w:t xml:space="preserve"> відповідний конкурс.</w:t>
      </w:r>
    </w:p>
    <w:p w:rsidR="003C0732" w:rsidRPr="002115ED" w:rsidRDefault="003C0732" w:rsidP="003C0732">
      <w:pPr>
        <w:tabs>
          <w:tab w:val="left" w:pos="851"/>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Розпорядженням Броварської районної державної адміністрації від </w:t>
      </w:r>
      <w:r w:rsidRPr="002115ED">
        <w:rPr>
          <w:rFonts w:ascii="Times New Roman" w:hAnsi="Times New Roman"/>
          <w:kern w:val="28"/>
          <w:sz w:val="28"/>
          <w:szCs w:val="28"/>
          <w:lang w:val="uk-UA"/>
        </w:rPr>
        <w:br/>
        <w:t xml:space="preserve">23 червня 2016 року № 421 «Про створення навчально-методичного центру психологічної служби системи освіти Броварського району» у відділі освіти </w:t>
      </w:r>
      <w:r w:rsidR="00B17426">
        <w:rPr>
          <w:rFonts w:ascii="Times New Roman" w:hAnsi="Times New Roman"/>
          <w:kern w:val="28"/>
          <w:sz w:val="28"/>
          <w:szCs w:val="28"/>
          <w:lang w:val="uk-UA"/>
        </w:rPr>
        <w:t>функціонує</w:t>
      </w:r>
      <w:r w:rsidRPr="002115ED">
        <w:rPr>
          <w:rFonts w:ascii="Times New Roman" w:hAnsi="Times New Roman"/>
          <w:kern w:val="28"/>
          <w:sz w:val="28"/>
          <w:szCs w:val="28"/>
          <w:lang w:val="uk-UA"/>
        </w:rPr>
        <w:t xml:space="preserve"> структурний підрозділ </w:t>
      </w:r>
      <w:r w:rsidR="00B17426">
        <w:rPr>
          <w:rFonts w:ascii="Times New Roman" w:hAnsi="Times New Roman"/>
          <w:kern w:val="28"/>
          <w:sz w:val="28"/>
          <w:szCs w:val="28"/>
          <w:lang w:val="uk-UA"/>
        </w:rPr>
        <w:t xml:space="preserve">– </w:t>
      </w:r>
      <w:r w:rsidRPr="002115ED">
        <w:rPr>
          <w:rFonts w:ascii="Times New Roman" w:hAnsi="Times New Roman"/>
          <w:kern w:val="28"/>
          <w:sz w:val="28"/>
          <w:szCs w:val="28"/>
          <w:lang w:val="uk-UA"/>
        </w:rPr>
        <w:t xml:space="preserve">навчально-методичний центр психологічної служби системи освіти Броварського району у складі двох </w:t>
      </w:r>
      <w:r w:rsidR="00B17426">
        <w:rPr>
          <w:rFonts w:ascii="Times New Roman" w:hAnsi="Times New Roman"/>
          <w:kern w:val="28"/>
          <w:sz w:val="28"/>
          <w:szCs w:val="28"/>
          <w:lang w:val="uk-UA"/>
        </w:rPr>
        <w:t>фахівців</w:t>
      </w:r>
      <w:r w:rsidRPr="002115ED">
        <w:rPr>
          <w:rFonts w:ascii="Times New Roman" w:hAnsi="Times New Roman"/>
          <w:kern w:val="28"/>
          <w:sz w:val="28"/>
          <w:szCs w:val="28"/>
          <w:lang w:val="uk-UA"/>
        </w:rPr>
        <w:t>.</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Відповідно до Положення «Про психологічну службу системи освіти України» у Броварському районі функціонує психологічна служба. У психологічній службі району працює – 40 </w:t>
      </w:r>
      <w:r w:rsidR="0052541B">
        <w:rPr>
          <w:rFonts w:ascii="Times New Roman" w:hAnsi="Times New Roman"/>
          <w:kern w:val="28"/>
          <w:sz w:val="28"/>
          <w:szCs w:val="28"/>
          <w:lang w:val="uk-UA"/>
        </w:rPr>
        <w:t>фахівців</w:t>
      </w:r>
      <w:r w:rsidRPr="002115ED">
        <w:rPr>
          <w:rFonts w:ascii="Times New Roman" w:hAnsi="Times New Roman"/>
          <w:kern w:val="28"/>
          <w:sz w:val="28"/>
          <w:szCs w:val="28"/>
          <w:lang w:val="uk-UA"/>
        </w:rPr>
        <w:t>. Відсоток забезпечення закладів освіти практичними психологами становить 95%; соціальними педагогами – 98%.</w:t>
      </w:r>
    </w:p>
    <w:p w:rsidR="003C0732" w:rsidRPr="002115ED" w:rsidRDefault="003C0732" w:rsidP="003C0732">
      <w:pPr>
        <w:tabs>
          <w:tab w:val="left" w:pos="10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Відповідно до Положення про логопедичні пункти системи освіти, у районі функціонує 5 логопедичних пунктів, розміщених в селі Требухів (ЗОШ </w:t>
      </w:r>
      <w:r w:rsidRPr="002115ED">
        <w:rPr>
          <w:rFonts w:ascii="Times New Roman" w:hAnsi="Times New Roman"/>
          <w:sz w:val="28"/>
          <w:szCs w:val="28"/>
          <w:lang w:val="uk-UA"/>
        </w:rPr>
        <w:lastRenderedPageBreak/>
        <w:t>І-ІІІ ст.), смт. Калинівка (ЗОШ І-ІІІ ст.), селах Княжичі (ЗОШ І-ІІІ ст.), Гоголів (</w:t>
      </w:r>
      <w:r w:rsidR="008820D3">
        <w:rPr>
          <w:rFonts w:ascii="Times New Roman" w:hAnsi="Times New Roman"/>
          <w:sz w:val="28"/>
          <w:szCs w:val="28"/>
          <w:lang w:val="uk-UA"/>
        </w:rPr>
        <w:t>ЗДО</w:t>
      </w:r>
      <w:r w:rsidRPr="002115ED">
        <w:rPr>
          <w:rFonts w:ascii="Times New Roman" w:hAnsi="Times New Roman"/>
          <w:sz w:val="28"/>
          <w:szCs w:val="28"/>
          <w:lang w:val="uk-UA"/>
        </w:rPr>
        <w:t>) та відділі освіти Броварської райдержадміністрації.</w:t>
      </w:r>
    </w:p>
    <w:p w:rsidR="003C0732" w:rsidRPr="002115ED" w:rsidRDefault="003C0732" w:rsidP="003C0732">
      <w:pPr>
        <w:tabs>
          <w:tab w:val="left" w:pos="10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Відкрито логопедичні групи: </w:t>
      </w:r>
      <w:r w:rsidR="008820D3">
        <w:rPr>
          <w:rFonts w:ascii="Times New Roman" w:hAnsi="Times New Roman"/>
          <w:sz w:val="28"/>
          <w:szCs w:val="28"/>
          <w:lang w:val="uk-UA"/>
        </w:rPr>
        <w:t>ЗДО</w:t>
      </w:r>
      <w:r w:rsidRPr="002115ED">
        <w:rPr>
          <w:rFonts w:ascii="Times New Roman" w:hAnsi="Times New Roman"/>
          <w:sz w:val="28"/>
          <w:szCs w:val="28"/>
          <w:lang w:val="uk-UA"/>
        </w:rPr>
        <w:t xml:space="preserve"> «Сонечко» Калинівської с/ради, </w:t>
      </w:r>
      <w:r w:rsidR="008820D3">
        <w:rPr>
          <w:rFonts w:ascii="Times New Roman" w:hAnsi="Times New Roman"/>
          <w:sz w:val="28"/>
          <w:szCs w:val="28"/>
          <w:lang w:val="uk-UA"/>
        </w:rPr>
        <w:t>ЗДО</w:t>
      </w:r>
      <w:r w:rsidRPr="002115ED">
        <w:rPr>
          <w:rFonts w:ascii="Times New Roman" w:hAnsi="Times New Roman"/>
          <w:sz w:val="28"/>
          <w:szCs w:val="28"/>
          <w:lang w:val="uk-UA"/>
        </w:rPr>
        <w:t xml:space="preserve"> «Вишенька» Княжицької с/ради та </w:t>
      </w:r>
      <w:r w:rsidR="008820D3">
        <w:rPr>
          <w:rFonts w:ascii="Times New Roman" w:hAnsi="Times New Roman"/>
          <w:sz w:val="28"/>
          <w:szCs w:val="28"/>
          <w:lang w:val="uk-UA"/>
        </w:rPr>
        <w:t>ЗДО</w:t>
      </w:r>
      <w:r w:rsidRPr="002115ED">
        <w:rPr>
          <w:rFonts w:ascii="Times New Roman" w:hAnsi="Times New Roman"/>
          <w:sz w:val="28"/>
          <w:szCs w:val="28"/>
          <w:lang w:val="uk-UA"/>
        </w:rPr>
        <w:t xml:space="preserve"> «Ромашка» Требухівської с/ради.</w:t>
      </w:r>
    </w:p>
    <w:p w:rsidR="003C0732" w:rsidRPr="002115ED" w:rsidRDefault="003C0732" w:rsidP="003C0732">
      <w:pPr>
        <w:tabs>
          <w:tab w:val="left" w:pos="1080"/>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У районі працює 7 вчителів-логопедів із вищою дефектологічною освітою. За ними раціонально закріплені школи і </w:t>
      </w:r>
      <w:r w:rsidR="002115ED">
        <w:rPr>
          <w:rFonts w:ascii="Times New Roman" w:hAnsi="Times New Roman"/>
          <w:sz w:val="28"/>
          <w:szCs w:val="28"/>
          <w:lang w:val="uk-UA"/>
        </w:rPr>
        <w:t xml:space="preserve">заклади дошкільної освіти </w:t>
      </w:r>
      <w:r w:rsidRPr="002115ED">
        <w:rPr>
          <w:rFonts w:ascii="Times New Roman" w:hAnsi="Times New Roman"/>
          <w:sz w:val="28"/>
          <w:szCs w:val="28"/>
          <w:lang w:val="uk-UA"/>
        </w:rPr>
        <w:t>району.</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Керуючись Законами України «Про освіту», «Про загальну середню освіту», на виконання національної програми «Діти України», «Комплексної програми профілактики злочинності і бездоглядності», «Програми профілактики ВІЛ-інфекції», Програми затвердженої Міністерством освіти і науки України «Основні орієнтири виховання учнів 1-11 класів загальноосвітніх навчальних закладів України», Комплексної програми профілактики злочинності, зміцнення правопорядку, охорони прав і свобод громадян на території Броварського району Київської області на 201</w:t>
      </w:r>
      <w:r w:rsidR="004A0653">
        <w:rPr>
          <w:rFonts w:ascii="Times New Roman" w:hAnsi="Times New Roman"/>
          <w:sz w:val="28"/>
          <w:szCs w:val="28"/>
          <w:lang w:val="uk-UA"/>
        </w:rPr>
        <w:t>7</w:t>
      </w:r>
      <w:r w:rsidRPr="002115ED">
        <w:rPr>
          <w:rFonts w:ascii="Times New Roman" w:hAnsi="Times New Roman"/>
          <w:sz w:val="28"/>
          <w:szCs w:val="28"/>
          <w:lang w:val="uk-UA"/>
        </w:rPr>
        <w:t xml:space="preserve">-2018 роки, </w:t>
      </w:r>
      <w:r w:rsidR="004A0653" w:rsidRPr="002115ED">
        <w:rPr>
          <w:rFonts w:ascii="Times New Roman" w:hAnsi="Times New Roman"/>
          <w:noProof/>
          <w:sz w:val="28"/>
          <w:szCs w:val="28"/>
          <w:lang w:val="uk-UA"/>
        </w:rPr>
        <w:t xml:space="preserve">затвердженої рішенням Броварської районної </w:t>
      </w:r>
      <w:r w:rsidR="004A0653" w:rsidRPr="004A0653">
        <w:rPr>
          <w:rFonts w:ascii="Times New Roman" w:hAnsi="Times New Roman"/>
          <w:noProof/>
          <w:sz w:val="28"/>
          <w:szCs w:val="28"/>
          <w:lang w:val="uk-UA"/>
        </w:rPr>
        <w:t xml:space="preserve">ради </w:t>
      </w:r>
      <w:r w:rsidR="004A0653" w:rsidRPr="004A0653">
        <w:rPr>
          <w:rFonts w:ascii="Times New Roman" w:hAnsi="Times New Roman"/>
          <w:sz w:val="28"/>
          <w:szCs w:val="28"/>
          <w:shd w:val="clear" w:color="auto" w:fill="FFFFFF"/>
          <w:lang w:val="uk-UA"/>
        </w:rPr>
        <w:t xml:space="preserve">від 23 листопада 2017 року № 418-33 </w:t>
      </w:r>
      <w:proofErr w:type="spellStart"/>
      <w:r w:rsidR="004A0653" w:rsidRPr="004A0653">
        <w:rPr>
          <w:rFonts w:ascii="Times New Roman" w:hAnsi="Times New Roman"/>
          <w:sz w:val="28"/>
          <w:szCs w:val="28"/>
          <w:shd w:val="clear" w:color="auto" w:fill="FFFFFF"/>
          <w:lang w:val="uk-UA"/>
        </w:rPr>
        <w:t>позач.-</w:t>
      </w:r>
      <w:proofErr w:type="spellEnd"/>
      <w:r w:rsidR="004A0653" w:rsidRPr="004A0653">
        <w:rPr>
          <w:rFonts w:ascii="Times New Roman" w:hAnsi="Times New Roman"/>
          <w:sz w:val="28"/>
          <w:szCs w:val="28"/>
          <w:shd w:val="clear" w:color="auto" w:fill="FFFFFF"/>
        </w:rPr>
        <w:t>V</w:t>
      </w:r>
      <w:r w:rsidR="004A0653" w:rsidRPr="004A0653">
        <w:rPr>
          <w:rFonts w:ascii="Times New Roman" w:hAnsi="Times New Roman"/>
          <w:sz w:val="28"/>
          <w:szCs w:val="28"/>
          <w:shd w:val="clear" w:color="auto" w:fill="FFFFFF"/>
          <w:lang w:val="uk-UA"/>
        </w:rPr>
        <w:t>І</w:t>
      </w:r>
      <w:r w:rsidR="004A0653" w:rsidRPr="004A0653">
        <w:rPr>
          <w:rFonts w:ascii="Times New Roman" w:hAnsi="Times New Roman"/>
          <w:sz w:val="28"/>
          <w:szCs w:val="28"/>
          <w:shd w:val="clear" w:color="auto" w:fill="FFFFFF"/>
        </w:rPr>
        <w:t>I</w:t>
      </w:r>
      <w:r w:rsidR="004A0653" w:rsidRPr="004A0653">
        <w:rPr>
          <w:rFonts w:ascii="Times New Roman" w:hAnsi="Times New Roman"/>
          <w:sz w:val="28"/>
          <w:szCs w:val="28"/>
          <w:shd w:val="clear" w:color="auto" w:fill="FFFFFF"/>
          <w:lang w:val="uk-UA"/>
        </w:rPr>
        <w:t>,</w:t>
      </w:r>
      <w:r w:rsidR="004A0653" w:rsidRPr="004A0653">
        <w:rPr>
          <w:rFonts w:ascii="Times New Roman" w:hAnsi="Times New Roman"/>
          <w:noProof/>
          <w:sz w:val="28"/>
          <w:szCs w:val="28"/>
          <w:lang w:val="uk-UA"/>
        </w:rPr>
        <w:t xml:space="preserve"> </w:t>
      </w:r>
      <w:r w:rsidRPr="004A0653">
        <w:rPr>
          <w:rFonts w:ascii="Times New Roman" w:hAnsi="Times New Roman"/>
          <w:noProof/>
          <w:sz w:val="28"/>
          <w:szCs w:val="28"/>
          <w:lang w:val="uk-UA"/>
        </w:rPr>
        <w:t>Програми правової освіти населення Броварського району на 2015-2018 роки, затвердженої рішенням Броварської районної ради від 26 лютого 2015 року № 750-46-VІ,</w:t>
      </w:r>
      <w:r w:rsidRPr="004A0653">
        <w:rPr>
          <w:rFonts w:ascii="Times New Roman" w:hAnsi="Times New Roman"/>
          <w:sz w:val="28"/>
          <w:szCs w:val="28"/>
          <w:lang w:val="uk-UA"/>
        </w:rPr>
        <w:t xml:space="preserve"> відповідно до плану</w:t>
      </w:r>
      <w:r w:rsidRPr="002115ED">
        <w:rPr>
          <w:rFonts w:ascii="Times New Roman" w:hAnsi="Times New Roman"/>
          <w:sz w:val="28"/>
          <w:szCs w:val="28"/>
          <w:lang w:val="uk-UA"/>
        </w:rPr>
        <w:t xml:space="preserve"> роботи відділу освіти Броварської райдержадміністрації на 2018 </w:t>
      </w:r>
      <w:proofErr w:type="gramStart"/>
      <w:r w:rsidRPr="002115ED">
        <w:rPr>
          <w:rFonts w:ascii="Times New Roman" w:hAnsi="Times New Roman"/>
          <w:sz w:val="28"/>
          <w:szCs w:val="28"/>
          <w:lang w:val="uk-UA"/>
        </w:rPr>
        <w:t>р</w:t>
      </w:r>
      <w:proofErr w:type="gramEnd"/>
      <w:r w:rsidRPr="002115ED">
        <w:rPr>
          <w:rFonts w:ascii="Times New Roman" w:hAnsi="Times New Roman"/>
          <w:sz w:val="28"/>
          <w:szCs w:val="28"/>
          <w:lang w:val="uk-UA"/>
        </w:rPr>
        <w:t xml:space="preserve">ік, сплановано заходи та закладами освіти району систематично проводиться робота щодо превентивно-профілактичної роботи з попередження дитячої злочинності, бездоглядності та безпритульності. Закладами освіти, на засіданнях дорадчих органів, постійно розглядаються проблемні питання щодо забезпечення педагогічного впливу на батьків та дітей з неблагополучних родин, проведення з ними профілактичної та просвітницької роботи. </w:t>
      </w:r>
    </w:p>
    <w:p w:rsidR="003C0732" w:rsidRPr="002115ED" w:rsidRDefault="003C0732" w:rsidP="003C0732">
      <w:pPr>
        <w:tabs>
          <w:tab w:val="left" w:pos="1134"/>
        </w:tabs>
        <w:spacing w:after="0" w:line="240" w:lineRule="auto"/>
        <w:ind w:firstLine="709"/>
        <w:contextualSpacing/>
        <w:jc w:val="both"/>
        <w:rPr>
          <w:rFonts w:ascii="Times New Roman" w:hAnsi="Times New Roman"/>
          <w:noProof/>
          <w:sz w:val="28"/>
          <w:szCs w:val="28"/>
          <w:lang w:val="uk-UA"/>
        </w:rPr>
      </w:pPr>
      <w:r w:rsidRPr="002115ED">
        <w:rPr>
          <w:rFonts w:ascii="Times New Roman" w:hAnsi="Times New Roman"/>
          <w:bCs/>
          <w:noProof/>
          <w:sz w:val="28"/>
          <w:szCs w:val="28"/>
          <w:lang w:val="uk-UA"/>
        </w:rPr>
        <w:t xml:space="preserve">Метою </w:t>
      </w:r>
      <w:r w:rsidRPr="002115ED">
        <w:rPr>
          <w:rFonts w:ascii="Times New Roman" w:hAnsi="Times New Roman"/>
          <w:b/>
          <w:bCs/>
          <w:i/>
          <w:noProof/>
          <w:sz w:val="28"/>
          <w:szCs w:val="28"/>
          <w:lang w:val="uk-UA"/>
        </w:rPr>
        <w:t>правовиховної роботи</w:t>
      </w:r>
      <w:r w:rsidRPr="002115ED">
        <w:rPr>
          <w:rFonts w:ascii="Times New Roman" w:hAnsi="Times New Roman"/>
          <w:bCs/>
          <w:noProof/>
          <w:sz w:val="28"/>
          <w:szCs w:val="28"/>
          <w:lang w:val="uk-UA"/>
        </w:rPr>
        <w:t xml:space="preserve">  в закладах освіти Броварського району </w:t>
      </w:r>
      <w:r w:rsidRPr="002115ED">
        <w:rPr>
          <w:rFonts w:ascii="Times New Roman" w:hAnsi="Times New Roman"/>
          <w:noProof/>
          <w:sz w:val="28"/>
          <w:szCs w:val="28"/>
          <w:lang w:val="uk-UA"/>
        </w:rPr>
        <w:t xml:space="preserve">є підвищення загального рівня правової культури та вдосконалення системи правової освіти підростаючого покоління, набуття учасниками навчально-виховного процесу необхідного рівня правових знань, формування у них поваги до права, гуманістичних правових ідей, загальнолюдських та національних правових цінностей. </w:t>
      </w:r>
    </w:p>
    <w:p w:rsidR="003C0732" w:rsidRPr="002115ED" w:rsidRDefault="003C0732" w:rsidP="003C0732">
      <w:pPr>
        <w:tabs>
          <w:tab w:val="left" w:pos="1134"/>
        </w:tabs>
        <w:spacing w:after="0" w:line="240" w:lineRule="auto"/>
        <w:ind w:firstLine="709"/>
        <w:contextualSpacing/>
        <w:jc w:val="both"/>
        <w:rPr>
          <w:rFonts w:ascii="Times New Roman" w:hAnsi="Times New Roman"/>
          <w:bCs/>
          <w:noProof/>
          <w:sz w:val="28"/>
          <w:szCs w:val="28"/>
          <w:lang w:val="uk-UA"/>
        </w:rPr>
      </w:pPr>
      <w:r w:rsidRPr="002115ED">
        <w:rPr>
          <w:rFonts w:ascii="Times New Roman" w:hAnsi="Times New Roman"/>
          <w:bCs/>
          <w:noProof/>
          <w:sz w:val="28"/>
          <w:szCs w:val="28"/>
          <w:lang w:val="uk-UA"/>
        </w:rPr>
        <w:t>Основні завдання з превентивної роботи, що реалізуються навчальними закладами Броварського району:</w:t>
      </w:r>
    </w:p>
    <w:p w:rsidR="003C0732" w:rsidRPr="002115ED" w:rsidRDefault="003C0732" w:rsidP="003C0732">
      <w:pPr>
        <w:numPr>
          <w:ilvl w:val="0"/>
          <w:numId w:val="5"/>
        </w:numPr>
        <w:tabs>
          <w:tab w:val="clear" w:pos="720"/>
          <w:tab w:val="left" w:pos="567"/>
          <w:tab w:val="left" w:pos="909"/>
          <w:tab w:val="left" w:pos="1134"/>
        </w:tabs>
        <w:spacing w:after="0" w:line="240" w:lineRule="auto"/>
        <w:ind w:left="0" w:firstLine="709"/>
        <w:contextualSpacing/>
        <w:jc w:val="both"/>
        <w:rPr>
          <w:rFonts w:ascii="Times New Roman" w:hAnsi="Times New Roman"/>
          <w:noProof/>
          <w:sz w:val="28"/>
          <w:szCs w:val="28"/>
          <w:lang w:val="uk-UA"/>
        </w:rPr>
      </w:pPr>
      <w:r w:rsidRPr="002115ED">
        <w:rPr>
          <w:rFonts w:ascii="Times New Roman" w:hAnsi="Times New Roman"/>
          <w:noProof/>
          <w:sz w:val="28"/>
          <w:szCs w:val="28"/>
          <w:lang w:val="uk-UA"/>
        </w:rPr>
        <w:t>постійно проводиться правоосвітня та правороз’яснювальна робота у дитячому та молодіжному середовищі з актуальних питань;</w:t>
      </w:r>
    </w:p>
    <w:p w:rsidR="003C0732" w:rsidRPr="002115ED" w:rsidRDefault="003C0732" w:rsidP="003C0732">
      <w:pPr>
        <w:numPr>
          <w:ilvl w:val="0"/>
          <w:numId w:val="5"/>
        </w:numPr>
        <w:tabs>
          <w:tab w:val="left" w:pos="567"/>
          <w:tab w:val="left" w:pos="1134"/>
          <w:tab w:val="left" w:pos="4545"/>
        </w:tabs>
        <w:spacing w:after="0" w:line="240" w:lineRule="auto"/>
        <w:ind w:left="0" w:firstLine="709"/>
        <w:contextualSpacing/>
        <w:jc w:val="both"/>
        <w:rPr>
          <w:rFonts w:ascii="Times New Roman" w:hAnsi="Times New Roman"/>
          <w:noProof/>
          <w:sz w:val="28"/>
          <w:szCs w:val="28"/>
          <w:lang w:val="uk-UA"/>
        </w:rPr>
      </w:pPr>
      <w:r w:rsidRPr="002115ED">
        <w:rPr>
          <w:rFonts w:ascii="Times New Roman" w:hAnsi="Times New Roman"/>
          <w:noProof/>
          <w:sz w:val="28"/>
          <w:szCs w:val="28"/>
          <w:lang w:val="uk-UA"/>
        </w:rPr>
        <w:t>проводяться навчально-методичні семінари, курси для викладачів права, заступників директорів з виховної роботи закладів загальної середньої освіти, методистів закладів дошкільної освіти району із залученням наукових працівників та фахівців-практиків у галузі права;</w:t>
      </w:r>
    </w:p>
    <w:p w:rsidR="003C0732" w:rsidRPr="002115ED" w:rsidRDefault="003C0732" w:rsidP="003C0732">
      <w:pPr>
        <w:numPr>
          <w:ilvl w:val="0"/>
          <w:numId w:val="5"/>
        </w:numPr>
        <w:tabs>
          <w:tab w:val="left" w:pos="567"/>
          <w:tab w:val="left" w:pos="1134"/>
          <w:tab w:val="left" w:pos="4545"/>
        </w:tabs>
        <w:spacing w:after="0" w:line="240" w:lineRule="auto"/>
        <w:ind w:left="0" w:firstLine="709"/>
        <w:contextualSpacing/>
        <w:jc w:val="both"/>
        <w:rPr>
          <w:rFonts w:ascii="Times New Roman" w:hAnsi="Times New Roman"/>
          <w:noProof/>
          <w:sz w:val="28"/>
          <w:szCs w:val="28"/>
          <w:lang w:val="uk-UA"/>
        </w:rPr>
      </w:pPr>
      <w:r w:rsidRPr="002115ED">
        <w:rPr>
          <w:rFonts w:ascii="Times New Roman" w:hAnsi="Times New Roman"/>
          <w:noProof/>
          <w:sz w:val="28"/>
          <w:szCs w:val="28"/>
          <w:lang w:val="uk-UA"/>
        </w:rPr>
        <w:t>оптимізовано роботу гуртків, клубів, лекторіїв правоосвітнього та правовиховного профілю в загальноосвітніх та дошкільних навчальних закладах району;</w:t>
      </w:r>
    </w:p>
    <w:p w:rsidR="003C0732" w:rsidRPr="002115ED" w:rsidRDefault="003C0732" w:rsidP="003C0732">
      <w:pPr>
        <w:numPr>
          <w:ilvl w:val="0"/>
          <w:numId w:val="5"/>
        </w:numPr>
        <w:tabs>
          <w:tab w:val="left" w:pos="567"/>
          <w:tab w:val="left" w:pos="1134"/>
          <w:tab w:val="left" w:pos="4545"/>
        </w:tabs>
        <w:spacing w:after="0" w:line="240" w:lineRule="auto"/>
        <w:ind w:left="0" w:firstLine="709"/>
        <w:contextualSpacing/>
        <w:jc w:val="both"/>
        <w:rPr>
          <w:rFonts w:ascii="Times New Roman" w:hAnsi="Times New Roman"/>
          <w:noProof/>
          <w:sz w:val="28"/>
          <w:szCs w:val="28"/>
          <w:lang w:val="uk-UA"/>
        </w:rPr>
      </w:pPr>
      <w:r w:rsidRPr="002115ED">
        <w:rPr>
          <w:rFonts w:ascii="Times New Roman" w:hAnsi="Times New Roman"/>
          <w:noProof/>
          <w:sz w:val="28"/>
          <w:szCs w:val="28"/>
          <w:lang w:val="uk-UA"/>
        </w:rPr>
        <w:t>проводяться Дні, Тижні, Декади, Місячники правових знань, олімпіади, конкурси, вікторини, бесіди, експрес-інформації, бліц-вікторини, уроки права на краще володіння правовими знаннями серед учнів;</w:t>
      </w:r>
    </w:p>
    <w:p w:rsidR="003C0732" w:rsidRPr="002115ED" w:rsidRDefault="003C0732" w:rsidP="003C0732">
      <w:pPr>
        <w:numPr>
          <w:ilvl w:val="0"/>
          <w:numId w:val="5"/>
        </w:numPr>
        <w:tabs>
          <w:tab w:val="left" w:pos="567"/>
          <w:tab w:val="left" w:pos="1134"/>
          <w:tab w:val="left" w:pos="4545"/>
        </w:tabs>
        <w:spacing w:after="0" w:line="240" w:lineRule="auto"/>
        <w:ind w:left="0" w:firstLine="709"/>
        <w:contextualSpacing/>
        <w:jc w:val="both"/>
        <w:rPr>
          <w:rFonts w:ascii="Times New Roman" w:hAnsi="Times New Roman"/>
          <w:noProof/>
          <w:sz w:val="28"/>
          <w:szCs w:val="28"/>
          <w:lang w:val="uk-UA"/>
        </w:rPr>
      </w:pPr>
      <w:r w:rsidRPr="002115ED">
        <w:rPr>
          <w:rFonts w:ascii="Times New Roman" w:hAnsi="Times New Roman"/>
          <w:sz w:val="28"/>
          <w:szCs w:val="28"/>
          <w:lang w:val="uk-UA"/>
        </w:rPr>
        <w:lastRenderedPageBreak/>
        <w:t>бібліотечні фонди закладів освіти поповнюються правовою літературою;</w:t>
      </w:r>
    </w:p>
    <w:p w:rsidR="003C0732" w:rsidRPr="002115ED" w:rsidRDefault="003C0732" w:rsidP="003C0732">
      <w:pPr>
        <w:numPr>
          <w:ilvl w:val="0"/>
          <w:numId w:val="5"/>
        </w:numPr>
        <w:tabs>
          <w:tab w:val="clear" w:pos="720"/>
          <w:tab w:val="left" w:pos="567"/>
          <w:tab w:val="left" w:pos="808"/>
          <w:tab w:val="left" w:pos="1134"/>
        </w:tabs>
        <w:spacing w:after="0" w:line="240" w:lineRule="auto"/>
        <w:ind w:left="0" w:firstLine="709"/>
        <w:contextualSpacing/>
        <w:jc w:val="both"/>
        <w:rPr>
          <w:rFonts w:ascii="Times New Roman" w:hAnsi="Times New Roman"/>
          <w:sz w:val="28"/>
          <w:szCs w:val="28"/>
          <w:lang w:val="uk-UA"/>
        </w:rPr>
      </w:pPr>
      <w:r w:rsidRPr="002115ED">
        <w:rPr>
          <w:rFonts w:ascii="Times New Roman" w:hAnsi="Times New Roman"/>
          <w:sz w:val="28"/>
          <w:szCs w:val="28"/>
          <w:lang w:val="uk-UA"/>
        </w:rPr>
        <w:t>постійно надається консультативна правова допомога неповнолітнім та молоді.</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Керівниками закладів освіти звертається особлива увага роботі з дітьми із сімей, які опинилися у складних життєвих обставинах, в зв’язку з цим постійно провод</w:t>
      </w:r>
      <w:r w:rsidR="004A0653">
        <w:rPr>
          <w:rFonts w:ascii="Times New Roman" w:hAnsi="Times New Roman"/>
          <w:sz w:val="28"/>
          <w:szCs w:val="28"/>
          <w:lang w:val="uk-UA"/>
        </w:rPr>
        <w:t>я</w:t>
      </w:r>
      <w:r w:rsidRPr="002115ED">
        <w:rPr>
          <w:rFonts w:ascii="Times New Roman" w:hAnsi="Times New Roman"/>
          <w:sz w:val="28"/>
          <w:szCs w:val="28"/>
          <w:lang w:val="uk-UA"/>
        </w:rPr>
        <w:t xml:space="preserve">ться обстеження умов проживання та навчання дітей у неблагополучних сім’ях. </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У навчальних закладах видаються накази з питань попередження правопорушень, профілактики шкідливих звичок, формування здорового способу життя, створені ради з профілактики правопорушень, ведеться відповідна робота щодо контролю за станом відвідування учнями навчальних занять. </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Питання стану правоосвітньої  та правовиховної роботи періодично заслуховується на педагогічних радах, методичних об’єднаннях, нарадах, колегіях відділу освіти Броварської райдержадміністрації, видаються накази, розробляються заходи.</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Соціально-психологічні служби навчальних закладів району  проводять діагностичну, корекційну, профілактичну роботу серед неповнолітніх, з метою виявлення учнів, схильних до поведінкових розладів, раннього виявлення дітей «групи ризику». Створений психодіагностичний мінімум методик, що використовується для роботи з підлітками з ускладненою формою поведінки та підібрані корекційні вправи з модифікації поведінки.</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Пріоритетним напрямком роботи психологічної служби є супровід дітей, схильних до правопорушень, та дітей з девіантною поведінкою, який відображений у річних планах роботи фахівців району. Метою даної діяльності є попередження скоєння злочинів та правопорушень серед учнів району.</w:t>
      </w:r>
      <w:r w:rsidR="00CB1321">
        <w:rPr>
          <w:rFonts w:ascii="Times New Roman" w:hAnsi="Times New Roman"/>
          <w:sz w:val="28"/>
          <w:szCs w:val="28"/>
          <w:lang w:val="uk-UA"/>
        </w:rPr>
        <w:t xml:space="preserve"> </w:t>
      </w:r>
      <w:r w:rsidRPr="002115ED">
        <w:rPr>
          <w:rFonts w:ascii="Times New Roman" w:hAnsi="Times New Roman"/>
          <w:sz w:val="28"/>
          <w:szCs w:val="28"/>
          <w:lang w:val="uk-UA"/>
        </w:rPr>
        <w:t>На дітей із групи ризику складається психолого-педагогічна характеристика, ведеться спостереження за участю цих учнів у гуртках, секціях, факультативах, а також приділяється велика увага з боку класних керівників індивідуальній роботі з учнями із групи ризику.</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Позакласна та позаурочна робота організована через учнівське самоврядування. В кожній школі діють органи учнівського самоврядування, в яких є статути та затверджені плани роботи.</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Важлива роль у правовому вихованні  школярів належить курсу правознавства, у процесі вивчення якого вони знайомляться з усіма галузями права, здобувають знання, вміння і навички в системному вигляді. Велике значення має вивчення законів та Конституції України. Для цього застосовуються найрізноманітніші форми та методи роботи: зустрічі з працівниками правоохоронних органів, суддів, бесіди, диспути, вікторини, тижні права, юридичні консультації, тематичні виступи фахівців, дебати, заходи змагального характеру, які мають правовиховне спрямування.</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Для педагогічних працівників районним методичним кабінетом проведено відповідні навчання-семінари з проблеми підвищення фахової освіти, виховної роботи вчителів історії, нараду з профілактики правопорушень для заступників з виховної роботи. </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lastRenderedPageBreak/>
        <w:t>З учнями загальноосвітніх навчальних закладів організовуються круглі столи з питань правомірної поведінки, попередження жорстокого поводження серед підлітків, покращення проведення дозвілля молоді у вечірній час.</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Для батьків, проводяться </w:t>
      </w:r>
      <w:proofErr w:type="spellStart"/>
      <w:r w:rsidRPr="002115ED">
        <w:rPr>
          <w:rFonts w:ascii="Times New Roman" w:hAnsi="Times New Roman"/>
          <w:sz w:val="28"/>
          <w:szCs w:val="28"/>
          <w:lang w:val="uk-UA"/>
        </w:rPr>
        <w:t>покласні</w:t>
      </w:r>
      <w:proofErr w:type="spellEnd"/>
      <w:r w:rsidRPr="002115ED">
        <w:rPr>
          <w:rFonts w:ascii="Times New Roman" w:hAnsi="Times New Roman"/>
          <w:sz w:val="28"/>
          <w:szCs w:val="28"/>
          <w:lang w:val="uk-UA"/>
        </w:rPr>
        <w:t xml:space="preserve"> та загальношкільні збори, куди запрошуються представники правоохоронних органів.</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На </w:t>
      </w:r>
      <w:proofErr w:type="spellStart"/>
      <w:r w:rsidRPr="002115ED">
        <w:rPr>
          <w:rFonts w:ascii="Times New Roman" w:hAnsi="Times New Roman"/>
          <w:sz w:val="28"/>
          <w:szCs w:val="28"/>
          <w:lang w:val="uk-UA"/>
        </w:rPr>
        <w:t>внутрішкільному</w:t>
      </w:r>
      <w:proofErr w:type="spellEnd"/>
      <w:r w:rsidRPr="002115ED">
        <w:rPr>
          <w:rFonts w:ascii="Times New Roman" w:hAnsi="Times New Roman"/>
          <w:sz w:val="28"/>
          <w:szCs w:val="28"/>
          <w:lang w:val="uk-UA"/>
        </w:rPr>
        <w:t xml:space="preserve"> обліку у Броварському районі перебувають 23 учні, які потребують особливої педагогічної уваги. У значної частини дітей та молоді виникають проблеми як особистісного, так і міжособистісного характеру. </w:t>
      </w:r>
    </w:p>
    <w:p w:rsidR="003C0732" w:rsidRPr="002115ED" w:rsidRDefault="003C0732" w:rsidP="003C0732">
      <w:pPr>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Останнім часом спостерігається послаблення виховної функції сім’ї, загострення суперечностей і конфліктів між дітьми і батьками, неналежне виконання батьками своїх обов’язків, негативний вплив ЗМІ.</w:t>
      </w:r>
    </w:p>
    <w:p w:rsidR="003C0732" w:rsidRPr="002115ED" w:rsidRDefault="003C0732" w:rsidP="004A0653">
      <w:pPr>
        <w:shd w:val="clear" w:color="auto" w:fill="FFFFFF"/>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Впродовж 2018 року проводились ряд заходів правовиховної тематики, це зокрема:</w:t>
      </w:r>
    </w:p>
    <w:p w:rsidR="003C0732" w:rsidRPr="002115ED" w:rsidRDefault="003C0732" w:rsidP="004A0653">
      <w:pPr>
        <w:pStyle w:val="a8"/>
        <w:shd w:val="clear" w:color="auto" w:fill="FFFFFF"/>
        <w:tabs>
          <w:tab w:val="left" w:pos="1134"/>
        </w:tabs>
        <w:spacing w:after="0" w:line="240" w:lineRule="auto"/>
        <w:ind w:left="0" w:firstLine="709"/>
        <w:rPr>
          <w:rFonts w:ascii="Times New Roman" w:hAnsi="Times New Roman"/>
          <w:b/>
          <w:i/>
          <w:sz w:val="28"/>
          <w:szCs w:val="28"/>
          <w:lang w:val="uk-UA"/>
        </w:rPr>
      </w:pPr>
      <w:r w:rsidRPr="002115ED">
        <w:rPr>
          <w:rFonts w:ascii="Times New Roman" w:hAnsi="Times New Roman"/>
          <w:b/>
          <w:i/>
          <w:sz w:val="28"/>
          <w:szCs w:val="28"/>
          <w:lang w:val="uk-UA"/>
        </w:rPr>
        <w:t xml:space="preserve">Бесіди і правові лекторії для учнів: </w:t>
      </w:r>
    </w:p>
    <w:p w:rsidR="003C0732" w:rsidRPr="002115ED" w:rsidRDefault="003C0732" w:rsidP="004A0653">
      <w:pPr>
        <w:numPr>
          <w:ilvl w:val="0"/>
          <w:numId w:val="6"/>
        </w:numPr>
        <w:shd w:val="clear" w:color="auto" w:fill="FFFFFF"/>
        <w:tabs>
          <w:tab w:val="left" w:pos="142"/>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2115ED">
        <w:rPr>
          <w:rFonts w:ascii="Times New Roman" w:hAnsi="Times New Roman"/>
          <w:sz w:val="28"/>
          <w:szCs w:val="28"/>
          <w:lang w:val="uk-UA"/>
        </w:rPr>
        <w:t>«Права дітей згідно конвенції ООН»;</w:t>
      </w:r>
    </w:p>
    <w:p w:rsidR="003C0732" w:rsidRPr="002115ED" w:rsidRDefault="003C0732" w:rsidP="004A0653">
      <w:pPr>
        <w:numPr>
          <w:ilvl w:val="0"/>
          <w:numId w:val="6"/>
        </w:numPr>
        <w:shd w:val="clear" w:color="auto" w:fill="FFFFFF"/>
        <w:tabs>
          <w:tab w:val="left" w:pos="142"/>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2115ED">
        <w:rPr>
          <w:rFonts w:ascii="Times New Roman" w:hAnsi="Times New Roman"/>
          <w:sz w:val="28"/>
          <w:szCs w:val="28"/>
          <w:lang w:val="uk-UA"/>
        </w:rPr>
        <w:t>«Правовий захист дітей»;</w:t>
      </w:r>
    </w:p>
    <w:p w:rsidR="003C0732" w:rsidRPr="002115ED" w:rsidRDefault="003C0732" w:rsidP="004A0653">
      <w:pPr>
        <w:numPr>
          <w:ilvl w:val="0"/>
          <w:numId w:val="6"/>
        </w:numPr>
        <w:shd w:val="clear" w:color="auto" w:fill="FFFFFF"/>
        <w:tabs>
          <w:tab w:val="left" w:pos="142"/>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2115ED">
        <w:rPr>
          <w:rFonts w:ascii="Times New Roman" w:hAnsi="Times New Roman"/>
          <w:sz w:val="28"/>
          <w:szCs w:val="28"/>
          <w:lang w:val="uk-UA"/>
        </w:rPr>
        <w:t>«</w:t>
      </w:r>
      <w:proofErr w:type="spellStart"/>
      <w:r w:rsidRPr="002115ED">
        <w:rPr>
          <w:rFonts w:ascii="Times New Roman" w:hAnsi="Times New Roman"/>
          <w:sz w:val="28"/>
          <w:szCs w:val="28"/>
          <w:lang w:val="uk-UA"/>
        </w:rPr>
        <w:t>Тютюнопаління</w:t>
      </w:r>
      <w:proofErr w:type="spellEnd"/>
      <w:r w:rsidRPr="002115ED">
        <w:rPr>
          <w:rFonts w:ascii="Times New Roman" w:hAnsi="Times New Roman"/>
          <w:sz w:val="28"/>
          <w:szCs w:val="28"/>
          <w:lang w:val="uk-UA"/>
        </w:rPr>
        <w:t>, алкоголізм, токсикоманія – шкідливі звички чи смертельна небезпека»;</w:t>
      </w:r>
    </w:p>
    <w:p w:rsidR="003C0732" w:rsidRPr="002115ED" w:rsidRDefault="003C0732" w:rsidP="003C0732">
      <w:pPr>
        <w:numPr>
          <w:ilvl w:val="0"/>
          <w:numId w:val="6"/>
        </w:numPr>
        <w:shd w:val="clear" w:color="auto" w:fill="FFFFFF"/>
        <w:tabs>
          <w:tab w:val="left" w:pos="142"/>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2115ED">
        <w:rPr>
          <w:rFonts w:ascii="Times New Roman" w:hAnsi="Times New Roman"/>
          <w:sz w:val="28"/>
          <w:szCs w:val="28"/>
          <w:lang w:val="uk-UA"/>
        </w:rPr>
        <w:t>«Зупинимо СНІД поки він не зупинив нас»;</w:t>
      </w:r>
    </w:p>
    <w:p w:rsidR="003C0732" w:rsidRPr="002115ED" w:rsidRDefault="003C0732" w:rsidP="003C0732">
      <w:pPr>
        <w:numPr>
          <w:ilvl w:val="0"/>
          <w:numId w:val="6"/>
        </w:numPr>
        <w:shd w:val="clear" w:color="auto" w:fill="FFFFFF"/>
        <w:tabs>
          <w:tab w:val="left" w:pos="142"/>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2115ED">
        <w:rPr>
          <w:rFonts w:ascii="Times New Roman" w:hAnsi="Times New Roman"/>
          <w:sz w:val="28"/>
          <w:szCs w:val="28"/>
          <w:lang w:val="uk-UA"/>
        </w:rPr>
        <w:t>«Особливості кримінальної відповідальності неповнолітніх та їх батьків»;</w:t>
      </w:r>
    </w:p>
    <w:p w:rsidR="003C0732" w:rsidRPr="002115ED" w:rsidRDefault="003C0732" w:rsidP="003C0732">
      <w:pPr>
        <w:numPr>
          <w:ilvl w:val="0"/>
          <w:numId w:val="6"/>
        </w:numPr>
        <w:shd w:val="clear" w:color="auto" w:fill="FFFFFF"/>
        <w:tabs>
          <w:tab w:val="left" w:pos="142"/>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 «Міжособистісні стосунки – я вчуся володіти собою»;</w:t>
      </w:r>
    </w:p>
    <w:p w:rsidR="003C0732" w:rsidRPr="002115ED" w:rsidRDefault="003C0732" w:rsidP="003C0732">
      <w:pPr>
        <w:numPr>
          <w:ilvl w:val="0"/>
          <w:numId w:val="6"/>
        </w:numPr>
        <w:shd w:val="clear" w:color="auto" w:fill="FFFFFF"/>
        <w:tabs>
          <w:tab w:val="left" w:pos="142"/>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 «Формування емоційної стабільності та позитивної самооцінки»;</w:t>
      </w:r>
    </w:p>
    <w:p w:rsidR="00CB1321" w:rsidRDefault="00CB1321" w:rsidP="003C0732">
      <w:pPr>
        <w:shd w:val="clear" w:color="auto" w:fill="FFFFFF"/>
        <w:tabs>
          <w:tab w:val="left" w:pos="1134"/>
        </w:tabs>
        <w:spacing w:after="0" w:line="240" w:lineRule="auto"/>
        <w:ind w:firstLine="709"/>
        <w:contextualSpacing/>
        <w:rPr>
          <w:rFonts w:ascii="Times New Roman" w:hAnsi="Times New Roman"/>
          <w:b/>
          <w:i/>
          <w:sz w:val="28"/>
          <w:szCs w:val="28"/>
          <w:lang w:val="uk-UA"/>
        </w:rPr>
      </w:pPr>
    </w:p>
    <w:p w:rsidR="003C0732" w:rsidRPr="002115ED" w:rsidRDefault="003C0732" w:rsidP="003C0732">
      <w:pPr>
        <w:shd w:val="clear" w:color="auto" w:fill="FFFFFF"/>
        <w:tabs>
          <w:tab w:val="left" w:pos="1134"/>
        </w:tabs>
        <w:spacing w:after="0" w:line="240" w:lineRule="auto"/>
        <w:ind w:firstLine="709"/>
        <w:contextualSpacing/>
        <w:rPr>
          <w:rFonts w:ascii="Times New Roman" w:hAnsi="Times New Roman"/>
          <w:b/>
          <w:i/>
          <w:sz w:val="28"/>
          <w:szCs w:val="28"/>
          <w:lang w:val="uk-UA"/>
        </w:rPr>
      </w:pPr>
      <w:r w:rsidRPr="002115ED">
        <w:rPr>
          <w:rFonts w:ascii="Times New Roman" w:hAnsi="Times New Roman"/>
          <w:b/>
          <w:i/>
          <w:sz w:val="28"/>
          <w:szCs w:val="28"/>
          <w:lang w:val="uk-UA"/>
        </w:rPr>
        <w:t>Круглі столи з учнями та батьками:</w:t>
      </w:r>
    </w:p>
    <w:p w:rsidR="003C0732" w:rsidRPr="002115ED" w:rsidRDefault="003C0732" w:rsidP="003C0732">
      <w:pPr>
        <w:shd w:val="clear" w:color="auto" w:fill="FFFFFF"/>
        <w:tabs>
          <w:tab w:val="left" w:pos="1134"/>
        </w:tabs>
        <w:spacing w:after="0" w:line="240" w:lineRule="auto"/>
        <w:ind w:firstLine="709"/>
        <w:contextualSpacing/>
        <w:rPr>
          <w:rFonts w:ascii="Times New Roman" w:hAnsi="Times New Roman"/>
          <w:sz w:val="28"/>
          <w:szCs w:val="28"/>
          <w:lang w:val="uk-UA"/>
        </w:rPr>
      </w:pPr>
      <w:r w:rsidRPr="002115ED">
        <w:rPr>
          <w:rFonts w:ascii="Times New Roman" w:hAnsi="Times New Roman"/>
          <w:sz w:val="28"/>
          <w:szCs w:val="28"/>
          <w:lang w:val="uk-UA"/>
        </w:rPr>
        <w:t>- порушення прав дитини в сім'ї, в колективі, в групі, тощо;</w:t>
      </w:r>
    </w:p>
    <w:p w:rsidR="003C0732" w:rsidRPr="002115ED" w:rsidRDefault="003C0732" w:rsidP="003C0732">
      <w:pPr>
        <w:shd w:val="clear" w:color="auto" w:fill="FFFFFF"/>
        <w:tabs>
          <w:tab w:val="left" w:pos="1134"/>
        </w:tabs>
        <w:spacing w:after="0" w:line="240" w:lineRule="auto"/>
        <w:ind w:firstLine="709"/>
        <w:contextualSpacing/>
        <w:rPr>
          <w:rFonts w:ascii="Times New Roman" w:hAnsi="Times New Roman"/>
          <w:sz w:val="28"/>
          <w:szCs w:val="28"/>
          <w:lang w:val="uk-UA"/>
        </w:rPr>
      </w:pPr>
      <w:r w:rsidRPr="002115ED">
        <w:rPr>
          <w:rFonts w:ascii="Times New Roman" w:hAnsi="Times New Roman"/>
          <w:sz w:val="28"/>
          <w:szCs w:val="28"/>
          <w:lang w:val="uk-UA"/>
        </w:rPr>
        <w:t>- обов’язки дитини, підлітка, неповнолітнього.</w:t>
      </w:r>
    </w:p>
    <w:p w:rsidR="003C0732" w:rsidRPr="002115ED" w:rsidRDefault="003C0732" w:rsidP="003C0732">
      <w:pPr>
        <w:shd w:val="clear" w:color="auto" w:fill="FFFFFF"/>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Створені  </w:t>
      </w:r>
      <w:r w:rsidR="00CB1321">
        <w:rPr>
          <w:rFonts w:ascii="Times New Roman" w:hAnsi="Times New Roman"/>
          <w:sz w:val="28"/>
          <w:szCs w:val="28"/>
          <w:lang w:val="uk-UA"/>
        </w:rPr>
        <w:t>інформаційні куточки з номерами «т</w:t>
      </w:r>
      <w:r w:rsidRPr="002115ED">
        <w:rPr>
          <w:rFonts w:ascii="Times New Roman" w:hAnsi="Times New Roman"/>
          <w:sz w:val="28"/>
          <w:szCs w:val="28"/>
          <w:lang w:val="uk-UA"/>
        </w:rPr>
        <w:t>елефон</w:t>
      </w:r>
      <w:r w:rsidR="00CB1321">
        <w:rPr>
          <w:rFonts w:ascii="Times New Roman" w:hAnsi="Times New Roman"/>
          <w:sz w:val="28"/>
          <w:szCs w:val="28"/>
          <w:lang w:val="uk-UA"/>
        </w:rPr>
        <w:t>ів</w:t>
      </w:r>
      <w:r w:rsidRPr="002115ED">
        <w:rPr>
          <w:rFonts w:ascii="Times New Roman" w:hAnsi="Times New Roman"/>
          <w:sz w:val="28"/>
          <w:szCs w:val="28"/>
          <w:lang w:val="uk-UA"/>
        </w:rPr>
        <w:t xml:space="preserve"> дов</w:t>
      </w:r>
      <w:r w:rsidR="00CB1321">
        <w:rPr>
          <w:rFonts w:ascii="Times New Roman" w:hAnsi="Times New Roman"/>
          <w:sz w:val="28"/>
          <w:szCs w:val="28"/>
          <w:lang w:val="uk-UA"/>
        </w:rPr>
        <w:t>іри» та скрині довіри для дітей</w:t>
      </w:r>
      <w:r w:rsidRPr="002115ED">
        <w:rPr>
          <w:rFonts w:ascii="Times New Roman" w:hAnsi="Times New Roman"/>
          <w:sz w:val="28"/>
          <w:szCs w:val="28"/>
          <w:lang w:val="uk-UA"/>
        </w:rPr>
        <w:t xml:space="preserve">.  Організовані виставки – огляди правової літератури, виставки малюнків та плакатів («Молодь проти </w:t>
      </w:r>
      <w:proofErr w:type="spellStart"/>
      <w:r w:rsidRPr="002115ED">
        <w:rPr>
          <w:rFonts w:ascii="Times New Roman" w:hAnsi="Times New Roman"/>
          <w:sz w:val="28"/>
          <w:szCs w:val="28"/>
          <w:lang w:val="uk-UA"/>
        </w:rPr>
        <w:t>Сніду</w:t>
      </w:r>
      <w:proofErr w:type="spellEnd"/>
      <w:r w:rsidRPr="002115ED">
        <w:rPr>
          <w:rFonts w:ascii="Times New Roman" w:hAnsi="Times New Roman"/>
          <w:sz w:val="28"/>
          <w:szCs w:val="28"/>
          <w:lang w:val="uk-UA"/>
        </w:rPr>
        <w:t xml:space="preserve">»,  «Наркотикам – ні!»,  «Шкідливість </w:t>
      </w:r>
      <w:proofErr w:type="spellStart"/>
      <w:r w:rsidRPr="002115ED">
        <w:rPr>
          <w:rFonts w:ascii="Times New Roman" w:hAnsi="Times New Roman"/>
          <w:sz w:val="28"/>
          <w:szCs w:val="28"/>
          <w:lang w:val="uk-UA"/>
        </w:rPr>
        <w:t>тютюнопаління</w:t>
      </w:r>
      <w:proofErr w:type="spellEnd"/>
      <w:r w:rsidRPr="002115ED">
        <w:rPr>
          <w:rFonts w:ascii="Times New Roman" w:hAnsi="Times New Roman"/>
          <w:sz w:val="28"/>
          <w:szCs w:val="28"/>
          <w:lang w:val="uk-UA"/>
        </w:rPr>
        <w:t>»).</w:t>
      </w:r>
    </w:p>
    <w:p w:rsidR="003C0732" w:rsidRPr="002115ED" w:rsidRDefault="003C0732" w:rsidP="003C0732">
      <w:pPr>
        <w:shd w:val="clear" w:color="auto" w:fill="FFFFFF"/>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Відповідно до Закону України «Про </w:t>
      </w:r>
      <w:r w:rsidRPr="002115ED">
        <w:rPr>
          <w:rFonts w:ascii="Times New Roman" w:hAnsi="Times New Roman"/>
          <w:b/>
          <w:sz w:val="28"/>
          <w:szCs w:val="28"/>
          <w:lang w:val="uk-UA"/>
        </w:rPr>
        <w:t>оздоровлення</w:t>
      </w:r>
      <w:r w:rsidRPr="002115ED">
        <w:rPr>
          <w:rFonts w:ascii="Times New Roman" w:hAnsi="Times New Roman"/>
          <w:sz w:val="28"/>
          <w:szCs w:val="28"/>
          <w:lang w:val="uk-UA"/>
        </w:rPr>
        <w:t xml:space="preserve"> та відпочинок дітей», Програм оздоровлення та відпочинку дітей, затверджених сільськими та селищними радами, заплановано оздоровлення та відпочинок дітей пільгових категорій, творчо обдарованих та талановитих дітей Броварського району.</w:t>
      </w:r>
    </w:p>
    <w:p w:rsidR="003C0732" w:rsidRPr="002115ED" w:rsidRDefault="003C0732" w:rsidP="003C0732">
      <w:pPr>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olor w:val="000000"/>
          <w:sz w:val="28"/>
          <w:szCs w:val="28"/>
          <w:shd w:val="clear" w:color="auto" w:fill="FFFFFF"/>
          <w:lang w:val="uk-UA"/>
        </w:rPr>
      </w:pPr>
      <w:r w:rsidRPr="002115ED">
        <w:rPr>
          <w:rFonts w:ascii="Times New Roman" w:hAnsi="Times New Roman"/>
          <w:color w:val="000000"/>
          <w:sz w:val="28"/>
          <w:szCs w:val="28"/>
          <w:shd w:val="clear" w:color="auto" w:fill="FFFFFF"/>
          <w:lang w:val="uk-UA"/>
        </w:rPr>
        <w:t>Під час підготовки та проведення оздоровчої кампанії першочергова увага постійно приділяється оздоровленню дітей пільгових категорій: дітей-сиріт, дітей, позбавлених батьківського піклування, дітей, батьки яких є учасниками бойових дій, дітей, які виховуються в сім’ях внутрішньо переміщених осіб, дітей з багатодітних сімей; дітей з малозабезпечених сімей; дітей з інвалідністю та інших.</w:t>
      </w:r>
    </w:p>
    <w:p w:rsidR="003C0732" w:rsidRPr="002115ED" w:rsidRDefault="003C0732" w:rsidP="003C0732">
      <w:pPr>
        <w:widowControl w:val="0"/>
        <w:tabs>
          <w:tab w:val="left" w:pos="1080"/>
          <w:tab w:val="left" w:pos="1134"/>
        </w:tabs>
        <w:spacing w:after="0" w:line="240" w:lineRule="auto"/>
        <w:ind w:firstLine="709"/>
        <w:contextualSpacing/>
        <w:jc w:val="both"/>
        <w:rPr>
          <w:rFonts w:ascii="Times New Roman" w:hAnsi="Times New Roman"/>
          <w:b/>
          <w:sz w:val="28"/>
          <w:szCs w:val="28"/>
          <w:lang w:val="uk-UA"/>
        </w:rPr>
      </w:pPr>
      <w:r w:rsidRPr="002115ED">
        <w:rPr>
          <w:rFonts w:ascii="Times New Roman" w:hAnsi="Times New Roman"/>
          <w:sz w:val="28"/>
          <w:szCs w:val="28"/>
          <w:lang w:val="uk-UA"/>
        </w:rPr>
        <w:t xml:space="preserve">Упродовж 2017 року оздоровилося та відпочило </w:t>
      </w:r>
      <w:r w:rsidRPr="00CB1321">
        <w:rPr>
          <w:rFonts w:ascii="Times New Roman" w:hAnsi="Times New Roman"/>
          <w:b/>
          <w:sz w:val="28"/>
          <w:szCs w:val="28"/>
          <w:lang w:val="uk-UA"/>
        </w:rPr>
        <w:t>4800</w:t>
      </w:r>
      <w:r w:rsidRPr="002115ED">
        <w:rPr>
          <w:rFonts w:ascii="Times New Roman" w:hAnsi="Times New Roman"/>
          <w:sz w:val="28"/>
          <w:szCs w:val="28"/>
          <w:lang w:val="uk-UA"/>
        </w:rPr>
        <w:t xml:space="preserve"> (65%) дітей, із них: 61 дитина-сирота та діти позбавлені батьківського піклування, 62 дитини з інвалідністю, 555 дітей з багатодітних та малозабезпечених родин, 14 дітей внутрішньо переміщених родин, 151 дитина із родин учасників АТО, 145 дітей, які постраждали внаслідок аварії на ЧАЕС та ін. Забезпечується розвиток </w:t>
      </w:r>
      <w:r w:rsidRPr="002115ED">
        <w:rPr>
          <w:rFonts w:ascii="Times New Roman" w:hAnsi="Times New Roman"/>
          <w:sz w:val="28"/>
          <w:szCs w:val="28"/>
          <w:lang w:val="uk-UA"/>
        </w:rPr>
        <w:lastRenderedPageBreak/>
        <w:t xml:space="preserve">мережі оздоровчих таборів із денним перебуванням дітей на базі загальноосвітніх навчальних закладів, при цьому першочергове оздоровлення надається дітям соціально незахищених категорій. У пришкільних таборах відпочило </w:t>
      </w:r>
      <w:r w:rsidRPr="00CB1321">
        <w:rPr>
          <w:rFonts w:ascii="Times New Roman" w:hAnsi="Times New Roman"/>
          <w:b/>
          <w:sz w:val="28"/>
          <w:szCs w:val="28"/>
          <w:lang w:val="uk-UA"/>
        </w:rPr>
        <w:t>1210</w:t>
      </w:r>
      <w:r w:rsidRPr="002115ED">
        <w:rPr>
          <w:rFonts w:ascii="Times New Roman" w:hAnsi="Times New Roman"/>
          <w:sz w:val="28"/>
          <w:szCs w:val="28"/>
          <w:lang w:val="uk-UA"/>
        </w:rPr>
        <w:t xml:space="preserve"> дітей.</w:t>
      </w:r>
    </w:p>
    <w:p w:rsidR="003C0732" w:rsidRPr="002115ED" w:rsidRDefault="003C0732" w:rsidP="003C0732">
      <w:pPr>
        <w:tabs>
          <w:tab w:val="left" w:pos="480"/>
          <w:tab w:val="left" w:pos="525"/>
          <w:tab w:val="left" w:pos="1080"/>
          <w:tab w:val="left" w:pos="1134"/>
          <w:tab w:val="center" w:pos="4961"/>
        </w:tabs>
        <w:spacing w:after="0" w:line="240" w:lineRule="auto"/>
        <w:ind w:firstLine="709"/>
        <w:contextualSpacing/>
        <w:jc w:val="center"/>
        <w:rPr>
          <w:rFonts w:ascii="Times New Roman" w:hAnsi="Times New Roman"/>
          <w:b/>
          <w:sz w:val="28"/>
          <w:szCs w:val="28"/>
          <w:lang w:val="uk-UA"/>
        </w:rPr>
      </w:pPr>
    </w:p>
    <w:p w:rsidR="003C0732" w:rsidRPr="002115ED" w:rsidRDefault="003C0732" w:rsidP="003C0732">
      <w:pPr>
        <w:tabs>
          <w:tab w:val="left" w:pos="480"/>
          <w:tab w:val="left" w:pos="525"/>
          <w:tab w:val="left" w:pos="1080"/>
          <w:tab w:val="left" w:pos="1134"/>
          <w:tab w:val="center" w:pos="4961"/>
        </w:tabs>
        <w:spacing w:after="0" w:line="240" w:lineRule="auto"/>
        <w:ind w:firstLine="709"/>
        <w:contextualSpacing/>
        <w:jc w:val="center"/>
        <w:rPr>
          <w:rFonts w:ascii="Times New Roman" w:hAnsi="Times New Roman"/>
          <w:b/>
          <w:sz w:val="28"/>
          <w:szCs w:val="28"/>
          <w:lang w:val="uk-UA"/>
        </w:rPr>
      </w:pPr>
      <w:r w:rsidRPr="002115ED">
        <w:rPr>
          <w:rFonts w:ascii="Times New Roman" w:hAnsi="Times New Roman"/>
          <w:b/>
          <w:sz w:val="28"/>
          <w:szCs w:val="28"/>
          <w:lang w:val="uk-UA"/>
        </w:rPr>
        <w:t>Показники чисельності дітей пільгових категорій шкільного віку,</w:t>
      </w:r>
    </w:p>
    <w:p w:rsidR="003C0732" w:rsidRDefault="003C0732" w:rsidP="003C0732">
      <w:pPr>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b/>
          <w:sz w:val="28"/>
          <w:szCs w:val="28"/>
          <w:lang w:val="uk-UA"/>
        </w:rPr>
      </w:pPr>
      <w:r w:rsidRPr="002115ED">
        <w:rPr>
          <w:rFonts w:ascii="Times New Roman" w:hAnsi="Times New Roman"/>
          <w:b/>
          <w:sz w:val="28"/>
          <w:szCs w:val="28"/>
          <w:lang w:val="uk-UA"/>
        </w:rPr>
        <w:t>для забезпечення оздоровчими та відпочинковими послугами</w:t>
      </w:r>
    </w:p>
    <w:p w:rsidR="00CB1321" w:rsidRPr="002115ED" w:rsidRDefault="00CB1321" w:rsidP="003C0732">
      <w:pPr>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b/>
          <w:sz w:val="28"/>
          <w:szCs w:val="28"/>
          <w:lang w:val="uk-UA"/>
        </w:rPr>
      </w:pPr>
      <w:r>
        <w:rPr>
          <w:rFonts w:ascii="Times New Roman" w:hAnsi="Times New Roman"/>
          <w:b/>
          <w:sz w:val="28"/>
          <w:szCs w:val="28"/>
          <w:lang w:val="uk-UA"/>
        </w:rPr>
        <w:t>під час оздоровчої кампанії 2018 року</w:t>
      </w:r>
    </w:p>
    <w:p w:rsidR="003C0732" w:rsidRPr="002115ED" w:rsidRDefault="003C0732" w:rsidP="003C0732">
      <w:pPr>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b/>
          <w:sz w:val="28"/>
          <w:szCs w:val="28"/>
          <w:lang w:val="uk-UA"/>
        </w:rPr>
      </w:pPr>
    </w:p>
    <w:tbl>
      <w:tblPr>
        <w:tblW w:w="9056" w:type="dxa"/>
        <w:jc w:val="center"/>
        <w:tblInd w:w="93" w:type="dxa"/>
        <w:tblLayout w:type="fixed"/>
        <w:tblLook w:val="00A0" w:firstRow="1" w:lastRow="0" w:firstColumn="1" w:lastColumn="0" w:noHBand="0" w:noVBand="0"/>
      </w:tblPr>
      <w:tblGrid>
        <w:gridCol w:w="1552"/>
        <w:gridCol w:w="978"/>
        <w:gridCol w:w="993"/>
        <w:gridCol w:w="852"/>
        <w:gridCol w:w="994"/>
        <w:gridCol w:w="850"/>
        <w:gridCol w:w="1135"/>
        <w:gridCol w:w="852"/>
        <w:gridCol w:w="850"/>
      </w:tblGrid>
      <w:tr w:rsidR="003C0732" w:rsidRPr="00CB1321" w:rsidTr="00CB1321">
        <w:trPr>
          <w:cantSplit/>
          <w:trHeight w:val="2487"/>
          <w:jc w:val="center"/>
        </w:trPr>
        <w:tc>
          <w:tcPr>
            <w:tcW w:w="1552" w:type="dxa"/>
            <w:tcBorders>
              <w:top w:val="single" w:sz="4" w:space="0" w:color="auto"/>
              <w:left w:val="single" w:sz="4" w:space="0" w:color="auto"/>
              <w:bottom w:val="single" w:sz="4" w:space="0" w:color="auto"/>
              <w:right w:val="single" w:sz="4" w:space="0" w:color="auto"/>
            </w:tcBorders>
            <w:vAlign w:val="center"/>
          </w:tcPr>
          <w:p w:rsidR="003C0732" w:rsidRPr="00CB1321" w:rsidRDefault="003C0732" w:rsidP="00CB1321">
            <w:pPr>
              <w:tabs>
                <w:tab w:val="left" w:pos="1134"/>
              </w:tabs>
              <w:spacing w:after="0" w:line="240" w:lineRule="auto"/>
              <w:contextualSpacing/>
              <w:jc w:val="center"/>
              <w:rPr>
                <w:rFonts w:ascii="Times New Roman" w:hAnsi="Times New Roman"/>
                <w:bCs/>
                <w:lang w:val="uk-UA"/>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CB1321">
            <w:pPr>
              <w:tabs>
                <w:tab w:val="left" w:pos="1134"/>
              </w:tabs>
              <w:spacing w:after="0" w:line="240" w:lineRule="auto"/>
              <w:contextualSpacing/>
              <w:jc w:val="center"/>
              <w:rPr>
                <w:rFonts w:ascii="Times New Roman" w:hAnsi="Times New Roman"/>
                <w:bCs/>
                <w:lang w:val="uk-UA"/>
              </w:rPr>
            </w:pPr>
            <w:r w:rsidRPr="00CB1321">
              <w:rPr>
                <w:rFonts w:ascii="Times New Roman" w:hAnsi="Times New Roman"/>
                <w:bCs/>
                <w:lang w:val="uk-UA"/>
              </w:rPr>
              <w:t>діти-сироти</w:t>
            </w:r>
            <w:r w:rsidR="00CB1321" w:rsidRPr="00CB1321">
              <w:rPr>
                <w:rFonts w:ascii="Times New Roman" w:hAnsi="Times New Roman"/>
                <w:bCs/>
                <w:lang w:val="uk-UA"/>
              </w:rPr>
              <w:t>,</w:t>
            </w:r>
            <w:r w:rsidRPr="00CB1321">
              <w:rPr>
                <w:rFonts w:ascii="Times New Roman" w:hAnsi="Times New Roman"/>
                <w:bCs/>
                <w:lang w:val="uk-UA"/>
              </w:rPr>
              <w:t xml:space="preserve"> діти, ПБП</w:t>
            </w:r>
          </w:p>
        </w:tc>
        <w:tc>
          <w:tcPr>
            <w:tcW w:w="993" w:type="dxa"/>
            <w:tcBorders>
              <w:top w:val="single" w:sz="4" w:space="0" w:color="auto"/>
              <w:left w:val="nil"/>
              <w:bottom w:val="single" w:sz="4" w:space="0" w:color="auto"/>
              <w:right w:val="single" w:sz="4" w:space="0" w:color="auto"/>
            </w:tcBorders>
            <w:vAlign w:val="center"/>
            <w:hideMark/>
          </w:tcPr>
          <w:p w:rsidR="003C0732" w:rsidRPr="00CB1321" w:rsidRDefault="003C0732" w:rsidP="00CB1321">
            <w:pPr>
              <w:tabs>
                <w:tab w:val="left" w:pos="1134"/>
              </w:tabs>
              <w:spacing w:after="0" w:line="240" w:lineRule="auto"/>
              <w:contextualSpacing/>
              <w:jc w:val="center"/>
              <w:rPr>
                <w:rFonts w:ascii="Times New Roman" w:hAnsi="Times New Roman"/>
                <w:bCs/>
                <w:lang w:val="uk-UA"/>
              </w:rPr>
            </w:pPr>
            <w:r w:rsidRPr="00CB1321">
              <w:rPr>
                <w:rFonts w:ascii="Times New Roman" w:hAnsi="Times New Roman"/>
                <w:bCs/>
                <w:lang w:val="uk-UA"/>
              </w:rPr>
              <w:t>діти з інвалідністю</w:t>
            </w:r>
          </w:p>
        </w:tc>
        <w:tc>
          <w:tcPr>
            <w:tcW w:w="852" w:type="dxa"/>
            <w:tcBorders>
              <w:top w:val="single" w:sz="4" w:space="0" w:color="auto"/>
              <w:left w:val="nil"/>
              <w:bottom w:val="single" w:sz="4" w:space="0" w:color="auto"/>
              <w:right w:val="single" w:sz="4" w:space="0" w:color="auto"/>
            </w:tcBorders>
            <w:vAlign w:val="center"/>
            <w:hideMark/>
          </w:tcPr>
          <w:p w:rsidR="003C0732" w:rsidRPr="00CB1321" w:rsidRDefault="003C0732" w:rsidP="00CB1321">
            <w:pPr>
              <w:tabs>
                <w:tab w:val="left" w:pos="1134"/>
              </w:tabs>
              <w:spacing w:after="0" w:line="240" w:lineRule="auto"/>
              <w:contextualSpacing/>
              <w:jc w:val="center"/>
              <w:rPr>
                <w:rFonts w:ascii="Times New Roman" w:hAnsi="Times New Roman"/>
                <w:bCs/>
                <w:lang w:val="uk-UA"/>
              </w:rPr>
            </w:pPr>
            <w:r w:rsidRPr="00CB1321">
              <w:rPr>
                <w:rFonts w:ascii="Times New Roman" w:hAnsi="Times New Roman"/>
                <w:bCs/>
                <w:lang w:val="uk-UA"/>
              </w:rPr>
              <w:t>діти з багатодітних та малозабезпечених сімей</w:t>
            </w:r>
          </w:p>
        </w:tc>
        <w:tc>
          <w:tcPr>
            <w:tcW w:w="994" w:type="dxa"/>
            <w:tcBorders>
              <w:top w:val="single" w:sz="4" w:space="0" w:color="auto"/>
              <w:left w:val="nil"/>
              <w:bottom w:val="single" w:sz="4" w:space="0" w:color="auto"/>
              <w:right w:val="single" w:sz="4" w:space="0" w:color="auto"/>
            </w:tcBorders>
            <w:vAlign w:val="center"/>
            <w:hideMark/>
          </w:tcPr>
          <w:p w:rsidR="003C0732" w:rsidRPr="00CB1321" w:rsidRDefault="003C0732" w:rsidP="00CB1321">
            <w:pPr>
              <w:tabs>
                <w:tab w:val="left" w:pos="1134"/>
              </w:tabs>
              <w:spacing w:after="0" w:line="240" w:lineRule="auto"/>
              <w:contextualSpacing/>
              <w:jc w:val="center"/>
              <w:rPr>
                <w:rFonts w:ascii="Times New Roman" w:hAnsi="Times New Roman"/>
                <w:bCs/>
                <w:lang w:val="uk-UA"/>
              </w:rPr>
            </w:pPr>
            <w:r w:rsidRPr="00CB1321">
              <w:rPr>
                <w:rFonts w:ascii="Times New Roman" w:hAnsi="Times New Roman"/>
                <w:bCs/>
                <w:lang w:val="uk-UA"/>
              </w:rPr>
              <w:t>діти, які перебувають на диспансерному обліку</w:t>
            </w:r>
          </w:p>
        </w:tc>
        <w:tc>
          <w:tcPr>
            <w:tcW w:w="850" w:type="dxa"/>
            <w:tcBorders>
              <w:top w:val="single" w:sz="4" w:space="0" w:color="auto"/>
              <w:left w:val="nil"/>
              <w:bottom w:val="single" w:sz="4" w:space="0" w:color="auto"/>
              <w:right w:val="single" w:sz="4" w:space="0" w:color="auto"/>
            </w:tcBorders>
            <w:vAlign w:val="center"/>
            <w:hideMark/>
          </w:tcPr>
          <w:p w:rsidR="003C0732" w:rsidRPr="00CB1321" w:rsidRDefault="003C0732" w:rsidP="00CB1321">
            <w:pPr>
              <w:tabs>
                <w:tab w:val="left" w:pos="1134"/>
              </w:tabs>
              <w:spacing w:after="0" w:line="240" w:lineRule="auto"/>
              <w:contextualSpacing/>
              <w:jc w:val="center"/>
              <w:rPr>
                <w:rFonts w:ascii="Times New Roman" w:hAnsi="Times New Roman"/>
                <w:bCs/>
                <w:lang w:val="uk-UA"/>
              </w:rPr>
            </w:pPr>
            <w:r w:rsidRPr="00CB1321">
              <w:rPr>
                <w:rFonts w:ascii="Times New Roman" w:hAnsi="Times New Roman"/>
                <w:bCs/>
                <w:lang w:val="uk-UA"/>
              </w:rPr>
              <w:t>талановиті та обдаровані діти</w:t>
            </w:r>
          </w:p>
        </w:tc>
        <w:tc>
          <w:tcPr>
            <w:tcW w:w="1135" w:type="dxa"/>
            <w:tcBorders>
              <w:top w:val="single" w:sz="4" w:space="0" w:color="auto"/>
              <w:left w:val="nil"/>
              <w:bottom w:val="single" w:sz="4" w:space="0" w:color="auto"/>
              <w:right w:val="single" w:sz="4" w:space="0" w:color="auto"/>
            </w:tcBorders>
            <w:vAlign w:val="center"/>
            <w:hideMark/>
          </w:tcPr>
          <w:p w:rsidR="003C0732" w:rsidRPr="00CB1321" w:rsidRDefault="003C0732" w:rsidP="00CB1321">
            <w:pPr>
              <w:tabs>
                <w:tab w:val="left" w:pos="1134"/>
              </w:tabs>
              <w:spacing w:after="0" w:line="240" w:lineRule="auto"/>
              <w:contextualSpacing/>
              <w:jc w:val="center"/>
              <w:rPr>
                <w:rFonts w:ascii="Times New Roman" w:hAnsi="Times New Roman"/>
                <w:bCs/>
                <w:lang w:val="uk-UA"/>
              </w:rPr>
            </w:pPr>
            <w:r w:rsidRPr="00CB1321">
              <w:rPr>
                <w:rFonts w:ascii="Times New Roman" w:hAnsi="Times New Roman"/>
                <w:bCs/>
                <w:lang w:val="uk-UA"/>
              </w:rPr>
              <w:t>діти працівників АПК та соціальної сфери села</w:t>
            </w:r>
          </w:p>
        </w:tc>
        <w:tc>
          <w:tcPr>
            <w:tcW w:w="852" w:type="dxa"/>
            <w:tcBorders>
              <w:top w:val="single" w:sz="4" w:space="0" w:color="auto"/>
              <w:left w:val="nil"/>
              <w:bottom w:val="single" w:sz="4" w:space="0" w:color="auto"/>
              <w:right w:val="single" w:sz="4" w:space="0" w:color="auto"/>
            </w:tcBorders>
            <w:vAlign w:val="center"/>
            <w:hideMark/>
          </w:tcPr>
          <w:p w:rsidR="003C0732" w:rsidRPr="00CB1321" w:rsidRDefault="003C0732" w:rsidP="00CB1321">
            <w:pPr>
              <w:tabs>
                <w:tab w:val="left" w:pos="1134"/>
              </w:tabs>
              <w:spacing w:after="0" w:line="240" w:lineRule="auto"/>
              <w:contextualSpacing/>
              <w:jc w:val="center"/>
              <w:rPr>
                <w:rFonts w:ascii="Times New Roman" w:hAnsi="Times New Roman"/>
                <w:bCs/>
                <w:lang w:val="uk-UA"/>
              </w:rPr>
            </w:pPr>
            <w:r w:rsidRPr="00CB1321">
              <w:rPr>
                <w:rFonts w:ascii="Times New Roman" w:hAnsi="Times New Roman"/>
                <w:bCs/>
                <w:lang w:val="uk-UA"/>
              </w:rPr>
              <w:t>діти внутрішньо переміщених осіб</w:t>
            </w:r>
          </w:p>
        </w:tc>
        <w:tc>
          <w:tcPr>
            <w:tcW w:w="850" w:type="dxa"/>
            <w:tcBorders>
              <w:top w:val="single" w:sz="4" w:space="0" w:color="auto"/>
              <w:left w:val="nil"/>
              <w:bottom w:val="single" w:sz="4" w:space="0" w:color="auto"/>
              <w:right w:val="single" w:sz="4" w:space="0" w:color="auto"/>
            </w:tcBorders>
            <w:vAlign w:val="center"/>
            <w:hideMark/>
          </w:tcPr>
          <w:p w:rsidR="003C0732" w:rsidRPr="00CB1321" w:rsidRDefault="003C0732" w:rsidP="00CB1321">
            <w:pPr>
              <w:tabs>
                <w:tab w:val="left" w:pos="1134"/>
              </w:tabs>
              <w:spacing w:after="0" w:line="240" w:lineRule="auto"/>
              <w:contextualSpacing/>
              <w:jc w:val="center"/>
              <w:rPr>
                <w:rFonts w:ascii="Times New Roman" w:hAnsi="Times New Roman"/>
                <w:bCs/>
                <w:lang w:val="uk-UA"/>
              </w:rPr>
            </w:pPr>
            <w:r w:rsidRPr="00CB1321">
              <w:rPr>
                <w:rFonts w:ascii="Times New Roman" w:hAnsi="Times New Roman"/>
                <w:bCs/>
                <w:lang w:val="uk-UA"/>
              </w:rPr>
              <w:t>діти учасників АТО</w:t>
            </w:r>
          </w:p>
        </w:tc>
      </w:tr>
      <w:tr w:rsidR="003C0732" w:rsidRPr="00CB1321" w:rsidTr="00B11570">
        <w:trPr>
          <w:trHeight w:val="315"/>
          <w:jc w:val="center"/>
        </w:trPr>
        <w:tc>
          <w:tcPr>
            <w:tcW w:w="1552" w:type="dxa"/>
            <w:tcBorders>
              <w:top w:val="single" w:sz="4" w:space="0" w:color="auto"/>
              <w:left w:val="single" w:sz="4" w:space="0" w:color="auto"/>
              <w:bottom w:val="single" w:sz="4" w:space="0" w:color="auto"/>
              <w:right w:val="single" w:sz="4" w:space="0" w:color="auto"/>
            </w:tcBorders>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 xml:space="preserve">Загальна </w:t>
            </w:r>
          </w:p>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кількість</w:t>
            </w:r>
          </w:p>
        </w:tc>
        <w:tc>
          <w:tcPr>
            <w:tcW w:w="978"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136</w:t>
            </w:r>
          </w:p>
        </w:tc>
        <w:tc>
          <w:tcPr>
            <w:tcW w:w="852"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1000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520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55</w:t>
            </w:r>
          </w:p>
        </w:tc>
        <w:tc>
          <w:tcPr>
            <w:tcW w:w="850"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200</w:t>
            </w:r>
          </w:p>
        </w:tc>
      </w:tr>
      <w:tr w:rsidR="003C0732" w:rsidRPr="00CB1321" w:rsidTr="00B11570">
        <w:trPr>
          <w:trHeight w:val="315"/>
          <w:jc w:val="center"/>
        </w:trPr>
        <w:tc>
          <w:tcPr>
            <w:tcW w:w="1552" w:type="dxa"/>
            <w:tcBorders>
              <w:top w:val="single" w:sz="4" w:space="0" w:color="auto"/>
              <w:left w:val="single" w:sz="4" w:space="0" w:color="auto"/>
              <w:bottom w:val="single" w:sz="4" w:space="0" w:color="auto"/>
              <w:right w:val="single" w:sz="4" w:space="0" w:color="auto"/>
            </w:tcBorders>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 xml:space="preserve">заплановано </w:t>
            </w:r>
          </w:p>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 xml:space="preserve">забезпечити </w:t>
            </w:r>
          </w:p>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у 2018 році</w:t>
            </w:r>
          </w:p>
        </w:tc>
        <w:tc>
          <w:tcPr>
            <w:tcW w:w="978"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117</w:t>
            </w:r>
          </w:p>
        </w:tc>
        <w:tc>
          <w:tcPr>
            <w:tcW w:w="993"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120</w:t>
            </w:r>
          </w:p>
        </w:tc>
        <w:tc>
          <w:tcPr>
            <w:tcW w:w="852"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960</w:t>
            </w:r>
          </w:p>
        </w:tc>
        <w:tc>
          <w:tcPr>
            <w:tcW w:w="994"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480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218</w:t>
            </w:r>
          </w:p>
        </w:tc>
        <w:tc>
          <w:tcPr>
            <w:tcW w:w="852"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3C0732" w:rsidRPr="00CB1321" w:rsidRDefault="003C0732" w:rsidP="00B11570">
            <w:pPr>
              <w:tabs>
                <w:tab w:val="left" w:pos="1134"/>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165</w:t>
            </w:r>
          </w:p>
        </w:tc>
      </w:tr>
    </w:tbl>
    <w:p w:rsidR="003C0732" w:rsidRPr="002115ED" w:rsidRDefault="003C0732" w:rsidP="003C0732">
      <w:pPr>
        <w:tabs>
          <w:tab w:val="left" w:pos="108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b/>
          <w:bCs/>
          <w:sz w:val="28"/>
          <w:szCs w:val="28"/>
          <w:highlight w:val="yellow"/>
          <w:lang w:val="uk-UA"/>
        </w:rPr>
      </w:pPr>
    </w:p>
    <w:p w:rsidR="003C0732" w:rsidRPr="002115ED" w:rsidRDefault="003C0732" w:rsidP="003C0732">
      <w:pPr>
        <w:tabs>
          <w:tab w:val="left" w:pos="1080"/>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З метою створення сприятливих умов для якісного відпочинку та оздоровлення дітей району відділом освіти Броварської районної адміністрації спільно з місцевими органами виконавчої влади, проведено необхідну організаційну роботу щодо своєчасної підготовки і проведення відпочинку та оздоровлення дітей улітку 2018 року. </w:t>
      </w:r>
    </w:p>
    <w:p w:rsidR="003C0732" w:rsidRPr="002115ED" w:rsidRDefault="003C0732" w:rsidP="003C0732">
      <w:pPr>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Відділом освіти Броварської райдержадміністрації протягом червня 2018 року заплановано функціонування пришкільних та мовних таборів, де буде охоплено відпочинком </w:t>
      </w:r>
      <w:r w:rsidR="00CB1321" w:rsidRPr="00CB1321">
        <w:rPr>
          <w:rFonts w:ascii="Times New Roman" w:hAnsi="Times New Roman"/>
          <w:b/>
          <w:sz w:val="28"/>
          <w:szCs w:val="28"/>
          <w:lang w:val="uk-UA"/>
        </w:rPr>
        <w:t>785</w:t>
      </w:r>
      <w:r w:rsidRPr="002115ED">
        <w:rPr>
          <w:rFonts w:ascii="Times New Roman" w:hAnsi="Times New Roman"/>
          <w:sz w:val="28"/>
          <w:szCs w:val="28"/>
          <w:lang w:val="uk-UA"/>
        </w:rPr>
        <w:t xml:space="preserve"> дітей різних категорій, в тому числі дітей із числа сімей, які опинились в складних життєвих обставинах.</w:t>
      </w:r>
    </w:p>
    <w:p w:rsidR="003C0732" w:rsidRPr="002115ED" w:rsidRDefault="003C0732" w:rsidP="003C0732">
      <w:pPr>
        <w:pStyle w:val="ac"/>
        <w:tabs>
          <w:tab w:val="left" w:pos="1080"/>
          <w:tab w:val="left" w:pos="1134"/>
        </w:tabs>
        <w:spacing w:after="0" w:line="240" w:lineRule="auto"/>
        <w:ind w:firstLine="709"/>
        <w:contextualSpacing/>
        <w:jc w:val="both"/>
        <w:rPr>
          <w:rFonts w:ascii="Times New Roman" w:hAnsi="Times New Roman" w:cs="Times New Roman"/>
          <w:sz w:val="28"/>
          <w:szCs w:val="28"/>
          <w:lang w:val="uk-UA"/>
        </w:rPr>
      </w:pPr>
      <w:r w:rsidRPr="002115ED">
        <w:rPr>
          <w:rFonts w:ascii="Times New Roman" w:hAnsi="Times New Roman" w:cs="Times New Roman"/>
          <w:kern w:val="28"/>
          <w:sz w:val="28"/>
          <w:szCs w:val="28"/>
          <w:lang w:val="uk-UA"/>
        </w:rPr>
        <w:t xml:space="preserve">Відповідно до районної Програми відпочинку та оздоровлення дітей на </w:t>
      </w:r>
      <w:r w:rsidRPr="002115ED">
        <w:rPr>
          <w:rFonts w:ascii="Times New Roman" w:hAnsi="Times New Roman" w:cs="Times New Roman"/>
          <w:kern w:val="28"/>
          <w:sz w:val="28"/>
          <w:szCs w:val="28"/>
          <w:lang w:val="uk-UA"/>
        </w:rPr>
        <w:br/>
        <w:t>2018 рік (</w:t>
      </w:r>
      <w:r w:rsidRPr="002115ED">
        <w:rPr>
          <w:rFonts w:ascii="Times New Roman" w:hAnsi="Times New Roman" w:cs="Times New Roman"/>
          <w:sz w:val="28"/>
          <w:szCs w:val="28"/>
          <w:lang w:val="uk-UA"/>
        </w:rPr>
        <w:t>затверджена рішенням Броварської районної ради від 14 грудня 2017 року № 438-34-VІІ</w:t>
      </w:r>
      <w:r w:rsidRPr="002115ED">
        <w:rPr>
          <w:rFonts w:ascii="Times New Roman" w:hAnsi="Times New Roman" w:cs="Times New Roman"/>
          <w:kern w:val="28"/>
          <w:sz w:val="28"/>
          <w:szCs w:val="28"/>
          <w:lang w:val="uk-UA"/>
        </w:rPr>
        <w:t xml:space="preserve">) створені умови для відпочинку </w:t>
      </w:r>
      <w:r w:rsidRPr="002115ED">
        <w:rPr>
          <w:rFonts w:ascii="Times New Roman" w:hAnsi="Times New Roman" w:cs="Times New Roman"/>
          <w:sz w:val="28"/>
          <w:szCs w:val="28"/>
          <w:lang w:val="uk-UA"/>
        </w:rPr>
        <w:t xml:space="preserve">талановитих та обдарованих дітей. </w:t>
      </w:r>
    </w:p>
    <w:p w:rsidR="003C0732" w:rsidRPr="002115ED" w:rsidRDefault="003C0732" w:rsidP="003C0732">
      <w:pPr>
        <w:pStyle w:val="ac"/>
        <w:tabs>
          <w:tab w:val="left" w:pos="1080"/>
          <w:tab w:val="left" w:pos="1134"/>
        </w:tabs>
        <w:spacing w:after="0" w:line="240" w:lineRule="auto"/>
        <w:ind w:firstLine="709"/>
        <w:contextualSpacing/>
        <w:jc w:val="both"/>
        <w:rPr>
          <w:rFonts w:ascii="Times New Roman" w:hAnsi="Times New Roman" w:cs="Times New Roman"/>
          <w:sz w:val="28"/>
          <w:szCs w:val="28"/>
          <w:lang w:val="uk-UA"/>
        </w:rPr>
      </w:pPr>
      <w:r w:rsidRPr="002115ED">
        <w:rPr>
          <w:rFonts w:ascii="Times New Roman" w:hAnsi="Times New Roman" w:cs="Times New Roman"/>
          <w:sz w:val="28"/>
          <w:szCs w:val="28"/>
          <w:lang w:val="uk-UA"/>
        </w:rPr>
        <w:t xml:space="preserve">На </w:t>
      </w:r>
      <w:r w:rsidR="00CB1321">
        <w:rPr>
          <w:rFonts w:ascii="Times New Roman" w:hAnsi="Times New Roman" w:cs="Times New Roman"/>
          <w:sz w:val="28"/>
          <w:szCs w:val="28"/>
          <w:lang w:val="uk-UA"/>
        </w:rPr>
        <w:t>галузь</w:t>
      </w:r>
      <w:r w:rsidRPr="002115ED">
        <w:rPr>
          <w:rFonts w:ascii="Times New Roman" w:hAnsi="Times New Roman" w:cs="Times New Roman"/>
          <w:sz w:val="28"/>
          <w:szCs w:val="28"/>
          <w:lang w:val="uk-UA"/>
        </w:rPr>
        <w:t xml:space="preserve"> освіти Броварського району Програмою </w:t>
      </w:r>
      <w:r w:rsidR="00CB1321" w:rsidRPr="002115ED">
        <w:rPr>
          <w:rFonts w:ascii="Times New Roman" w:hAnsi="Times New Roman" w:cs="Times New Roman"/>
          <w:kern w:val="28"/>
          <w:sz w:val="28"/>
          <w:szCs w:val="28"/>
          <w:lang w:val="uk-UA"/>
        </w:rPr>
        <w:t>відпочинку та оздоровлення дітей на 2018 рік</w:t>
      </w:r>
      <w:r w:rsidR="00CB1321" w:rsidRPr="002115ED">
        <w:rPr>
          <w:rFonts w:ascii="Times New Roman" w:hAnsi="Times New Roman" w:cs="Times New Roman"/>
          <w:sz w:val="28"/>
          <w:szCs w:val="28"/>
          <w:lang w:val="uk-UA"/>
        </w:rPr>
        <w:t xml:space="preserve"> </w:t>
      </w:r>
      <w:r w:rsidRPr="002115ED">
        <w:rPr>
          <w:rFonts w:ascii="Times New Roman" w:hAnsi="Times New Roman" w:cs="Times New Roman"/>
          <w:sz w:val="28"/>
          <w:szCs w:val="28"/>
          <w:lang w:val="uk-UA"/>
        </w:rPr>
        <w:t xml:space="preserve">передбачено фінансування: </w:t>
      </w:r>
    </w:p>
    <w:p w:rsidR="003C0732" w:rsidRPr="002115ED" w:rsidRDefault="003C0732" w:rsidP="003C0732">
      <w:pPr>
        <w:pStyle w:val="ac"/>
        <w:tabs>
          <w:tab w:val="left" w:pos="1080"/>
          <w:tab w:val="left" w:pos="1134"/>
        </w:tabs>
        <w:spacing w:after="0" w:line="240" w:lineRule="auto"/>
        <w:ind w:firstLine="709"/>
        <w:contextualSpacing/>
        <w:jc w:val="both"/>
        <w:rPr>
          <w:rFonts w:ascii="Times New Roman" w:hAnsi="Times New Roman" w:cs="Times New Roman"/>
          <w:kern w:val="28"/>
          <w:sz w:val="28"/>
          <w:szCs w:val="28"/>
          <w:lang w:val="uk-UA"/>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825"/>
        <w:gridCol w:w="1765"/>
        <w:gridCol w:w="1736"/>
      </w:tblGrid>
      <w:tr w:rsidR="00CB1321" w:rsidRPr="00CB1321" w:rsidTr="00CB1321">
        <w:trPr>
          <w:jc w:val="center"/>
        </w:trPr>
        <w:tc>
          <w:tcPr>
            <w:tcW w:w="2233" w:type="dxa"/>
            <w:tcBorders>
              <w:top w:val="single" w:sz="4" w:space="0" w:color="auto"/>
              <w:left w:val="single" w:sz="4" w:space="0" w:color="auto"/>
              <w:bottom w:val="single" w:sz="4" w:space="0" w:color="auto"/>
              <w:right w:val="single" w:sz="4" w:space="0" w:color="auto"/>
            </w:tcBorders>
            <w:vAlign w:val="center"/>
          </w:tcPr>
          <w:p w:rsidR="00CB1321" w:rsidRPr="00CB1321" w:rsidRDefault="00CB1321" w:rsidP="00B11570">
            <w:pPr>
              <w:tabs>
                <w:tab w:val="left" w:pos="1134"/>
                <w:tab w:val="left" w:pos="6660"/>
                <w:tab w:val="left" w:pos="7020"/>
              </w:tabs>
              <w:spacing w:after="0" w:line="240" w:lineRule="auto"/>
              <w:contextualSpacing/>
              <w:rPr>
                <w:rFonts w:ascii="Times New Roman" w:hAnsi="Times New Roman"/>
                <w:b/>
                <w:sz w:val="24"/>
                <w:szCs w:val="24"/>
                <w:lang w:val="uk-UA"/>
              </w:rPr>
            </w:pPr>
            <w:r w:rsidRPr="00CB1321">
              <w:rPr>
                <w:rFonts w:ascii="Times New Roman" w:hAnsi="Times New Roman"/>
                <w:b/>
                <w:sz w:val="24"/>
                <w:szCs w:val="24"/>
                <w:lang w:val="uk-UA"/>
              </w:rPr>
              <w:t>Категорія дітей</w:t>
            </w:r>
          </w:p>
        </w:tc>
        <w:tc>
          <w:tcPr>
            <w:tcW w:w="2825" w:type="dxa"/>
            <w:tcBorders>
              <w:top w:val="single" w:sz="4" w:space="0" w:color="auto"/>
              <w:left w:val="single" w:sz="4" w:space="0" w:color="auto"/>
              <w:bottom w:val="single" w:sz="4" w:space="0" w:color="auto"/>
              <w:right w:val="single" w:sz="4" w:space="0" w:color="auto"/>
            </w:tcBorders>
            <w:vAlign w:val="center"/>
          </w:tcPr>
          <w:p w:rsidR="00CB1321" w:rsidRPr="00CB1321" w:rsidRDefault="00CB1321" w:rsidP="00B11570">
            <w:pPr>
              <w:tabs>
                <w:tab w:val="left" w:pos="1134"/>
                <w:tab w:val="left" w:pos="6660"/>
                <w:tab w:val="left" w:pos="7020"/>
              </w:tabs>
              <w:spacing w:after="0" w:line="240" w:lineRule="auto"/>
              <w:contextualSpacing/>
              <w:jc w:val="center"/>
              <w:rPr>
                <w:rFonts w:ascii="Times New Roman" w:hAnsi="Times New Roman"/>
                <w:b/>
                <w:sz w:val="24"/>
                <w:szCs w:val="24"/>
                <w:lang w:val="uk-UA"/>
              </w:rPr>
            </w:pPr>
            <w:r w:rsidRPr="00CB1321">
              <w:rPr>
                <w:rFonts w:ascii="Times New Roman" w:hAnsi="Times New Roman"/>
                <w:b/>
                <w:sz w:val="24"/>
                <w:szCs w:val="24"/>
                <w:lang w:val="uk-UA"/>
              </w:rPr>
              <w:t>Установа</w:t>
            </w:r>
          </w:p>
        </w:tc>
        <w:tc>
          <w:tcPr>
            <w:tcW w:w="1765" w:type="dxa"/>
            <w:tcBorders>
              <w:top w:val="single" w:sz="4" w:space="0" w:color="auto"/>
              <w:left w:val="single" w:sz="4" w:space="0" w:color="auto"/>
              <w:bottom w:val="single" w:sz="4" w:space="0" w:color="auto"/>
              <w:right w:val="single" w:sz="4" w:space="0" w:color="auto"/>
            </w:tcBorders>
            <w:vAlign w:val="center"/>
          </w:tcPr>
          <w:p w:rsidR="00CB1321" w:rsidRPr="00CB1321" w:rsidRDefault="00CB1321" w:rsidP="00B11570">
            <w:pPr>
              <w:tabs>
                <w:tab w:val="left" w:pos="1134"/>
                <w:tab w:val="left" w:pos="6660"/>
                <w:tab w:val="left" w:pos="7020"/>
              </w:tabs>
              <w:spacing w:after="0" w:line="240" w:lineRule="auto"/>
              <w:contextualSpacing/>
              <w:jc w:val="center"/>
              <w:rPr>
                <w:rFonts w:ascii="Times New Roman" w:hAnsi="Times New Roman"/>
                <w:b/>
                <w:sz w:val="24"/>
                <w:szCs w:val="24"/>
                <w:lang w:val="uk-UA"/>
              </w:rPr>
            </w:pPr>
            <w:r w:rsidRPr="00CB1321">
              <w:rPr>
                <w:rFonts w:ascii="Times New Roman" w:hAnsi="Times New Roman"/>
                <w:b/>
                <w:sz w:val="24"/>
                <w:szCs w:val="24"/>
                <w:lang w:val="uk-UA"/>
              </w:rPr>
              <w:t xml:space="preserve">Джерела </w:t>
            </w:r>
          </w:p>
          <w:p w:rsidR="00CB1321" w:rsidRPr="00CB1321" w:rsidRDefault="00CB1321" w:rsidP="00B11570">
            <w:pPr>
              <w:tabs>
                <w:tab w:val="left" w:pos="1134"/>
                <w:tab w:val="left" w:pos="6660"/>
                <w:tab w:val="left" w:pos="7020"/>
              </w:tabs>
              <w:spacing w:after="0" w:line="240" w:lineRule="auto"/>
              <w:contextualSpacing/>
              <w:jc w:val="center"/>
              <w:rPr>
                <w:rFonts w:ascii="Times New Roman" w:hAnsi="Times New Roman"/>
                <w:b/>
                <w:sz w:val="24"/>
                <w:szCs w:val="24"/>
                <w:lang w:val="uk-UA"/>
              </w:rPr>
            </w:pPr>
            <w:r w:rsidRPr="00CB1321">
              <w:rPr>
                <w:rFonts w:ascii="Times New Roman" w:hAnsi="Times New Roman"/>
                <w:b/>
                <w:sz w:val="24"/>
                <w:szCs w:val="24"/>
                <w:lang w:val="uk-UA"/>
              </w:rPr>
              <w:t>фінансування</w:t>
            </w:r>
          </w:p>
        </w:tc>
        <w:tc>
          <w:tcPr>
            <w:tcW w:w="1736" w:type="dxa"/>
            <w:tcBorders>
              <w:top w:val="single" w:sz="4" w:space="0" w:color="auto"/>
              <w:left w:val="single" w:sz="4" w:space="0" w:color="auto"/>
              <w:bottom w:val="single" w:sz="4" w:space="0" w:color="auto"/>
              <w:right w:val="single" w:sz="4" w:space="0" w:color="auto"/>
            </w:tcBorders>
            <w:vAlign w:val="center"/>
          </w:tcPr>
          <w:p w:rsidR="00CB1321" w:rsidRPr="00CB1321" w:rsidRDefault="00CB1321" w:rsidP="00B11570">
            <w:pPr>
              <w:tabs>
                <w:tab w:val="left" w:pos="1134"/>
                <w:tab w:val="left" w:pos="6660"/>
                <w:tab w:val="left" w:pos="7020"/>
              </w:tabs>
              <w:spacing w:after="0" w:line="240" w:lineRule="auto"/>
              <w:contextualSpacing/>
              <w:jc w:val="center"/>
              <w:rPr>
                <w:rFonts w:ascii="Times New Roman" w:hAnsi="Times New Roman"/>
                <w:b/>
                <w:bCs/>
                <w:sz w:val="24"/>
                <w:szCs w:val="24"/>
                <w:lang w:val="uk-UA"/>
              </w:rPr>
            </w:pPr>
            <w:r w:rsidRPr="00CB1321">
              <w:rPr>
                <w:rFonts w:ascii="Times New Roman" w:hAnsi="Times New Roman"/>
                <w:b/>
                <w:bCs/>
                <w:sz w:val="24"/>
                <w:szCs w:val="24"/>
                <w:lang w:val="uk-UA"/>
              </w:rPr>
              <w:t xml:space="preserve">Обсяг </w:t>
            </w:r>
          </w:p>
          <w:p w:rsidR="00CB1321" w:rsidRPr="00CB1321" w:rsidRDefault="00CB1321" w:rsidP="00B11570">
            <w:pPr>
              <w:tabs>
                <w:tab w:val="left" w:pos="1134"/>
                <w:tab w:val="left" w:pos="6660"/>
                <w:tab w:val="left" w:pos="7020"/>
              </w:tabs>
              <w:spacing w:after="0" w:line="240" w:lineRule="auto"/>
              <w:contextualSpacing/>
              <w:jc w:val="center"/>
              <w:rPr>
                <w:rFonts w:ascii="Times New Roman" w:hAnsi="Times New Roman"/>
                <w:b/>
                <w:bCs/>
                <w:sz w:val="24"/>
                <w:szCs w:val="24"/>
                <w:lang w:val="uk-UA"/>
              </w:rPr>
            </w:pPr>
            <w:r w:rsidRPr="00CB1321">
              <w:rPr>
                <w:rFonts w:ascii="Times New Roman" w:hAnsi="Times New Roman"/>
                <w:b/>
                <w:bCs/>
                <w:sz w:val="24"/>
                <w:szCs w:val="24"/>
                <w:lang w:val="uk-UA"/>
              </w:rPr>
              <w:t>фінансування</w:t>
            </w:r>
          </w:p>
        </w:tc>
      </w:tr>
      <w:tr w:rsidR="003C0732" w:rsidRPr="00CB1321" w:rsidTr="00CB1321">
        <w:trPr>
          <w:jc w:val="center"/>
        </w:trPr>
        <w:tc>
          <w:tcPr>
            <w:tcW w:w="2233" w:type="dxa"/>
            <w:tcBorders>
              <w:top w:val="single" w:sz="4" w:space="0" w:color="auto"/>
              <w:left w:val="single" w:sz="4" w:space="0" w:color="auto"/>
              <w:bottom w:val="single" w:sz="4" w:space="0" w:color="auto"/>
              <w:right w:val="single" w:sz="4" w:space="0" w:color="auto"/>
            </w:tcBorders>
            <w:vAlign w:val="center"/>
          </w:tcPr>
          <w:p w:rsidR="003C0732" w:rsidRPr="00CB1321" w:rsidRDefault="003C0732" w:rsidP="00B11570">
            <w:pPr>
              <w:tabs>
                <w:tab w:val="left" w:pos="1134"/>
                <w:tab w:val="left" w:pos="6660"/>
                <w:tab w:val="left" w:pos="7020"/>
              </w:tabs>
              <w:spacing w:after="0" w:line="240" w:lineRule="auto"/>
              <w:contextualSpacing/>
              <w:rPr>
                <w:rFonts w:ascii="Times New Roman" w:hAnsi="Times New Roman"/>
                <w:sz w:val="24"/>
                <w:szCs w:val="24"/>
                <w:lang w:val="uk-UA"/>
              </w:rPr>
            </w:pPr>
            <w:r w:rsidRPr="00CB1321">
              <w:rPr>
                <w:rFonts w:ascii="Times New Roman" w:hAnsi="Times New Roman"/>
                <w:sz w:val="24"/>
                <w:szCs w:val="24"/>
                <w:lang w:val="uk-UA"/>
              </w:rPr>
              <w:t xml:space="preserve">Оздоровлення </w:t>
            </w:r>
          </w:p>
          <w:p w:rsidR="003C0732" w:rsidRPr="00CB1321" w:rsidRDefault="003C0732" w:rsidP="00B11570">
            <w:pPr>
              <w:tabs>
                <w:tab w:val="left" w:pos="1134"/>
                <w:tab w:val="left" w:pos="6660"/>
                <w:tab w:val="left" w:pos="7020"/>
              </w:tabs>
              <w:spacing w:after="0" w:line="240" w:lineRule="auto"/>
              <w:contextualSpacing/>
              <w:rPr>
                <w:rFonts w:ascii="Times New Roman" w:hAnsi="Times New Roman"/>
                <w:sz w:val="24"/>
                <w:szCs w:val="24"/>
                <w:lang w:val="uk-UA"/>
              </w:rPr>
            </w:pPr>
            <w:r w:rsidRPr="00CB1321">
              <w:rPr>
                <w:rFonts w:ascii="Times New Roman" w:hAnsi="Times New Roman"/>
                <w:sz w:val="24"/>
                <w:szCs w:val="24"/>
                <w:lang w:val="uk-UA"/>
              </w:rPr>
              <w:t>талановитих та</w:t>
            </w:r>
          </w:p>
          <w:p w:rsidR="003C0732" w:rsidRPr="00CB1321" w:rsidRDefault="003C0732" w:rsidP="00B11570">
            <w:pPr>
              <w:tabs>
                <w:tab w:val="left" w:pos="1134"/>
                <w:tab w:val="left" w:pos="6660"/>
                <w:tab w:val="left" w:pos="7020"/>
              </w:tabs>
              <w:spacing w:after="0" w:line="240" w:lineRule="auto"/>
              <w:contextualSpacing/>
              <w:rPr>
                <w:rFonts w:ascii="Times New Roman" w:hAnsi="Times New Roman"/>
                <w:sz w:val="24"/>
                <w:szCs w:val="24"/>
                <w:lang w:val="uk-UA"/>
              </w:rPr>
            </w:pPr>
            <w:r w:rsidRPr="00CB1321">
              <w:rPr>
                <w:rFonts w:ascii="Times New Roman" w:hAnsi="Times New Roman"/>
                <w:sz w:val="24"/>
                <w:szCs w:val="24"/>
                <w:lang w:val="uk-UA"/>
              </w:rPr>
              <w:t>обдарованих дітей</w:t>
            </w:r>
          </w:p>
        </w:tc>
        <w:tc>
          <w:tcPr>
            <w:tcW w:w="2825" w:type="dxa"/>
            <w:tcBorders>
              <w:top w:val="single" w:sz="4" w:space="0" w:color="auto"/>
              <w:left w:val="single" w:sz="4" w:space="0" w:color="auto"/>
              <w:bottom w:val="single" w:sz="4" w:space="0" w:color="auto"/>
              <w:right w:val="single" w:sz="4" w:space="0" w:color="auto"/>
            </w:tcBorders>
            <w:vAlign w:val="center"/>
          </w:tcPr>
          <w:p w:rsidR="003C0732" w:rsidRPr="00CB1321" w:rsidRDefault="003C0732" w:rsidP="00CB1321">
            <w:pPr>
              <w:tabs>
                <w:tab w:val="left" w:pos="1134"/>
                <w:tab w:val="left" w:pos="6660"/>
                <w:tab w:val="left" w:pos="7020"/>
              </w:tabs>
              <w:spacing w:after="0" w:line="240" w:lineRule="auto"/>
              <w:contextualSpacing/>
              <w:rPr>
                <w:rFonts w:ascii="Times New Roman" w:hAnsi="Times New Roman"/>
                <w:sz w:val="24"/>
                <w:szCs w:val="24"/>
                <w:lang w:val="uk-UA"/>
              </w:rPr>
            </w:pPr>
            <w:r w:rsidRPr="00CB1321">
              <w:rPr>
                <w:rFonts w:ascii="Times New Roman" w:hAnsi="Times New Roman"/>
                <w:sz w:val="24"/>
                <w:szCs w:val="24"/>
                <w:lang w:val="uk-UA"/>
              </w:rPr>
              <w:t>Відділ освіти,</w:t>
            </w:r>
          </w:p>
          <w:p w:rsidR="003C0732" w:rsidRPr="00CB1321" w:rsidRDefault="003C0732" w:rsidP="00CB1321">
            <w:pPr>
              <w:tabs>
                <w:tab w:val="left" w:pos="1134"/>
                <w:tab w:val="left" w:pos="6660"/>
                <w:tab w:val="left" w:pos="7020"/>
              </w:tabs>
              <w:spacing w:after="0" w:line="240" w:lineRule="auto"/>
              <w:contextualSpacing/>
              <w:rPr>
                <w:rFonts w:ascii="Times New Roman" w:hAnsi="Times New Roman"/>
                <w:sz w:val="24"/>
                <w:szCs w:val="24"/>
                <w:lang w:val="uk-UA"/>
              </w:rPr>
            </w:pPr>
            <w:r w:rsidRPr="00CB1321">
              <w:rPr>
                <w:rFonts w:ascii="Times New Roman" w:hAnsi="Times New Roman"/>
                <w:sz w:val="24"/>
                <w:szCs w:val="24"/>
                <w:lang w:val="uk-UA"/>
              </w:rPr>
              <w:t>КЗ БРР «ДЮСШ»,</w:t>
            </w:r>
          </w:p>
          <w:p w:rsidR="003C0732" w:rsidRPr="00CB1321" w:rsidRDefault="003C0732" w:rsidP="00CB1321">
            <w:pPr>
              <w:tabs>
                <w:tab w:val="left" w:pos="1134"/>
                <w:tab w:val="left" w:pos="6660"/>
                <w:tab w:val="left" w:pos="7020"/>
              </w:tabs>
              <w:spacing w:after="0" w:line="240" w:lineRule="auto"/>
              <w:contextualSpacing/>
              <w:rPr>
                <w:rFonts w:ascii="Times New Roman" w:hAnsi="Times New Roman"/>
                <w:sz w:val="24"/>
                <w:szCs w:val="24"/>
                <w:lang w:val="uk-UA"/>
              </w:rPr>
            </w:pPr>
            <w:r w:rsidRPr="00CB1321">
              <w:rPr>
                <w:rFonts w:ascii="Times New Roman" w:hAnsi="Times New Roman"/>
                <w:sz w:val="24"/>
                <w:szCs w:val="24"/>
                <w:lang w:val="uk-UA"/>
              </w:rPr>
              <w:t>КЗ «БРЦДЮТ» БРР КО,</w:t>
            </w:r>
          </w:p>
          <w:p w:rsidR="003C0732" w:rsidRPr="00CB1321" w:rsidRDefault="003C0732" w:rsidP="00CB1321">
            <w:pPr>
              <w:tabs>
                <w:tab w:val="left" w:pos="1134"/>
                <w:tab w:val="left" w:pos="6660"/>
                <w:tab w:val="left" w:pos="7020"/>
              </w:tabs>
              <w:spacing w:after="0" w:line="240" w:lineRule="auto"/>
              <w:contextualSpacing/>
              <w:rPr>
                <w:rFonts w:ascii="Times New Roman" w:hAnsi="Times New Roman"/>
                <w:sz w:val="24"/>
                <w:szCs w:val="24"/>
                <w:lang w:val="uk-UA"/>
              </w:rPr>
            </w:pPr>
            <w:r w:rsidRPr="00CB1321">
              <w:rPr>
                <w:rFonts w:ascii="Times New Roman" w:hAnsi="Times New Roman"/>
                <w:sz w:val="24"/>
                <w:szCs w:val="24"/>
                <w:lang w:val="uk-UA"/>
              </w:rPr>
              <w:t>КЗ БРР «БРЦПВУМ»</w:t>
            </w:r>
          </w:p>
        </w:tc>
        <w:tc>
          <w:tcPr>
            <w:tcW w:w="1765" w:type="dxa"/>
            <w:tcBorders>
              <w:top w:val="single" w:sz="4" w:space="0" w:color="auto"/>
              <w:left w:val="single" w:sz="4" w:space="0" w:color="auto"/>
              <w:bottom w:val="single" w:sz="4" w:space="0" w:color="auto"/>
              <w:right w:val="single" w:sz="4" w:space="0" w:color="auto"/>
            </w:tcBorders>
            <w:vAlign w:val="center"/>
          </w:tcPr>
          <w:p w:rsidR="003C0732" w:rsidRPr="00CB1321" w:rsidRDefault="003C0732" w:rsidP="00B11570">
            <w:pPr>
              <w:tabs>
                <w:tab w:val="left" w:pos="1134"/>
                <w:tab w:val="left" w:pos="6660"/>
                <w:tab w:val="left" w:pos="7020"/>
              </w:tabs>
              <w:spacing w:after="0" w:line="240" w:lineRule="auto"/>
              <w:contextualSpacing/>
              <w:jc w:val="center"/>
              <w:rPr>
                <w:rFonts w:ascii="Times New Roman" w:hAnsi="Times New Roman"/>
                <w:sz w:val="24"/>
                <w:szCs w:val="24"/>
                <w:lang w:val="uk-UA"/>
              </w:rPr>
            </w:pPr>
            <w:r w:rsidRPr="00CB1321">
              <w:rPr>
                <w:rFonts w:ascii="Times New Roman" w:hAnsi="Times New Roman"/>
                <w:sz w:val="24"/>
                <w:szCs w:val="24"/>
                <w:lang w:val="uk-UA"/>
              </w:rPr>
              <w:t>Районний бюджет, бюджет ОТГ</w:t>
            </w:r>
          </w:p>
        </w:tc>
        <w:tc>
          <w:tcPr>
            <w:tcW w:w="1736" w:type="dxa"/>
            <w:tcBorders>
              <w:top w:val="single" w:sz="4" w:space="0" w:color="auto"/>
              <w:left w:val="single" w:sz="4" w:space="0" w:color="auto"/>
              <w:bottom w:val="single" w:sz="4" w:space="0" w:color="auto"/>
              <w:right w:val="single" w:sz="4" w:space="0" w:color="auto"/>
            </w:tcBorders>
            <w:vAlign w:val="center"/>
          </w:tcPr>
          <w:p w:rsidR="003C0732" w:rsidRPr="00CB1321" w:rsidRDefault="003C0732" w:rsidP="00B11570">
            <w:pPr>
              <w:tabs>
                <w:tab w:val="left" w:pos="1134"/>
                <w:tab w:val="left" w:pos="6660"/>
                <w:tab w:val="left" w:pos="7020"/>
              </w:tabs>
              <w:spacing w:after="0" w:line="240" w:lineRule="auto"/>
              <w:contextualSpacing/>
              <w:jc w:val="center"/>
              <w:rPr>
                <w:rFonts w:ascii="Times New Roman" w:hAnsi="Times New Roman"/>
                <w:bCs/>
                <w:sz w:val="24"/>
                <w:szCs w:val="24"/>
                <w:lang w:val="uk-UA"/>
              </w:rPr>
            </w:pPr>
            <w:r w:rsidRPr="00CB1321">
              <w:rPr>
                <w:rFonts w:ascii="Times New Roman" w:hAnsi="Times New Roman"/>
                <w:bCs/>
                <w:sz w:val="24"/>
                <w:szCs w:val="24"/>
                <w:lang w:val="uk-UA"/>
              </w:rPr>
              <w:t>600 000,00</w:t>
            </w:r>
          </w:p>
          <w:p w:rsidR="003C0732" w:rsidRPr="00CB1321" w:rsidRDefault="003C0732" w:rsidP="00B11570">
            <w:pPr>
              <w:tabs>
                <w:tab w:val="left" w:pos="1134"/>
                <w:tab w:val="left" w:pos="6660"/>
                <w:tab w:val="left" w:pos="7020"/>
              </w:tabs>
              <w:spacing w:after="0" w:line="240" w:lineRule="auto"/>
              <w:contextualSpacing/>
              <w:jc w:val="center"/>
              <w:rPr>
                <w:rFonts w:ascii="Times New Roman" w:hAnsi="Times New Roman"/>
                <w:bCs/>
                <w:sz w:val="24"/>
                <w:szCs w:val="24"/>
                <w:lang w:val="uk-UA"/>
              </w:rPr>
            </w:pPr>
            <w:r w:rsidRPr="00CB1321">
              <w:rPr>
                <w:rFonts w:ascii="Times New Roman" w:hAnsi="Times New Roman"/>
                <w:bCs/>
                <w:sz w:val="24"/>
                <w:szCs w:val="24"/>
                <w:lang w:val="uk-UA"/>
              </w:rPr>
              <w:t>500 000,00</w:t>
            </w:r>
          </w:p>
          <w:p w:rsidR="003C0732" w:rsidRPr="00CB1321" w:rsidRDefault="003C0732" w:rsidP="00B11570">
            <w:pPr>
              <w:tabs>
                <w:tab w:val="left" w:pos="1134"/>
                <w:tab w:val="left" w:pos="6660"/>
                <w:tab w:val="left" w:pos="7020"/>
              </w:tabs>
              <w:spacing w:after="0" w:line="240" w:lineRule="auto"/>
              <w:contextualSpacing/>
              <w:jc w:val="center"/>
              <w:rPr>
                <w:rFonts w:ascii="Times New Roman" w:hAnsi="Times New Roman"/>
                <w:bCs/>
                <w:sz w:val="24"/>
                <w:szCs w:val="24"/>
                <w:lang w:val="uk-UA"/>
              </w:rPr>
            </w:pPr>
            <w:r w:rsidRPr="00CB1321">
              <w:rPr>
                <w:rFonts w:ascii="Times New Roman" w:hAnsi="Times New Roman"/>
                <w:bCs/>
                <w:sz w:val="24"/>
                <w:szCs w:val="24"/>
                <w:lang w:val="uk-UA"/>
              </w:rPr>
              <w:t>500 000,00</w:t>
            </w:r>
          </w:p>
          <w:p w:rsidR="003C0732" w:rsidRPr="00CB1321" w:rsidRDefault="003C0732" w:rsidP="00B11570">
            <w:pPr>
              <w:tabs>
                <w:tab w:val="left" w:pos="1134"/>
                <w:tab w:val="left" w:pos="6660"/>
                <w:tab w:val="left" w:pos="7020"/>
              </w:tabs>
              <w:spacing w:after="0" w:line="240" w:lineRule="auto"/>
              <w:contextualSpacing/>
              <w:jc w:val="center"/>
              <w:rPr>
                <w:rFonts w:ascii="Times New Roman" w:hAnsi="Times New Roman"/>
                <w:bCs/>
                <w:sz w:val="24"/>
                <w:szCs w:val="24"/>
                <w:lang w:val="uk-UA"/>
              </w:rPr>
            </w:pPr>
            <w:r w:rsidRPr="00CB1321">
              <w:rPr>
                <w:rFonts w:ascii="Times New Roman" w:hAnsi="Times New Roman"/>
                <w:bCs/>
                <w:sz w:val="24"/>
                <w:szCs w:val="24"/>
                <w:lang w:val="uk-UA"/>
              </w:rPr>
              <w:t>500 000,00</w:t>
            </w:r>
          </w:p>
        </w:tc>
      </w:tr>
    </w:tbl>
    <w:p w:rsidR="003C0732" w:rsidRPr="002115ED" w:rsidRDefault="003C0732" w:rsidP="003C0732">
      <w:pPr>
        <w:tabs>
          <w:tab w:val="left" w:pos="1080"/>
          <w:tab w:val="left" w:pos="1134"/>
        </w:tabs>
        <w:spacing w:after="0" w:line="240" w:lineRule="auto"/>
        <w:ind w:firstLine="709"/>
        <w:contextualSpacing/>
        <w:jc w:val="both"/>
        <w:rPr>
          <w:rFonts w:ascii="Times New Roman" w:hAnsi="Times New Roman"/>
          <w:kern w:val="28"/>
          <w:sz w:val="28"/>
          <w:szCs w:val="28"/>
          <w:lang w:val="uk-UA"/>
        </w:rPr>
      </w:pPr>
    </w:p>
    <w:p w:rsidR="003C0732" w:rsidRPr="002115ED" w:rsidRDefault="003C0732" w:rsidP="003C0732">
      <w:pPr>
        <w:tabs>
          <w:tab w:val="left" w:pos="1080"/>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Загальний обсяг Програми </w:t>
      </w:r>
      <w:r w:rsidR="00CB1321" w:rsidRPr="002115ED">
        <w:rPr>
          <w:rFonts w:ascii="Times New Roman" w:hAnsi="Times New Roman"/>
          <w:kern w:val="28"/>
          <w:sz w:val="28"/>
          <w:szCs w:val="28"/>
          <w:lang w:val="uk-UA"/>
        </w:rPr>
        <w:t xml:space="preserve">відпочинку та оздоровлення дітей на </w:t>
      </w:r>
      <w:r w:rsidR="00CB1321" w:rsidRPr="002115ED">
        <w:rPr>
          <w:rFonts w:ascii="Times New Roman" w:hAnsi="Times New Roman"/>
          <w:kern w:val="28"/>
          <w:sz w:val="28"/>
          <w:szCs w:val="28"/>
          <w:lang w:val="uk-UA"/>
        </w:rPr>
        <w:br/>
        <w:t xml:space="preserve">2018 рік </w:t>
      </w:r>
      <w:r w:rsidRPr="002115ED">
        <w:rPr>
          <w:rFonts w:ascii="Times New Roman" w:hAnsi="Times New Roman"/>
          <w:kern w:val="28"/>
          <w:sz w:val="28"/>
          <w:szCs w:val="28"/>
          <w:lang w:val="uk-UA"/>
        </w:rPr>
        <w:t xml:space="preserve">- 9,5 </w:t>
      </w:r>
      <w:proofErr w:type="spellStart"/>
      <w:r w:rsidRPr="002115ED">
        <w:rPr>
          <w:rFonts w:ascii="Times New Roman" w:hAnsi="Times New Roman"/>
          <w:kern w:val="28"/>
          <w:sz w:val="28"/>
          <w:szCs w:val="28"/>
          <w:lang w:val="uk-UA"/>
        </w:rPr>
        <w:t>млн</w:t>
      </w:r>
      <w:proofErr w:type="spellEnd"/>
      <w:r w:rsidRPr="002115ED">
        <w:rPr>
          <w:rFonts w:ascii="Times New Roman" w:hAnsi="Times New Roman"/>
          <w:kern w:val="28"/>
          <w:sz w:val="28"/>
          <w:szCs w:val="28"/>
          <w:lang w:val="uk-UA"/>
        </w:rPr>
        <w:t xml:space="preserve"> грн.</w:t>
      </w:r>
    </w:p>
    <w:p w:rsidR="003C0732" w:rsidRPr="002115ED" w:rsidRDefault="003C0732" w:rsidP="003C0732">
      <w:pPr>
        <w:tabs>
          <w:tab w:val="left" w:pos="1080"/>
          <w:tab w:val="left" w:pos="1134"/>
        </w:tabs>
        <w:spacing w:after="0" w:line="240" w:lineRule="auto"/>
        <w:ind w:firstLine="709"/>
        <w:contextualSpacing/>
        <w:jc w:val="both"/>
        <w:rPr>
          <w:rFonts w:ascii="Times New Roman" w:hAnsi="Times New Roman"/>
          <w:kern w:val="28"/>
          <w:sz w:val="28"/>
          <w:szCs w:val="28"/>
          <w:lang w:val="uk-UA"/>
        </w:rPr>
      </w:pPr>
    </w:p>
    <w:p w:rsidR="003C0732" w:rsidRPr="002115ED" w:rsidRDefault="003C0732" w:rsidP="003C0732">
      <w:pPr>
        <w:tabs>
          <w:tab w:val="left" w:pos="1080"/>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b/>
          <w:kern w:val="28"/>
          <w:sz w:val="28"/>
          <w:szCs w:val="28"/>
          <w:lang w:val="uk-UA"/>
        </w:rPr>
        <w:t>Позашкільна освіта Броварського району</w:t>
      </w:r>
      <w:r w:rsidRPr="002115ED">
        <w:rPr>
          <w:rFonts w:ascii="Times New Roman" w:hAnsi="Times New Roman"/>
          <w:kern w:val="28"/>
          <w:sz w:val="28"/>
          <w:szCs w:val="28"/>
          <w:lang w:val="uk-UA"/>
        </w:rPr>
        <w:t xml:space="preserve"> представлена:</w:t>
      </w:r>
    </w:p>
    <w:p w:rsidR="003C0732" w:rsidRPr="002115ED" w:rsidRDefault="003C0732" w:rsidP="003C0732">
      <w:pPr>
        <w:numPr>
          <w:ilvl w:val="0"/>
          <w:numId w:val="2"/>
        </w:numPr>
        <w:tabs>
          <w:tab w:val="left" w:pos="993"/>
          <w:tab w:val="left" w:pos="1080"/>
          <w:tab w:val="left" w:pos="1134"/>
        </w:tabs>
        <w:spacing w:after="0" w:line="240" w:lineRule="auto"/>
        <w:ind w:left="0" w:firstLine="709"/>
        <w:contextualSpacing/>
        <w:jc w:val="both"/>
        <w:rPr>
          <w:rFonts w:ascii="Times New Roman" w:hAnsi="Times New Roman"/>
          <w:kern w:val="28"/>
          <w:sz w:val="28"/>
          <w:szCs w:val="28"/>
          <w:lang w:val="uk-UA"/>
        </w:rPr>
      </w:pPr>
      <w:r w:rsidRPr="002115ED">
        <w:rPr>
          <w:rFonts w:ascii="Times New Roman" w:hAnsi="Times New Roman"/>
          <w:sz w:val="28"/>
          <w:szCs w:val="28"/>
          <w:lang w:val="uk-UA"/>
        </w:rPr>
        <w:t>Комунальний заклад Броварської районної ради</w:t>
      </w:r>
      <w:r w:rsidRPr="002115ED">
        <w:rPr>
          <w:rFonts w:ascii="Times New Roman" w:hAnsi="Times New Roman"/>
          <w:kern w:val="28"/>
          <w:sz w:val="28"/>
          <w:szCs w:val="28"/>
          <w:lang w:val="uk-UA"/>
        </w:rPr>
        <w:t xml:space="preserve"> «</w:t>
      </w:r>
      <w:r w:rsidR="00CB1321">
        <w:rPr>
          <w:rFonts w:ascii="Times New Roman" w:hAnsi="Times New Roman"/>
          <w:kern w:val="28"/>
          <w:sz w:val="28"/>
          <w:szCs w:val="28"/>
          <w:lang w:val="uk-UA"/>
        </w:rPr>
        <w:t>Броварський районний ц</w:t>
      </w:r>
      <w:r w:rsidRPr="002115ED">
        <w:rPr>
          <w:rFonts w:ascii="Times New Roman" w:hAnsi="Times New Roman"/>
          <w:kern w:val="28"/>
          <w:sz w:val="28"/>
          <w:szCs w:val="28"/>
          <w:lang w:val="uk-UA"/>
        </w:rPr>
        <w:t>ентр патріотичного виховання учнівської молоді»</w:t>
      </w:r>
      <w:r w:rsidR="00350D83">
        <w:rPr>
          <w:rFonts w:ascii="Times New Roman" w:hAnsi="Times New Roman"/>
          <w:kern w:val="28"/>
          <w:sz w:val="28"/>
          <w:szCs w:val="28"/>
          <w:lang w:val="uk-UA"/>
        </w:rPr>
        <w:t xml:space="preserve"> (далі - </w:t>
      </w:r>
      <w:r w:rsidR="00350D83" w:rsidRPr="00CB1321">
        <w:rPr>
          <w:rFonts w:ascii="Times New Roman" w:hAnsi="Times New Roman"/>
          <w:sz w:val="24"/>
          <w:szCs w:val="24"/>
          <w:lang w:val="uk-UA"/>
        </w:rPr>
        <w:t>КЗ БРР «БРЦПВУМ»</w:t>
      </w:r>
      <w:r w:rsidR="00350D83">
        <w:rPr>
          <w:rFonts w:ascii="Times New Roman" w:hAnsi="Times New Roman"/>
          <w:sz w:val="24"/>
          <w:szCs w:val="24"/>
          <w:lang w:val="uk-UA"/>
        </w:rPr>
        <w:t>)</w:t>
      </w:r>
      <w:r w:rsidRPr="002115ED">
        <w:rPr>
          <w:rFonts w:ascii="Times New Roman" w:hAnsi="Times New Roman"/>
          <w:kern w:val="28"/>
          <w:sz w:val="28"/>
          <w:szCs w:val="28"/>
          <w:lang w:val="uk-UA"/>
        </w:rPr>
        <w:t>;</w:t>
      </w:r>
    </w:p>
    <w:p w:rsidR="003C0732" w:rsidRPr="002115ED" w:rsidRDefault="003C0732" w:rsidP="003C0732">
      <w:pPr>
        <w:numPr>
          <w:ilvl w:val="0"/>
          <w:numId w:val="2"/>
        </w:numPr>
        <w:tabs>
          <w:tab w:val="left" w:pos="993"/>
          <w:tab w:val="left" w:pos="1080"/>
          <w:tab w:val="left" w:pos="1134"/>
        </w:tabs>
        <w:spacing w:after="0" w:line="240" w:lineRule="auto"/>
        <w:ind w:left="0" w:firstLine="709"/>
        <w:contextualSpacing/>
        <w:jc w:val="both"/>
        <w:rPr>
          <w:rFonts w:ascii="Times New Roman" w:hAnsi="Times New Roman"/>
          <w:kern w:val="28"/>
          <w:sz w:val="28"/>
          <w:szCs w:val="28"/>
          <w:lang w:val="uk-UA"/>
        </w:rPr>
      </w:pPr>
      <w:r w:rsidRPr="002115ED">
        <w:rPr>
          <w:rFonts w:ascii="Times New Roman" w:hAnsi="Times New Roman"/>
          <w:sz w:val="28"/>
          <w:szCs w:val="28"/>
          <w:lang w:val="uk-UA"/>
        </w:rPr>
        <w:t xml:space="preserve">Комунальний заклад </w:t>
      </w:r>
      <w:r w:rsidRPr="002115ED">
        <w:rPr>
          <w:rFonts w:ascii="Times New Roman" w:hAnsi="Times New Roman"/>
          <w:kern w:val="28"/>
          <w:sz w:val="28"/>
          <w:szCs w:val="28"/>
          <w:lang w:val="uk-UA"/>
        </w:rPr>
        <w:t>«Броварський районний центр дитячої та юнацької творчості»</w:t>
      </w:r>
      <w:r w:rsidR="00350D83">
        <w:rPr>
          <w:rFonts w:ascii="Times New Roman" w:hAnsi="Times New Roman"/>
          <w:kern w:val="28"/>
          <w:sz w:val="28"/>
          <w:szCs w:val="28"/>
          <w:lang w:val="uk-UA"/>
        </w:rPr>
        <w:t xml:space="preserve"> </w:t>
      </w:r>
      <w:r w:rsidR="00350D83" w:rsidRPr="002115ED">
        <w:rPr>
          <w:rFonts w:ascii="Times New Roman" w:hAnsi="Times New Roman"/>
          <w:sz w:val="28"/>
          <w:szCs w:val="28"/>
          <w:lang w:val="uk-UA"/>
        </w:rPr>
        <w:t>Броварської районної ради</w:t>
      </w:r>
      <w:r w:rsidR="00350D83" w:rsidRPr="002115ED">
        <w:rPr>
          <w:rFonts w:ascii="Times New Roman" w:hAnsi="Times New Roman"/>
          <w:kern w:val="28"/>
          <w:sz w:val="28"/>
          <w:szCs w:val="28"/>
          <w:lang w:val="uk-UA"/>
        </w:rPr>
        <w:t xml:space="preserve"> </w:t>
      </w:r>
      <w:r w:rsidR="00350D83">
        <w:rPr>
          <w:rFonts w:ascii="Times New Roman" w:hAnsi="Times New Roman"/>
          <w:kern w:val="28"/>
          <w:sz w:val="28"/>
          <w:szCs w:val="28"/>
          <w:lang w:val="uk-UA"/>
        </w:rPr>
        <w:t>Київської області (далі -</w:t>
      </w:r>
      <w:r w:rsidR="00350D83" w:rsidRPr="00350D83">
        <w:rPr>
          <w:rFonts w:ascii="Times New Roman" w:hAnsi="Times New Roman"/>
          <w:sz w:val="24"/>
          <w:szCs w:val="24"/>
          <w:lang w:val="uk-UA"/>
        </w:rPr>
        <w:t xml:space="preserve"> </w:t>
      </w:r>
      <w:r w:rsidR="00350D83" w:rsidRPr="00CB1321">
        <w:rPr>
          <w:rFonts w:ascii="Times New Roman" w:hAnsi="Times New Roman"/>
          <w:sz w:val="24"/>
          <w:szCs w:val="24"/>
          <w:lang w:val="uk-UA"/>
        </w:rPr>
        <w:t>КЗ «БРЦДЮТ» БРР КО</w:t>
      </w:r>
      <w:r w:rsidR="00350D83">
        <w:rPr>
          <w:rFonts w:ascii="Times New Roman" w:hAnsi="Times New Roman"/>
          <w:sz w:val="24"/>
          <w:szCs w:val="24"/>
          <w:lang w:val="uk-UA"/>
        </w:rPr>
        <w:t>)</w:t>
      </w:r>
      <w:r w:rsidRPr="002115ED">
        <w:rPr>
          <w:rFonts w:ascii="Times New Roman" w:hAnsi="Times New Roman"/>
          <w:kern w:val="28"/>
          <w:sz w:val="28"/>
          <w:szCs w:val="28"/>
          <w:lang w:val="uk-UA"/>
        </w:rPr>
        <w:t>;</w:t>
      </w:r>
    </w:p>
    <w:p w:rsidR="003C0732" w:rsidRPr="002115ED" w:rsidRDefault="003C0732" w:rsidP="003C0732">
      <w:pPr>
        <w:numPr>
          <w:ilvl w:val="0"/>
          <w:numId w:val="2"/>
        </w:numPr>
        <w:tabs>
          <w:tab w:val="left" w:pos="993"/>
          <w:tab w:val="left" w:pos="1080"/>
          <w:tab w:val="left" w:pos="1134"/>
        </w:tabs>
        <w:spacing w:after="0" w:line="240" w:lineRule="auto"/>
        <w:ind w:left="0" w:firstLine="709"/>
        <w:contextualSpacing/>
        <w:jc w:val="both"/>
        <w:rPr>
          <w:rFonts w:ascii="Times New Roman" w:hAnsi="Times New Roman"/>
          <w:kern w:val="28"/>
          <w:sz w:val="28"/>
          <w:szCs w:val="28"/>
          <w:lang w:val="uk-UA"/>
        </w:rPr>
      </w:pPr>
      <w:r w:rsidRPr="002115ED">
        <w:rPr>
          <w:rFonts w:ascii="Times New Roman" w:hAnsi="Times New Roman"/>
          <w:sz w:val="28"/>
          <w:szCs w:val="28"/>
          <w:lang w:val="uk-UA"/>
        </w:rPr>
        <w:t>Комунальний заклад Броварської районної ради «Школа естетичного виховання (Дитяча школа мистецтв)»</w:t>
      </w:r>
      <w:r w:rsidR="00350D83">
        <w:rPr>
          <w:rFonts w:ascii="Times New Roman" w:hAnsi="Times New Roman"/>
          <w:sz w:val="28"/>
          <w:szCs w:val="28"/>
          <w:lang w:val="uk-UA"/>
        </w:rPr>
        <w:t xml:space="preserve"> (далі - Ш</w:t>
      </w:r>
      <w:r w:rsidR="00350D83" w:rsidRPr="002115ED">
        <w:rPr>
          <w:rFonts w:ascii="Times New Roman" w:hAnsi="Times New Roman"/>
          <w:sz w:val="28"/>
          <w:szCs w:val="28"/>
          <w:lang w:val="uk-UA"/>
        </w:rPr>
        <w:t>кола мистецтв</w:t>
      </w:r>
      <w:r w:rsidR="00350D83">
        <w:rPr>
          <w:rFonts w:ascii="Times New Roman" w:hAnsi="Times New Roman"/>
          <w:sz w:val="28"/>
          <w:szCs w:val="28"/>
          <w:lang w:val="uk-UA"/>
        </w:rPr>
        <w:t>)</w:t>
      </w:r>
      <w:r w:rsidRPr="002115ED">
        <w:rPr>
          <w:rFonts w:ascii="Times New Roman" w:hAnsi="Times New Roman"/>
          <w:sz w:val="28"/>
          <w:szCs w:val="28"/>
          <w:lang w:val="uk-UA"/>
        </w:rPr>
        <w:t>;</w:t>
      </w:r>
    </w:p>
    <w:p w:rsidR="003C0732" w:rsidRPr="002115ED" w:rsidRDefault="003C0732" w:rsidP="003C0732">
      <w:pPr>
        <w:numPr>
          <w:ilvl w:val="0"/>
          <w:numId w:val="2"/>
        </w:numPr>
        <w:tabs>
          <w:tab w:val="left" w:pos="993"/>
          <w:tab w:val="left" w:pos="1080"/>
          <w:tab w:val="left" w:pos="1134"/>
        </w:tabs>
        <w:spacing w:after="0" w:line="240" w:lineRule="auto"/>
        <w:ind w:left="0" w:firstLine="709"/>
        <w:contextualSpacing/>
        <w:jc w:val="both"/>
        <w:rPr>
          <w:rFonts w:ascii="Times New Roman" w:hAnsi="Times New Roman"/>
          <w:kern w:val="28"/>
          <w:sz w:val="28"/>
          <w:szCs w:val="28"/>
          <w:lang w:val="uk-UA"/>
        </w:rPr>
      </w:pPr>
      <w:r w:rsidRPr="002115ED">
        <w:rPr>
          <w:rFonts w:ascii="Times New Roman" w:hAnsi="Times New Roman"/>
          <w:sz w:val="28"/>
          <w:szCs w:val="28"/>
          <w:lang w:val="uk-UA"/>
        </w:rPr>
        <w:t>Комунальний заклад Броварської районної ради «Дитячо-юнацька спортивна школа»</w:t>
      </w:r>
      <w:r w:rsidR="00350D83">
        <w:rPr>
          <w:rFonts w:ascii="Times New Roman" w:hAnsi="Times New Roman"/>
          <w:sz w:val="28"/>
          <w:szCs w:val="28"/>
          <w:lang w:val="uk-UA"/>
        </w:rPr>
        <w:t xml:space="preserve"> (далі - </w:t>
      </w:r>
      <w:r w:rsidR="00350D83" w:rsidRPr="00CB1321">
        <w:rPr>
          <w:rFonts w:ascii="Times New Roman" w:hAnsi="Times New Roman"/>
          <w:sz w:val="24"/>
          <w:szCs w:val="24"/>
          <w:lang w:val="uk-UA"/>
        </w:rPr>
        <w:t>КЗ БРР «ДЮСШ»</w:t>
      </w:r>
      <w:r w:rsidR="00350D83">
        <w:rPr>
          <w:rFonts w:ascii="Times New Roman" w:hAnsi="Times New Roman"/>
          <w:sz w:val="24"/>
          <w:szCs w:val="24"/>
          <w:lang w:val="uk-UA"/>
        </w:rPr>
        <w:t>)</w:t>
      </w:r>
      <w:r w:rsidRPr="002115ED">
        <w:rPr>
          <w:rFonts w:ascii="Times New Roman" w:hAnsi="Times New Roman"/>
          <w:sz w:val="28"/>
          <w:szCs w:val="28"/>
          <w:lang w:val="uk-UA"/>
        </w:rPr>
        <w:t>.</w:t>
      </w:r>
    </w:p>
    <w:p w:rsidR="003C0732" w:rsidRPr="002115ED" w:rsidRDefault="00EF2F56" w:rsidP="003C0732">
      <w:pPr>
        <w:tabs>
          <w:tab w:val="left" w:pos="1080"/>
          <w:tab w:val="left" w:pos="1134"/>
        </w:tabs>
        <w:spacing w:after="0" w:line="240" w:lineRule="auto"/>
        <w:ind w:firstLine="709"/>
        <w:contextualSpacing/>
        <w:jc w:val="both"/>
        <w:rPr>
          <w:rFonts w:ascii="Times New Roman" w:hAnsi="Times New Roman"/>
          <w:kern w:val="28"/>
          <w:sz w:val="28"/>
          <w:szCs w:val="28"/>
          <w:lang w:val="uk-UA"/>
        </w:rPr>
      </w:pPr>
      <w:r>
        <w:rPr>
          <w:rFonts w:ascii="Times New Roman" w:hAnsi="Times New Roman"/>
          <w:kern w:val="28"/>
          <w:sz w:val="28"/>
          <w:szCs w:val="28"/>
          <w:lang w:val="uk-UA"/>
        </w:rPr>
        <w:t>П</w:t>
      </w:r>
      <w:r w:rsidR="003C0732" w:rsidRPr="002115ED">
        <w:rPr>
          <w:rFonts w:ascii="Times New Roman" w:hAnsi="Times New Roman"/>
          <w:kern w:val="28"/>
          <w:sz w:val="28"/>
          <w:szCs w:val="28"/>
          <w:lang w:val="uk-UA"/>
        </w:rPr>
        <w:t>озашкільні навчальні заклади організовують роботу гуртків та творчих об’єднань на базах закладів</w:t>
      </w:r>
      <w:r w:rsidR="00B11570">
        <w:rPr>
          <w:rFonts w:ascii="Times New Roman" w:hAnsi="Times New Roman"/>
          <w:kern w:val="28"/>
          <w:sz w:val="28"/>
          <w:szCs w:val="28"/>
          <w:lang w:val="uk-UA"/>
        </w:rPr>
        <w:t xml:space="preserve"> загальної се6редньої освіти</w:t>
      </w:r>
      <w:r w:rsidR="003C0732" w:rsidRPr="002115ED">
        <w:rPr>
          <w:rFonts w:ascii="Times New Roman" w:hAnsi="Times New Roman"/>
          <w:kern w:val="28"/>
          <w:sz w:val="28"/>
          <w:szCs w:val="28"/>
          <w:lang w:val="uk-UA"/>
        </w:rPr>
        <w:t>.</w:t>
      </w:r>
    </w:p>
    <w:p w:rsidR="003C0732" w:rsidRDefault="003C0732" w:rsidP="003C0732">
      <w:pPr>
        <w:shd w:val="clear" w:color="auto" w:fill="FFFFFF"/>
        <w:tabs>
          <w:tab w:val="left" w:pos="1080"/>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Пріоритетним напрямком розвитку позашкільної освіти в районі у 2017/2018 навчальному році </w:t>
      </w:r>
      <w:r w:rsidR="00EF2F56">
        <w:rPr>
          <w:rFonts w:ascii="Times New Roman" w:hAnsi="Times New Roman"/>
          <w:kern w:val="28"/>
          <w:sz w:val="28"/>
          <w:szCs w:val="28"/>
          <w:lang w:val="uk-UA"/>
        </w:rPr>
        <w:t xml:space="preserve">було і залишається </w:t>
      </w:r>
      <w:r w:rsidRPr="002115ED">
        <w:rPr>
          <w:rFonts w:ascii="Times New Roman" w:hAnsi="Times New Roman"/>
          <w:kern w:val="28"/>
          <w:sz w:val="28"/>
          <w:szCs w:val="28"/>
          <w:shd w:val="clear" w:color="auto" w:fill="FFFFFF"/>
          <w:lang w:val="uk-UA"/>
        </w:rPr>
        <w:t>посилення ролі позашкільних закладів</w:t>
      </w:r>
      <w:r w:rsidR="00EF2F56">
        <w:rPr>
          <w:rFonts w:ascii="Times New Roman" w:hAnsi="Times New Roman"/>
          <w:kern w:val="28"/>
          <w:sz w:val="28"/>
          <w:szCs w:val="28"/>
          <w:shd w:val="clear" w:color="auto" w:fill="FFFFFF"/>
          <w:lang w:val="uk-UA"/>
        </w:rPr>
        <w:t xml:space="preserve"> </w:t>
      </w:r>
      <w:r w:rsidR="001C738E">
        <w:rPr>
          <w:rFonts w:ascii="Times New Roman" w:hAnsi="Times New Roman"/>
          <w:kern w:val="28"/>
          <w:sz w:val="28"/>
          <w:szCs w:val="28"/>
          <w:shd w:val="clear" w:color="auto" w:fill="FFFFFF"/>
          <w:lang w:val="uk-UA"/>
        </w:rPr>
        <w:t xml:space="preserve">освіти </w:t>
      </w:r>
      <w:r w:rsidR="00EF2F56">
        <w:rPr>
          <w:rFonts w:ascii="Times New Roman" w:hAnsi="Times New Roman"/>
          <w:kern w:val="28"/>
          <w:sz w:val="28"/>
          <w:szCs w:val="28"/>
          <w:shd w:val="clear" w:color="auto" w:fill="FFFFFF"/>
          <w:lang w:val="uk-UA"/>
        </w:rPr>
        <w:t>в освітньому просторі Броварського району</w:t>
      </w:r>
      <w:r w:rsidRPr="002115ED">
        <w:rPr>
          <w:rFonts w:ascii="Times New Roman" w:hAnsi="Times New Roman"/>
          <w:kern w:val="28"/>
          <w:sz w:val="28"/>
          <w:szCs w:val="28"/>
          <w:shd w:val="clear" w:color="auto" w:fill="FFFFFF"/>
          <w:lang w:val="uk-UA"/>
        </w:rPr>
        <w:t xml:space="preserve">, </w:t>
      </w:r>
      <w:r w:rsidRPr="002115ED">
        <w:rPr>
          <w:rFonts w:ascii="Times New Roman" w:hAnsi="Times New Roman"/>
          <w:kern w:val="28"/>
          <w:sz w:val="28"/>
          <w:szCs w:val="28"/>
          <w:lang w:val="uk-UA"/>
        </w:rPr>
        <w:t xml:space="preserve">створення умов для максимального задоволення </w:t>
      </w:r>
      <w:proofErr w:type="spellStart"/>
      <w:r w:rsidRPr="002115ED">
        <w:rPr>
          <w:rFonts w:ascii="Times New Roman" w:hAnsi="Times New Roman"/>
          <w:kern w:val="28"/>
          <w:sz w:val="28"/>
          <w:szCs w:val="28"/>
          <w:lang w:val="uk-UA"/>
        </w:rPr>
        <w:t>освітньо-культурних</w:t>
      </w:r>
      <w:proofErr w:type="spellEnd"/>
      <w:r w:rsidRPr="002115ED">
        <w:rPr>
          <w:rFonts w:ascii="Times New Roman" w:hAnsi="Times New Roman"/>
          <w:kern w:val="28"/>
          <w:sz w:val="28"/>
          <w:szCs w:val="28"/>
          <w:lang w:val="uk-UA"/>
        </w:rPr>
        <w:t xml:space="preserve"> потреб дітей та учнівської молоді Броварщини засобами позашкільної освіти.</w:t>
      </w:r>
    </w:p>
    <w:p w:rsidR="00EF2F56" w:rsidRPr="002115ED" w:rsidRDefault="00EF2F56" w:rsidP="003C0732">
      <w:pPr>
        <w:shd w:val="clear" w:color="auto" w:fill="FFFFFF"/>
        <w:tabs>
          <w:tab w:val="left" w:pos="1080"/>
          <w:tab w:val="left" w:pos="1134"/>
        </w:tabs>
        <w:spacing w:after="0" w:line="240" w:lineRule="auto"/>
        <w:ind w:firstLine="709"/>
        <w:contextualSpacing/>
        <w:jc w:val="both"/>
        <w:rPr>
          <w:rFonts w:ascii="Times New Roman" w:hAnsi="Times New Roman"/>
          <w:kern w:val="28"/>
          <w:sz w:val="28"/>
          <w:szCs w:val="28"/>
          <w:shd w:val="clear" w:color="auto" w:fill="FFFFFF"/>
          <w:lang w:val="uk-UA"/>
        </w:rPr>
      </w:pP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Основними напрямками діяльності </w:t>
      </w:r>
      <w:r w:rsidR="001C738E" w:rsidRPr="00361852">
        <w:rPr>
          <w:rFonts w:ascii="Times New Roman" w:hAnsi="Times New Roman"/>
          <w:b/>
          <w:i/>
          <w:sz w:val="24"/>
          <w:szCs w:val="24"/>
          <w:lang w:val="uk-UA"/>
        </w:rPr>
        <w:t>КЗ БРР «БРЦПВУМ»</w:t>
      </w:r>
      <w:r w:rsidRPr="002115ED">
        <w:rPr>
          <w:rFonts w:ascii="Times New Roman" w:hAnsi="Times New Roman"/>
          <w:kern w:val="28"/>
          <w:sz w:val="28"/>
          <w:szCs w:val="28"/>
          <w:lang w:val="uk-UA"/>
        </w:rPr>
        <w:t xml:space="preserve"> є: військово-патріотичний, туристично-краєзнавчий, фізкультурно-спортивний та оздоровчий. </w:t>
      </w:r>
      <w:r w:rsidR="001C738E" w:rsidRPr="00CB1321">
        <w:rPr>
          <w:rFonts w:ascii="Times New Roman" w:hAnsi="Times New Roman"/>
          <w:sz w:val="24"/>
          <w:szCs w:val="24"/>
          <w:lang w:val="uk-UA"/>
        </w:rPr>
        <w:t>КЗ БРР «БРЦПВУМ»</w:t>
      </w:r>
      <w:r w:rsidR="001C738E">
        <w:rPr>
          <w:rFonts w:ascii="Times New Roman" w:hAnsi="Times New Roman"/>
          <w:sz w:val="24"/>
          <w:szCs w:val="24"/>
          <w:lang w:val="uk-UA"/>
        </w:rPr>
        <w:t xml:space="preserve"> </w:t>
      </w:r>
      <w:r w:rsidRPr="002115ED">
        <w:rPr>
          <w:rFonts w:ascii="Times New Roman" w:hAnsi="Times New Roman"/>
          <w:kern w:val="28"/>
          <w:sz w:val="28"/>
          <w:szCs w:val="28"/>
          <w:lang w:val="uk-UA"/>
        </w:rPr>
        <w:t xml:space="preserve">здійснює організацію та проведення військово-спортивних та туристичних змагань, туристично-краєзнавчих походів, екскурсій, оздоровлення дітей, організацію дозвілля та відпочинку школярів району, всього </w:t>
      </w:r>
      <w:r w:rsidRPr="002115ED">
        <w:rPr>
          <w:rFonts w:ascii="Times New Roman" w:hAnsi="Times New Roman"/>
          <w:sz w:val="28"/>
          <w:szCs w:val="28"/>
          <w:lang w:val="uk-UA"/>
        </w:rPr>
        <w:t>– 37 груп.</w:t>
      </w:r>
      <w:r w:rsidRPr="002115ED">
        <w:rPr>
          <w:rFonts w:ascii="Times New Roman" w:hAnsi="Times New Roman"/>
          <w:kern w:val="28"/>
          <w:sz w:val="28"/>
          <w:szCs w:val="28"/>
          <w:lang w:val="uk-UA"/>
        </w:rPr>
        <w:t xml:space="preserve"> Гуртки </w:t>
      </w:r>
      <w:r w:rsidR="001C738E" w:rsidRPr="00CB1321">
        <w:rPr>
          <w:rFonts w:ascii="Times New Roman" w:hAnsi="Times New Roman"/>
          <w:sz w:val="24"/>
          <w:szCs w:val="24"/>
          <w:lang w:val="uk-UA"/>
        </w:rPr>
        <w:t>КЗ БРР «БРЦПВУМ»</w:t>
      </w:r>
      <w:r w:rsidRPr="002115ED">
        <w:rPr>
          <w:rFonts w:ascii="Times New Roman" w:hAnsi="Times New Roman"/>
          <w:kern w:val="28"/>
          <w:sz w:val="28"/>
          <w:szCs w:val="28"/>
          <w:lang w:val="uk-UA"/>
        </w:rPr>
        <w:t xml:space="preserve"> працюють на базі 14 загальноосвітніх навчальних закладів району. До навчання в гуртках зараховуються діти і молодь віком від 5 до 18 років. Всього охоплено гуртковою роботою 950 школярів, що становить 18,5 % від загальної кількості дітей району. </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Задля виконання поставлених завдань </w:t>
      </w:r>
      <w:r w:rsidR="001C738E" w:rsidRPr="00CB1321">
        <w:rPr>
          <w:rFonts w:ascii="Times New Roman" w:hAnsi="Times New Roman"/>
          <w:sz w:val="24"/>
          <w:szCs w:val="24"/>
          <w:lang w:val="uk-UA"/>
        </w:rPr>
        <w:t>КЗ БРР «БРЦПВУМ»</w:t>
      </w:r>
      <w:r w:rsidRPr="002115ED">
        <w:rPr>
          <w:rFonts w:ascii="Times New Roman" w:hAnsi="Times New Roman"/>
          <w:kern w:val="28"/>
          <w:sz w:val="28"/>
          <w:szCs w:val="28"/>
          <w:lang w:val="uk-UA"/>
        </w:rPr>
        <w:t xml:space="preserve"> тісно співпрацює з Броварською рятувальною службою МНС, Броварським об’єднаним міським військовим комісаріатом, спортивно-стрілецьким комплексом СП «Сапсан»,  громадською організацією АТО-М, сільськими та селищними радами. Налагоджена тісна співпраця з військовими частинами, які базуються на території Броварського району. Вихованці </w:t>
      </w:r>
      <w:r w:rsidR="001C738E" w:rsidRPr="00CB1321">
        <w:rPr>
          <w:rFonts w:ascii="Times New Roman" w:hAnsi="Times New Roman"/>
          <w:sz w:val="24"/>
          <w:szCs w:val="24"/>
          <w:lang w:val="uk-UA"/>
        </w:rPr>
        <w:t>КЗ БРР «БРЦПВУМ»</w:t>
      </w:r>
      <w:r w:rsidR="001C738E">
        <w:rPr>
          <w:rFonts w:ascii="Times New Roman" w:hAnsi="Times New Roman"/>
          <w:sz w:val="24"/>
          <w:szCs w:val="24"/>
          <w:lang w:val="uk-UA"/>
        </w:rPr>
        <w:t xml:space="preserve"> </w:t>
      </w:r>
      <w:r w:rsidRPr="002115ED">
        <w:rPr>
          <w:rFonts w:ascii="Times New Roman" w:hAnsi="Times New Roman"/>
          <w:kern w:val="28"/>
          <w:sz w:val="28"/>
          <w:szCs w:val="28"/>
          <w:lang w:val="uk-UA"/>
        </w:rPr>
        <w:t>проходять на їхній базі військові вишколи, навчальні стрільби, екскурсії, які ставлять за мету ознайомити молодь із військовою службою і прищепити зацікавленість до неї. Така співпраця дає можливість скоординувати роботу всіх структур для досягнення спільної мети – виховання патріотів України.</w:t>
      </w:r>
    </w:p>
    <w:p w:rsidR="003C0732" w:rsidRPr="002115ED" w:rsidRDefault="001C738E" w:rsidP="003C0732">
      <w:pPr>
        <w:tabs>
          <w:tab w:val="left" w:pos="1134"/>
        </w:tabs>
        <w:spacing w:after="0" w:line="240" w:lineRule="auto"/>
        <w:ind w:firstLine="709"/>
        <w:contextualSpacing/>
        <w:jc w:val="both"/>
        <w:rPr>
          <w:rFonts w:ascii="Times New Roman" w:hAnsi="Times New Roman"/>
          <w:kern w:val="28"/>
          <w:sz w:val="28"/>
          <w:szCs w:val="28"/>
          <w:lang w:val="uk-UA"/>
        </w:rPr>
      </w:pPr>
      <w:r w:rsidRPr="00CB1321">
        <w:rPr>
          <w:rFonts w:ascii="Times New Roman" w:hAnsi="Times New Roman"/>
          <w:sz w:val="24"/>
          <w:szCs w:val="24"/>
          <w:lang w:val="uk-UA"/>
        </w:rPr>
        <w:t>КЗ БРР «БРЦПВУМ»</w:t>
      </w:r>
      <w:r>
        <w:rPr>
          <w:rFonts w:ascii="Times New Roman" w:hAnsi="Times New Roman"/>
          <w:sz w:val="24"/>
          <w:szCs w:val="24"/>
          <w:lang w:val="uk-UA"/>
        </w:rPr>
        <w:t xml:space="preserve"> </w:t>
      </w:r>
      <w:r w:rsidR="003C0732" w:rsidRPr="002115ED">
        <w:rPr>
          <w:rFonts w:ascii="Times New Roman" w:hAnsi="Times New Roman"/>
          <w:kern w:val="28"/>
          <w:sz w:val="28"/>
          <w:szCs w:val="28"/>
          <w:lang w:val="uk-UA"/>
        </w:rPr>
        <w:t xml:space="preserve">проводиться велика кількість різноманітних масових заходів, це – «Врятуй життя», «Ігри патріотів», «Снайпер», військово-патріотичні вишколи «Патріот» та «Юний патріот», військово-патріотична гра «Осінній рейд», районна краєзнавча конференція учнівської молоді «Шляхами подвигу і слави», районний конкурс екскурсоводів шкільних музеїв «Кращий </w:t>
      </w:r>
      <w:r w:rsidR="003C0732" w:rsidRPr="002115ED">
        <w:rPr>
          <w:rFonts w:ascii="Times New Roman" w:hAnsi="Times New Roman"/>
          <w:kern w:val="28"/>
          <w:sz w:val="28"/>
          <w:szCs w:val="28"/>
          <w:lang w:val="uk-UA"/>
        </w:rPr>
        <w:lastRenderedPageBreak/>
        <w:t xml:space="preserve">екскурсовод року». </w:t>
      </w:r>
      <w:r w:rsidRPr="00CB1321">
        <w:rPr>
          <w:rFonts w:ascii="Times New Roman" w:hAnsi="Times New Roman"/>
          <w:sz w:val="24"/>
          <w:szCs w:val="24"/>
          <w:lang w:val="uk-UA"/>
        </w:rPr>
        <w:t>КЗ БРР «БРЦПВУМ»</w:t>
      </w:r>
      <w:r w:rsidR="003C0732" w:rsidRPr="002115ED">
        <w:rPr>
          <w:rFonts w:ascii="Times New Roman" w:hAnsi="Times New Roman"/>
          <w:kern w:val="28"/>
          <w:sz w:val="28"/>
          <w:szCs w:val="28"/>
          <w:lang w:val="uk-UA"/>
        </w:rPr>
        <w:t xml:space="preserve"> проводить свою роботу не тільки з вихованцями гуртків, але і з школярами всіх загальноосвітніх закладів району.</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З метою національно-патріотичного виховання учнівської молоді адміністрацією Центру </w:t>
      </w:r>
      <w:r w:rsidR="001C738E" w:rsidRPr="00CB1321">
        <w:rPr>
          <w:rFonts w:ascii="Times New Roman" w:hAnsi="Times New Roman"/>
          <w:sz w:val="24"/>
          <w:szCs w:val="24"/>
          <w:lang w:val="uk-UA"/>
        </w:rPr>
        <w:t>КЗ БРР «БРЦПВУМ»</w:t>
      </w:r>
      <w:r w:rsidRPr="002115ED">
        <w:rPr>
          <w:rFonts w:ascii="Times New Roman" w:hAnsi="Times New Roman"/>
          <w:kern w:val="28"/>
          <w:sz w:val="28"/>
          <w:szCs w:val="28"/>
          <w:lang w:val="uk-UA"/>
        </w:rPr>
        <w:t xml:space="preserve"> розроблено і реалізується програма розвитку закладу на період до 2020 року «Патріотичне виховання молоді – основа сильної держави». Програма є проектно-цільовою та включає в себе реалізацію трьох основних проектів: «Виховуємо патріотів»; «До здоров’я через </w:t>
      </w:r>
      <w:proofErr w:type="spellStart"/>
      <w:r w:rsidRPr="002115ED">
        <w:rPr>
          <w:rFonts w:ascii="Times New Roman" w:hAnsi="Times New Roman"/>
          <w:kern w:val="28"/>
          <w:sz w:val="28"/>
          <w:szCs w:val="28"/>
          <w:lang w:val="uk-UA"/>
        </w:rPr>
        <w:t>позашкілля</w:t>
      </w:r>
      <w:proofErr w:type="spellEnd"/>
      <w:r w:rsidRPr="002115ED">
        <w:rPr>
          <w:rFonts w:ascii="Times New Roman" w:hAnsi="Times New Roman"/>
          <w:kern w:val="28"/>
          <w:sz w:val="28"/>
          <w:szCs w:val="28"/>
          <w:lang w:val="uk-UA"/>
        </w:rPr>
        <w:t>», «Шкільний музей – осередок національно-патріотичного виховання учнівської молоді».</w:t>
      </w:r>
    </w:p>
    <w:p w:rsidR="003C0732" w:rsidRPr="002115ED" w:rsidRDefault="003C0732" w:rsidP="003C0732">
      <w:pPr>
        <w:pStyle w:val="a9"/>
        <w:tabs>
          <w:tab w:val="left" w:pos="1134"/>
        </w:tabs>
        <w:ind w:firstLine="709"/>
        <w:contextualSpacing/>
        <w:jc w:val="both"/>
        <w:rPr>
          <w:rFonts w:ascii="Times New Roman" w:hAnsi="Times New Roman"/>
          <w:kern w:val="28"/>
          <w:sz w:val="28"/>
          <w:szCs w:val="28"/>
        </w:rPr>
      </w:pPr>
      <w:r w:rsidRPr="00361852">
        <w:rPr>
          <w:rFonts w:ascii="Times New Roman" w:hAnsi="Times New Roman"/>
          <w:b/>
          <w:i/>
          <w:kern w:val="28"/>
          <w:sz w:val="28"/>
          <w:szCs w:val="28"/>
        </w:rPr>
        <w:t>КЗ «БРЦДЮТ» БРР КО</w:t>
      </w:r>
      <w:r w:rsidRPr="002115ED">
        <w:rPr>
          <w:rFonts w:ascii="Times New Roman" w:hAnsi="Times New Roman"/>
          <w:kern w:val="28"/>
          <w:sz w:val="28"/>
          <w:szCs w:val="28"/>
        </w:rPr>
        <w:t xml:space="preserve"> </w:t>
      </w:r>
      <w:r w:rsidRPr="002115ED">
        <w:rPr>
          <w:rFonts w:ascii="Times New Roman" w:hAnsi="Times New Roman"/>
          <w:sz w:val="28"/>
          <w:szCs w:val="28"/>
        </w:rPr>
        <w:t>– є другим закладом, що забезпечує безперервний процес здобуття позашкільної освіти,</w:t>
      </w:r>
      <w:r w:rsidRPr="002115ED">
        <w:rPr>
          <w:rFonts w:ascii="Times New Roman" w:hAnsi="Times New Roman"/>
          <w:kern w:val="28"/>
          <w:sz w:val="28"/>
          <w:szCs w:val="28"/>
        </w:rPr>
        <w:t xml:space="preserve"> надає знання, формує вміння та навички за інтересами, забезпечує потреби особистості у творчій самореалізації та інтелектуальному, духовному і фізичному розвитку. Головною метою діяльності КЗ «БРЦДЮТ» БРР КО – є розвиток творчої особистості дитини, її пізнавальних інтересів та індивідуальних здібностей, гармонійний розвиток її потреб і творчого потенціалу. </w:t>
      </w:r>
      <w:r w:rsidR="00361852" w:rsidRPr="00CB1321">
        <w:rPr>
          <w:rFonts w:ascii="Times New Roman" w:hAnsi="Times New Roman"/>
          <w:sz w:val="24"/>
          <w:szCs w:val="24"/>
        </w:rPr>
        <w:t>КЗ «БРЦДЮТ» БРР КО</w:t>
      </w:r>
      <w:r w:rsidR="00361852" w:rsidRPr="002115ED">
        <w:rPr>
          <w:rFonts w:ascii="Times New Roman" w:hAnsi="Times New Roman"/>
          <w:sz w:val="28"/>
          <w:szCs w:val="28"/>
        </w:rPr>
        <w:t xml:space="preserve"> </w:t>
      </w:r>
      <w:r w:rsidRPr="002115ED">
        <w:rPr>
          <w:rFonts w:ascii="Times New Roman" w:hAnsi="Times New Roman"/>
          <w:sz w:val="28"/>
          <w:szCs w:val="28"/>
        </w:rPr>
        <w:t>також є організатором проведення районних конкурсів, виставок, оглядів, масових свят. На початок  2017-2018 навчальн</w:t>
      </w:r>
      <w:r w:rsidR="00361852">
        <w:rPr>
          <w:rFonts w:ascii="Times New Roman" w:hAnsi="Times New Roman"/>
          <w:sz w:val="28"/>
          <w:szCs w:val="28"/>
        </w:rPr>
        <w:t>ого</w:t>
      </w:r>
      <w:r w:rsidRPr="002115ED">
        <w:rPr>
          <w:rFonts w:ascii="Times New Roman" w:hAnsi="Times New Roman"/>
          <w:sz w:val="28"/>
          <w:szCs w:val="28"/>
        </w:rPr>
        <w:t xml:space="preserve"> р</w:t>
      </w:r>
      <w:r w:rsidR="00361852">
        <w:rPr>
          <w:rFonts w:ascii="Times New Roman" w:hAnsi="Times New Roman"/>
          <w:sz w:val="28"/>
          <w:szCs w:val="28"/>
        </w:rPr>
        <w:t>оку</w:t>
      </w:r>
      <w:r w:rsidRPr="002115ED">
        <w:rPr>
          <w:rFonts w:ascii="Times New Roman" w:hAnsi="Times New Roman"/>
          <w:sz w:val="28"/>
          <w:szCs w:val="28"/>
        </w:rPr>
        <w:t xml:space="preserve"> у </w:t>
      </w:r>
      <w:r w:rsidR="00361852" w:rsidRPr="00CB1321">
        <w:rPr>
          <w:rFonts w:ascii="Times New Roman" w:hAnsi="Times New Roman"/>
          <w:sz w:val="24"/>
          <w:szCs w:val="24"/>
        </w:rPr>
        <w:t>КЗ «БРЦДЮТ» БРР КО</w:t>
      </w:r>
      <w:r w:rsidRPr="002115ED">
        <w:rPr>
          <w:rFonts w:ascii="Times New Roman" w:hAnsi="Times New Roman"/>
          <w:sz w:val="28"/>
          <w:szCs w:val="28"/>
        </w:rPr>
        <w:t xml:space="preserve"> розпочали свою роботу 63 гуртки за такими напрямками: художньо-естетичний, науково-технічний, еколого-натуралістичний, військово-патріотичний, дослідницько-експериментальний, соціально-реабілітаційний.</w:t>
      </w:r>
      <w:r w:rsidRPr="002115ED">
        <w:rPr>
          <w:rFonts w:ascii="Times New Roman" w:hAnsi="Times New Roman"/>
          <w:kern w:val="28"/>
          <w:sz w:val="28"/>
          <w:szCs w:val="28"/>
        </w:rPr>
        <w:t xml:space="preserve"> Кількість дітей, охоплених гуртковою роботою – 1946 (28,3% від загальної кількості дітей району).</w:t>
      </w:r>
    </w:p>
    <w:p w:rsidR="003C0732" w:rsidRPr="002115ED" w:rsidRDefault="003C0732" w:rsidP="003C0732">
      <w:pPr>
        <w:pStyle w:val="a9"/>
        <w:tabs>
          <w:tab w:val="left" w:pos="1134"/>
        </w:tabs>
        <w:ind w:firstLine="709"/>
        <w:contextualSpacing/>
        <w:jc w:val="both"/>
        <w:rPr>
          <w:rFonts w:ascii="Times New Roman" w:hAnsi="Times New Roman"/>
          <w:kern w:val="28"/>
          <w:sz w:val="28"/>
          <w:szCs w:val="28"/>
        </w:rPr>
      </w:pPr>
      <w:r w:rsidRPr="002115ED">
        <w:rPr>
          <w:rFonts w:ascii="Times New Roman" w:hAnsi="Times New Roman"/>
          <w:kern w:val="28"/>
          <w:sz w:val="28"/>
          <w:szCs w:val="28"/>
        </w:rPr>
        <w:t>Гуртки КЗ «БРЦДЮТ» БРР КО  організовано на базі 14 загальноосвітніх навчальних закладів району, 4 дошкільних навчальних закладах, дитячому будинку «Надія» в с. Мокрець та соціально-реабілітаційному центрі «Сонячне світло».</w:t>
      </w:r>
    </w:p>
    <w:p w:rsidR="003C0732" w:rsidRPr="002115ED" w:rsidRDefault="003C0732" w:rsidP="003C0732">
      <w:pPr>
        <w:pStyle w:val="a9"/>
        <w:tabs>
          <w:tab w:val="left" w:pos="1134"/>
        </w:tabs>
        <w:ind w:firstLine="709"/>
        <w:contextualSpacing/>
        <w:jc w:val="both"/>
        <w:rPr>
          <w:rFonts w:ascii="Times New Roman" w:hAnsi="Times New Roman"/>
          <w:kern w:val="28"/>
          <w:sz w:val="28"/>
          <w:szCs w:val="28"/>
        </w:rPr>
      </w:pPr>
      <w:r w:rsidRPr="002115ED">
        <w:rPr>
          <w:rFonts w:ascii="Times New Roman" w:hAnsi="Times New Roman"/>
          <w:kern w:val="28"/>
          <w:sz w:val="28"/>
          <w:szCs w:val="28"/>
        </w:rPr>
        <w:t xml:space="preserve">КЗ «БРЦДЮТ» БРР КО  співпрацює з комунальним закладом «Центр муніципального управління і розвитку місцевого самоврядування» БРР КО, Броварським </w:t>
      </w:r>
      <w:proofErr w:type="spellStart"/>
      <w:r w:rsidRPr="002115ED">
        <w:rPr>
          <w:rFonts w:ascii="Times New Roman" w:hAnsi="Times New Roman"/>
          <w:kern w:val="28"/>
          <w:sz w:val="28"/>
          <w:szCs w:val="28"/>
        </w:rPr>
        <w:t>міськрайонним</w:t>
      </w:r>
      <w:proofErr w:type="spellEnd"/>
      <w:r w:rsidRPr="002115ED">
        <w:rPr>
          <w:rFonts w:ascii="Times New Roman" w:hAnsi="Times New Roman"/>
          <w:kern w:val="28"/>
          <w:sz w:val="28"/>
          <w:szCs w:val="28"/>
        </w:rPr>
        <w:t xml:space="preserve"> центром зайнятості та з Молодіжно-освітнім центром університету економіки та права «КРОК». Така співпраця дає можливість виявити основні тенденції формування ціннісних орієнтацій молоді.</w:t>
      </w:r>
    </w:p>
    <w:p w:rsidR="003C0732" w:rsidRPr="002115ED" w:rsidRDefault="003C0732" w:rsidP="003C0732">
      <w:pPr>
        <w:pStyle w:val="a9"/>
        <w:tabs>
          <w:tab w:val="left" w:pos="1134"/>
        </w:tabs>
        <w:ind w:firstLine="709"/>
        <w:contextualSpacing/>
        <w:jc w:val="both"/>
        <w:rPr>
          <w:rFonts w:ascii="Times New Roman" w:hAnsi="Times New Roman"/>
          <w:kern w:val="28"/>
          <w:sz w:val="28"/>
          <w:szCs w:val="28"/>
        </w:rPr>
      </w:pPr>
      <w:r w:rsidRPr="002115ED">
        <w:rPr>
          <w:rFonts w:ascii="Times New Roman" w:hAnsi="Times New Roman"/>
          <w:kern w:val="28"/>
          <w:sz w:val="28"/>
          <w:szCs w:val="28"/>
        </w:rPr>
        <w:t xml:space="preserve">КЗ «БРЦДЮТ» БРР КО проводить роботу не тільки з вихованцями гуртків, але і з школярами всіх загальноосвітніх закладів  району. </w:t>
      </w:r>
    </w:p>
    <w:p w:rsidR="003C0732" w:rsidRPr="002115ED" w:rsidRDefault="003C0732" w:rsidP="003C0732">
      <w:pPr>
        <w:pStyle w:val="a9"/>
        <w:tabs>
          <w:tab w:val="left" w:pos="1134"/>
        </w:tabs>
        <w:ind w:firstLine="709"/>
        <w:contextualSpacing/>
        <w:jc w:val="both"/>
        <w:rPr>
          <w:rFonts w:ascii="Times New Roman" w:hAnsi="Times New Roman"/>
          <w:kern w:val="28"/>
          <w:sz w:val="28"/>
          <w:szCs w:val="28"/>
        </w:rPr>
      </w:pPr>
      <w:r w:rsidRPr="002115ED">
        <w:rPr>
          <w:rFonts w:ascii="Times New Roman" w:hAnsi="Times New Roman"/>
          <w:kern w:val="28"/>
          <w:sz w:val="28"/>
          <w:szCs w:val="28"/>
        </w:rPr>
        <w:t>Враховуючи реалії сьогодення та запити учнівської молоді адміністрацією КЗ «БРЦДЮТ» БРР КО проводяться цікаві масові заходи  для школярів району.</w:t>
      </w:r>
    </w:p>
    <w:p w:rsidR="003C0732" w:rsidRPr="002115ED" w:rsidRDefault="003C0732" w:rsidP="003C0732">
      <w:pPr>
        <w:pStyle w:val="a9"/>
        <w:tabs>
          <w:tab w:val="left" w:pos="1134"/>
        </w:tabs>
        <w:ind w:firstLine="709"/>
        <w:contextualSpacing/>
        <w:jc w:val="both"/>
        <w:rPr>
          <w:rFonts w:ascii="Times New Roman" w:hAnsi="Times New Roman"/>
          <w:kern w:val="28"/>
          <w:sz w:val="28"/>
          <w:szCs w:val="28"/>
        </w:rPr>
      </w:pPr>
      <w:r w:rsidRPr="002115ED">
        <w:rPr>
          <w:rFonts w:ascii="Times New Roman" w:hAnsi="Times New Roman"/>
          <w:kern w:val="28"/>
          <w:sz w:val="28"/>
          <w:szCs w:val="28"/>
        </w:rPr>
        <w:t>Закладом проведено такі районні заходи, як «</w:t>
      </w:r>
      <w:proofErr w:type="spellStart"/>
      <w:r w:rsidRPr="002115ED">
        <w:rPr>
          <w:rFonts w:ascii="Times New Roman" w:hAnsi="Times New Roman"/>
          <w:kern w:val="28"/>
          <w:sz w:val="28"/>
          <w:szCs w:val="28"/>
        </w:rPr>
        <w:t>МікроМодель</w:t>
      </w:r>
      <w:proofErr w:type="spellEnd"/>
      <w:r w:rsidRPr="002115ED">
        <w:rPr>
          <w:rFonts w:ascii="Times New Roman" w:hAnsi="Times New Roman"/>
          <w:kern w:val="28"/>
          <w:sz w:val="28"/>
          <w:szCs w:val="28"/>
        </w:rPr>
        <w:t>», «Моя Модель», «Наш пошук і творчість тобі, Україно!», «Безпека дорожнього руху – це життя!», «Космічні фантазії», «Частинка Криму в моєму серці», «Малюнок, вірш, лист до мами», «Здорові діти – здорова нація», «Таланти твої, Броварщино!», «Калиновий дзвін».</w:t>
      </w:r>
    </w:p>
    <w:p w:rsidR="003C0732" w:rsidRPr="002115ED" w:rsidRDefault="003C0732" w:rsidP="003C0732">
      <w:pPr>
        <w:pStyle w:val="a9"/>
        <w:tabs>
          <w:tab w:val="left" w:pos="1134"/>
        </w:tabs>
        <w:ind w:firstLine="709"/>
        <w:contextualSpacing/>
        <w:jc w:val="both"/>
        <w:rPr>
          <w:rFonts w:ascii="Times New Roman" w:hAnsi="Times New Roman"/>
          <w:kern w:val="28"/>
          <w:sz w:val="28"/>
          <w:szCs w:val="28"/>
        </w:rPr>
      </w:pPr>
      <w:r w:rsidRPr="002115ED">
        <w:rPr>
          <w:rFonts w:ascii="Times New Roman" w:hAnsi="Times New Roman"/>
          <w:kern w:val="28"/>
          <w:sz w:val="28"/>
          <w:szCs w:val="28"/>
        </w:rPr>
        <w:t>Спільно зі школами району проводи</w:t>
      </w:r>
      <w:r w:rsidR="00361852">
        <w:rPr>
          <w:rFonts w:ascii="Times New Roman" w:hAnsi="Times New Roman"/>
          <w:kern w:val="28"/>
          <w:sz w:val="28"/>
          <w:szCs w:val="28"/>
        </w:rPr>
        <w:t>в</w:t>
      </w:r>
      <w:r w:rsidRPr="002115ED">
        <w:rPr>
          <w:rFonts w:ascii="Times New Roman" w:hAnsi="Times New Roman"/>
          <w:kern w:val="28"/>
          <w:sz w:val="28"/>
          <w:szCs w:val="28"/>
        </w:rPr>
        <w:t xml:space="preserve">ся  ряд заходів, а саме: конкурс малюнків і творчих робіт регіональна патріотична акція «Прапор миру», приурочена до Дня Державного Прапора та до Дня Незалежності, </w:t>
      </w:r>
      <w:proofErr w:type="spellStart"/>
      <w:r w:rsidRPr="002115ED">
        <w:rPr>
          <w:rFonts w:ascii="Times New Roman" w:hAnsi="Times New Roman"/>
          <w:kern w:val="28"/>
          <w:sz w:val="28"/>
          <w:szCs w:val="28"/>
        </w:rPr>
        <w:t>флешмоб</w:t>
      </w:r>
      <w:proofErr w:type="spellEnd"/>
      <w:r w:rsidRPr="002115ED">
        <w:rPr>
          <w:rFonts w:ascii="Times New Roman" w:hAnsi="Times New Roman"/>
          <w:kern w:val="28"/>
          <w:sz w:val="28"/>
          <w:szCs w:val="28"/>
        </w:rPr>
        <w:t xml:space="preserve"> в рамках Всеукраїнської кампанії «Голуб миру», акція «Тепле слово солдату», «Свіча пам’яті», тематичні бесіди «Герої не вмирають, доки ми їх пам’ятаємо» та інші.</w:t>
      </w:r>
    </w:p>
    <w:p w:rsidR="003C0732" w:rsidRPr="002115ED" w:rsidRDefault="003C0732" w:rsidP="003C0732">
      <w:pPr>
        <w:pStyle w:val="a9"/>
        <w:tabs>
          <w:tab w:val="left" w:pos="1134"/>
        </w:tabs>
        <w:ind w:firstLine="709"/>
        <w:contextualSpacing/>
        <w:jc w:val="both"/>
        <w:rPr>
          <w:rFonts w:ascii="Times New Roman" w:hAnsi="Times New Roman"/>
          <w:kern w:val="28"/>
          <w:sz w:val="28"/>
          <w:szCs w:val="28"/>
        </w:rPr>
      </w:pPr>
      <w:r w:rsidRPr="002115ED">
        <w:rPr>
          <w:rFonts w:ascii="Times New Roman" w:hAnsi="Times New Roman"/>
          <w:kern w:val="28"/>
          <w:sz w:val="28"/>
          <w:szCs w:val="28"/>
        </w:rPr>
        <w:lastRenderedPageBreak/>
        <w:t xml:space="preserve">Серед розмаїття методів та форм роботи та з метою підняття національно–патріотичного духу, відродження дбайливого ставлення до духовних надбань народу </w:t>
      </w:r>
      <w:r w:rsidR="0098549B" w:rsidRPr="00CB1321">
        <w:rPr>
          <w:rFonts w:ascii="Times New Roman" w:hAnsi="Times New Roman"/>
          <w:sz w:val="24"/>
          <w:szCs w:val="24"/>
        </w:rPr>
        <w:t>КЗ «БРЦДЮТ» БРР КО</w:t>
      </w:r>
      <w:r w:rsidR="0098549B" w:rsidRPr="002115ED">
        <w:rPr>
          <w:rFonts w:ascii="Times New Roman" w:hAnsi="Times New Roman"/>
          <w:kern w:val="28"/>
          <w:sz w:val="28"/>
          <w:szCs w:val="28"/>
        </w:rPr>
        <w:t xml:space="preserve"> </w:t>
      </w:r>
      <w:r w:rsidRPr="002115ED">
        <w:rPr>
          <w:rFonts w:ascii="Times New Roman" w:hAnsi="Times New Roman"/>
          <w:kern w:val="28"/>
          <w:sz w:val="28"/>
          <w:szCs w:val="28"/>
        </w:rPr>
        <w:t>започаткував проведення Дня вишиванки у Броварському районі.</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Вихованці КЗ «БРЦДЮТ» БРР КО гідно представляють Броварський район на змаганнях і конкурсах різних рівнів і є призерами обласних конкурсів.</w:t>
      </w:r>
    </w:p>
    <w:p w:rsidR="003C0732" w:rsidRPr="002115ED" w:rsidRDefault="003C0732" w:rsidP="003C0732">
      <w:pPr>
        <w:tabs>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Значна увага КЗ «БРЦДЮТ» БРР КО приділяється формуванню ініціативної, здатної приймати нестандартні рішення особистості, яке неможливе без широкого залучення учнів до управління районними справами. Зокрема, лідери учнівського самоврядування району активно долучаються до волонтерської допомоги для військовослужбовців зони АТО, проводять благодійні акції, беруть участь у різноманітних заходах обласного та районного рівнів. Представники районного учнівського самоврядування є членами обласної ради дітей Київщини (ОРДК).</w:t>
      </w:r>
    </w:p>
    <w:p w:rsidR="003C0732" w:rsidRPr="002115ED" w:rsidRDefault="0098549B" w:rsidP="003C0732">
      <w:pPr>
        <w:widowControl w:val="0"/>
        <w:tabs>
          <w:tab w:val="left" w:pos="1134"/>
        </w:tabs>
        <w:spacing w:after="0" w:line="240" w:lineRule="auto"/>
        <w:ind w:firstLine="709"/>
        <w:contextualSpacing/>
        <w:jc w:val="both"/>
        <w:rPr>
          <w:rFonts w:ascii="Times New Roman" w:hAnsi="Times New Roman"/>
          <w:sz w:val="28"/>
          <w:szCs w:val="28"/>
          <w:lang w:val="uk-UA"/>
        </w:rPr>
      </w:pPr>
      <w:r w:rsidRPr="0098549B">
        <w:rPr>
          <w:rFonts w:ascii="Times New Roman" w:hAnsi="Times New Roman"/>
          <w:b/>
          <w:i/>
          <w:sz w:val="28"/>
          <w:szCs w:val="28"/>
          <w:lang w:val="uk-UA"/>
        </w:rPr>
        <w:t>Школа мистецтв</w:t>
      </w:r>
      <w:r w:rsidRPr="002115ED">
        <w:rPr>
          <w:rFonts w:ascii="Times New Roman" w:hAnsi="Times New Roman"/>
          <w:sz w:val="28"/>
          <w:szCs w:val="28"/>
          <w:lang w:val="uk-UA"/>
        </w:rPr>
        <w:t xml:space="preserve"> </w:t>
      </w:r>
      <w:r w:rsidR="003C0732" w:rsidRPr="002115ED">
        <w:rPr>
          <w:rFonts w:ascii="Times New Roman" w:hAnsi="Times New Roman"/>
          <w:sz w:val="28"/>
          <w:szCs w:val="28"/>
          <w:lang w:val="uk-UA"/>
        </w:rPr>
        <w:t xml:space="preserve">належить до системи освіти в сфері культури. В школі навчається 714 учнів в десяти філіях.  Філії </w:t>
      </w:r>
      <w:r>
        <w:rPr>
          <w:rFonts w:ascii="Times New Roman" w:hAnsi="Times New Roman"/>
          <w:sz w:val="28"/>
          <w:szCs w:val="28"/>
          <w:lang w:val="uk-UA"/>
        </w:rPr>
        <w:t>Ш</w:t>
      </w:r>
      <w:r w:rsidRPr="002115ED">
        <w:rPr>
          <w:rFonts w:ascii="Times New Roman" w:hAnsi="Times New Roman"/>
          <w:sz w:val="28"/>
          <w:szCs w:val="28"/>
          <w:lang w:val="uk-UA"/>
        </w:rPr>
        <w:t>кол</w:t>
      </w:r>
      <w:r>
        <w:rPr>
          <w:rFonts w:ascii="Times New Roman" w:hAnsi="Times New Roman"/>
          <w:sz w:val="28"/>
          <w:szCs w:val="28"/>
          <w:lang w:val="uk-UA"/>
        </w:rPr>
        <w:t>и</w:t>
      </w:r>
      <w:r w:rsidRPr="002115ED">
        <w:rPr>
          <w:rFonts w:ascii="Times New Roman" w:hAnsi="Times New Roman"/>
          <w:sz w:val="28"/>
          <w:szCs w:val="28"/>
          <w:lang w:val="uk-UA"/>
        </w:rPr>
        <w:t xml:space="preserve"> мистецтв </w:t>
      </w:r>
      <w:r w:rsidR="003C0732" w:rsidRPr="002115ED">
        <w:rPr>
          <w:rFonts w:ascii="Times New Roman" w:hAnsi="Times New Roman"/>
          <w:sz w:val="28"/>
          <w:szCs w:val="28"/>
          <w:lang w:val="uk-UA"/>
        </w:rPr>
        <w:t>працюють в  с.  Пухівка, с. Богданів</w:t>
      </w:r>
      <w:r w:rsidR="00C8549F">
        <w:rPr>
          <w:rFonts w:ascii="Times New Roman" w:hAnsi="Times New Roman"/>
          <w:sz w:val="28"/>
          <w:szCs w:val="28"/>
          <w:lang w:val="uk-UA"/>
        </w:rPr>
        <w:t>ка</w:t>
      </w:r>
      <w:r w:rsidR="003C0732" w:rsidRPr="002115ED">
        <w:rPr>
          <w:rFonts w:ascii="Times New Roman" w:hAnsi="Times New Roman"/>
          <w:sz w:val="28"/>
          <w:szCs w:val="28"/>
          <w:lang w:val="uk-UA"/>
        </w:rPr>
        <w:t>, с.</w:t>
      </w:r>
      <w:r w:rsidR="00C8549F">
        <w:rPr>
          <w:rFonts w:ascii="Times New Roman" w:hAnsi="Times New Roman"/>
          <w:sz w:val="28"/>
          <w:szCs w:val="28"/>
          <w:lang w:val="uk-UA"/>
        </w:rPr>
        <w:t xml:space="preserve">Требухів, с. Княжичі, с. </w:t>
      </w:r>
      <w:proofErr w:type="spellStart"/>
      <w:r w:rsidR="00C8549F">
        <w:rPr>
          <w:rFonts w:ascii="Times New Roman" w:hAnsi="Times New Roman"/>
          <w:sz w:val="28"/>
          <w:szCs w:val="28"/>
          <w:lang w:val="uk-UA"/>
        </w:rPr>
        <w:t>Зазим’є</w:t>
      </w:r>
      <w:proofErr w:type="spellEnd"/>
      <w:r w:rsidR="003C0732" w:rsidRPr="002115ED">
        <w:rPr>
          <w:rFonts w:ascii="Times New Roman" w:hAnsi="Times New Roman"/>
          <w:sz w:val="28"/>
          <w:szCs w:val="28"/>
          <w:lang w:val="uk-UA"/>
        </w:rPr>
        <w:t>, ОТГ району та в м. Бровари (</w:t>
      </w:r>
      <w:r w:rsidR="00C8549F">
        <w:rPr>
          <w:rFonts w:ascii="Times New Roman" w:hAnsi="Times New Roman"/>
          <w:sz w:val="28"/>
          <w:szCs w:val="28"/>
          <w:lang w:val="uk-UA"/>
        </w:rPr>
        <w:t>ЗО</w:t>
      </w:r>
      <w:r w:rsidR="003C0732" w:rsidRPr="002115ED">
        <w:rPr>
          <w:rFonts w:ascii="Times New Roman" w:hAnsi="Times New Roman"/>
          <w:sz w:val="28"/>
          <w:szCs w:val="28"/>
          <w:lang w:val="uk-UA"/>
        </w:rPr>
        <w:t xml:space="preserve">Ш № 1). На початку навчального року на прохання батьків був  відкритий новий  клас образотворчого мистецтва  у філії с. Требухів. Всі  філії </w:t>
      </w:r>
      <w:r>
        <w:rPr>
          <w:rFonts w:ascii="Times New Roman" w:hAnsi="Times New Roman"/>
          <w:sz w:val="28"/>
          <w:szCs w:val="28"/>
          <w:lang w:val="uk-UA"/>
        </w:rPr>
        <w:t>Ш</w:t>
      </w:r>
      <w:r w:rsidRPr="002115ED">
        <w:rPr>
          <w:rFonts w:ascii="Times New Roman" w:hAnsi="Times New Roman"/>
          <w:sz w:val="28"/>
          <w:szCs w:val="28"/>
          <w:lang w:val="uk-UA"/>
        </w:rPr>
        <w:t>кол</w:t>
      </w:r>
      <w:r>
        <w:rPr>
          <w:rFonts w:ascii="Times New Roman" w:hAnsi="Times New Roman"/>
          <w:sz w:val="28"/>
          <w:szCs w:val="28"/>
          <w:lang w:val="uk-UA"/>
        </w:rPr>
        <w:t>и</w:t>
      </w:r>
      <w:r w:rsidRPr="002115ED">
        <w:rPr>
          <w:rFonts w:ascii="Times New Roman" w:hAnsi="Times New Roman"/>
          <w:sz w:val="28"/>
          <w:szCs w:val="28"/>
          <w:lang w:val="uk-UA"/>
        </w:rPr>
        <w:t xml:space="preserve"> мистецтв </w:t>
      </w:r>
      <w:r w:rsidR="003C0732" w:rsidRPr="002115ED">
        <w:rPr>
          <w:rFonts w:ascii="Times New Roman" w:hAnsi="Times New Roman"/>
          <w:sz w:val="28"/>
          <w:szCs w:val="28"/>
          <w:lang w:val="uk-UA"/>
        </w:rPr>
        <w:t xml:space="preserve">працюють  у наданих приміщеннях загальноосвітніх  шкіл, будинках культури та дитячих садках. В </w:t>
      </w:r>
      <w:r>
        <w:rPr>
          <w:rFonts w:ascii="Times New Roman" w:hAnsi="Times New Roman"/>
          <w:sz w:val="28"/>
          <w:szCs w:val="28"/>
          <w:lang w:val="uk-UA"/>
        </w:rPr>
        <w:t>Ш</w:t>
      </w:r>
      <w:r w:rsidRPr="002115ED">
        <w:rPr>
          <w:rFonts w:ascii="Times New Roman" w:hAnsi="Times New Roman"/>
          <w:sz w:val="28"/>
          <w:szCs w:val="28"/>
          <w:lang w:val="uk-UA"/>
        </w:rPr>
        <w:t>кол</w:t>
      </w:r>
      <w:r>
        <w:rPr>
          <w:rFonts w:ascii="Times New Roman" w:hAnsi="Times New Roman"/>
          <w:sz w:val="28"/>
          <w:szCs w:val="28"/>
          <w:lang w:val="uk-UA"/>
        </w:rPr>
        <w:t>і</w:t>
      </w:r>
      <w:r w:rsidRPr="002115ED">
        <w:rPr>
          <w:rFonts w:ascii="Times New Roman" w:hAnsi="Times New Roman"/>
          <w:sz w:val="28"/>
          <w:szCs w:val="28"/>
          <w:lang w:val="uk-UA"/>
        </w:rPr>
        <w:t xml:space="preserve"> мистецтв </w:t>
      </w:r>
      <w:r w:rsidR="003C0732" w:rsidRPr="002115ED">
        <w:rPr>
          <w:rFonts w:ascii="Times New Roman" w:hAnsi="Times New Roman"/>
          <w:sz w:val="28"/>
          <w:szCs w:val="28"/>
          <w:lang w:val="uk-UA"/>
        </w:rPr>
        <w:t xml:space="preserve">діють наступні відділення: музичне, хореографічне, художнє, сольного співу. Педагогічний колектив налічує 50 викладачів,  які мають високий  професійний  рівень  викладацької майстерності.  Учні </w:t>
      </w:r>
      <w:r>
        <w:rPr>
          <w:rFonts w:ascii="Times New Roman" w:hAnsi="Times New Roman"/>
          <w:sz w:val="28"/>
          <w:szCs w:val="28"/>
          <w:lang w:val="uk-UA"/>
        </w:rPr>
        <w:t>Ш</w:t>
      </w:r>
      <w:r w:rsidRPr="002115ED">
        <w:rPr>
          <w:rFonts w:ascii="Times New Roman" w:hAnsi="Times New Roman"/>
          <w:sz w:val="28"/>
          <w:szCs w:val="28"/>
          <w:lang w:val="uk-UA"/>
        </w:rPr>
        <w:t>кол</w:t>
      </w:r>
      <w:r>
        <w:rPr>
          <w:rFonts w:ascii="Times New Roman" w:hAnsi="Times New Roman"/>
          <w:sz w:val="28"/>
          <w:szCs w:val="28"/>
          <w:lang w:val="uk-UA"/>
        </w:rPr>
        <w:t>и</w:t>
      </w:r>
      <w:r w:rsidRPr="002115ED">
        <w:rPr>
          <w:rFonts w:ascii="Times New Roman" w:hAnsi="Times New Roman"/>
          <w:sz w:val="28"/>
          <w:szCs w:val="28"/>
          <w:lang w:val="uk-UA"/>
        </w:rPr>
        <w:t xml:space="preserve"> мистецтв </w:t>
      </w:r>
      <w:r w:rsidR="003C0732" w:rsidRPr="002115ED">
        <w:rPr>
          <w:rFonts w:ascii="Times New Roman" w:hAnsi="Times New Roman"/>
          <w:sz w:val="28"/>
          <w:szCs w:val="28"/>
          <w:lang w:val="uk-UA"/>
        </w:rPr>
        <w:t xml:space="preserve">приймають участь у міжнародних, всеукраїнських, обласних конкурсах і фестивалях та ведуть активну концертну діяльність в Броварському районі. Випускники </w:t>
      </w:r>
      <w:r>
        <w:rPr>
          <w:rFonts w:ascii="Times New Roman" w:hAnsi="Times New Roman"/>
          <w:sz w:val="28"/>
          <w:szCs w:val="28"/>
          <w:lang w:val="uk-UA"/>
        </w:rPr>
        <w:t>Ш</w:t>
      </w:r>
      <w:r w:rsidRPr="002115ED">
        <w:rPr>
          <w:rFonts w:ascii="Times New Roman" w:hAnsi="Times New Roman"/>
          <w:sz w:val="28"/>
          <w:szCs w:val="28"/>
          <w:lang w:val="uk-UA"/>
        </w:rPr>
        <w:t>кол</w:t>
      </w:r>
      <w:r>
        <w:rPr>
          <w:rFonts w:ascii="Times New Roman" w:hAnsi="Times New Roman"/>
          <w:sz w:val="28"/>
          <w:szCs w:val="28"/>
          <w:lang w:val="uk-UA"/>
        </w:rPr>
        <w:t>и</w:t>
      </w:r>
      <w:r w:rsidRPr="002115ED">
        <w:rPr>
          <w:rFonts w:ascii="Times New Roman" w:hAnsi="Times New Roman"/>
          <w:sz w:val="28"/>
          <w:szCs w:val="28"/>
          <w:lang w:val="uk-UA"/>
        </w:rPr>
        <w:t xml:space="preserve"> мистецтв </w:t>
      </w:r>
      <w:r w:rsidR="003C0732" w:rsidRPr="002115ED">
        <w:rPr>
          <w:rFonts w:ascii="Times New Roman" w:hAnsi="Times New Roman"/>
          <w:sz w:val="28"/>
          <w:szCs w:val="28"/>
          <w:lang w:val="uk-UA"/>
        </w:rPr>
        <w:t xml:space="preserve">отримують </w:t>
      </w:r>
      <w:r w:rsidRPr="002115ED">
        <w:rPr>
          <w:rFonts w:ascii="Times New Roman" w:hAnsi="Times New Roman"/>
          <w:sz w:val="28"/>
          <w:szCs w:val="28"/>
          <w:lang w:val="uk-UA"/>
        </w:rPr>
        <w:t xml:space="preserve">свідоцтва про позашкільну освіту </w:t>
      </w:r>
      <w:r w:rsidR="003C0732" w:rsidRPr="002115ED">
        <w:rPr>
          <w:rFonts w:ascii="Times New Roman" w:hAnsi="Times New Roman"/>
          <w:sz w:val="28"/>
          <w:szCs w:val="28"/>
          <w:lang w:val="uk-UA"/>
        </w:rPr>
        <w:t xml:space="preserve">державного зразку. </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b/>
          <w:i/>
          <w:sz w:val="28"/>
          <w:szCs w:val="28"/>
        </w:rPr>
        <w:t>Фізичне виховання</w:t>
      </w:r>
      <w:r w:rsidRPr="002115ED">
        <w:rPr>
          <w:rFonts w:ascii="Times New Roman" w:hAnsi="Times New Roman"/>
          <w:sz w:val="28"/>
          <w:szCs w:val="28"/>
        </w:rPr>
        <w:t xml:space="preserve"> дітей і молоді Броварського району є важливим компонентом гуманітарного виховання спрямоване на формування у них фізичного та морального здоров’я, удосконалення фізичної і психологічної підготовки до ведення активного життя, професійної діяльності та захисту  Батьківщини.</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Важливою складовою сфери фізичної культури і спорту, є дитячо-юнацький спорт, функції якого полягають у забезпеченні залучення дітей для занять певним  видом спорту із дитячого спорту для здійснення їх спортивної спеціалізації та забезпечення умов для  переходу до резервного спорту.</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Функції резервного спорту  в свою чергу полягають у здійсненні відбору обдарованих дітей та молоді у спортивних досягненнях.</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C8549F">
        <w:rPr>
          <w:rFonts w:ascii="Times New Roman" w:hAnsi="Times New Roman"/>
          <w:b/>
          <w:i/>
          <w:sz w:val="28"/>
          <w:szCs w:val="28"/>
        </w:rPr>
        <w:t>КЗ БРР «ДЮСШ»</w:t>
      </w:r>
      <w:r w:rsidRPr="002115ED">
        <w:rPr>
          <w:rFonts w:ascii="Times New Roman" w:hAnsi="Times New Roman"/>
          <w:sz w:val="28"/>
          <w:szCs w:val="28"/>
        </w:rPr>
        <w:t xml:space="preserve">  – позашкільний навчальний заклад спортивного профілю,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спортивного резерву для збірних команд України та Київської області.</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Основними напрямками роботи КЗ БРР «ДЮСШ»   є:</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lastRenderedPageBreak/>
        <w:t>-</w:t>
      </w:r>
      <w:r w:rsidR="00C8549F">
        <w:rPr>
          <w:rFonts w:ascii="Times New Roman" w:hAnsi="Times New Roman"/>
          <w:sz w:val="28"/>
          <w:szCs w:val="28"/>
        </w:rPr>
        <w:t xml:space="preserve"> </w:t>
      </w:r>
      <w:r w:rsidRPr="002115ED">
        <w:rPr>
          <w:rFonts w:ascii="Times New Roman" w:hAnsi="Times New Roman"/>
          <w:sz w:val="28"/>
          <w:szCs w:val="28"/>
        </w:rPr>
        <w:t>навчально-тренувальна та спортивна робота, яка проводиться за навчальними програмами з видів спорту;</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w:t>
      </w:r>
      <w:r w:rsidR="00C8549F">
        <w:rPr>
          <w:rFonts w:ascii="Times New Roman" w:hAnsi="Times New Roman"/>
          <w:sz w:val="28"/>
          <w:szCs w:val="28"/>
        </w:rPr>
        <w:t xml:space="preserve"> </w:t>
      </w:r>
      <w:r w:rsidRPr="002115ED">
        <w:rPr>
          <w:rFonts w:ascii="Times New Roman" w:hAnsi="Times New Roman"/>
          <w:sz w:val="28"/>
          <w:szCs w:val="28"/>
        </w:rPr>
        <w:t>участь вихованців у спортивних змаганнях різного рівня;</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w:t>
      </w:r>
      <w:r w:rsidR="00C8549F">
        <w:rPr>
          <w:rFonts w:ascii="Times New Roman" w:hAnsi="Times New Roman"/>
          <w:sz w:val="28"/>
          <w:szCs w:val="28"/>
        </w:rPr>
        <w:t xml:space="preserve"> </w:t>
      </w:r>
      <w:r w:rsidRPr="002115ED">
        <w:rPr>
          <w:rFonts w:ascii="Times New Roman" w:hAnsi="Times New Roman"/>
          <w:sz w:val="28"/>
          <w:szCs w:val="28"/>
        </w:rPr>
        <w:t>проведення навчально-тренувальних зборів для відбору вихованців  які будуть входити до складу національних збірних команд України та  Київської області;</w:t>
      </w:r>
    </w:p>
    <w:p w:rsidR="003C0732" w:rsidRPr="002115ED" w:rsidRDefault="003C0732" w:rsidP="00C8549F">
      <w:pPr>
        <w:pStyle w:val="a9"/>
        <w:widowControl w:val="0"/>
        <w:tabs>
          <w:tab w:val="left" w:pos="851"/>
        </w:tabs>
        <w:ind w:firstLine="709"/>
        <w:contextualSpacing/>
        <w:jc w:val="both"/>
        <w:rPr>
          <w:rFonts w:ascii="Times New Roman" w:hAnsi="Times New Roman"/>
          <w:sz w:val="28"/>
          <w:szCs w:val="28"/>
        </w:rPr>
      </w:pPr>
      <w:r w:rsidRPr="002115ED">
        <w:rPr>
          <w:rFonts w:ascii="Times New Roman" w:hAnsi="Times New Roman"/>
          <w:sz w:val="28"/>
          <w:szCs w:val="28"/>
        </w:rPr>
        <w:t>-</w:t>
      </w:r>
      <w:r w:rsidR="00C8549F">
        <w:rPr>
          <w:rFonts w:ascii="Times New Roman" w:hAnsi="Times New Roman"/>
          <w:sz w:val="28"/>
          <w:szCs w:val="28"/>
        </w:rPr>
        <w:t xml:space="preserve"> </w:t>
      </w:r>
      <w:r w:rsidRPr="002115ED">
        <w:rPr>
          <w:rFonts w:ascii="Times New Roman" w:hAnsi="Times New Roman"/>
          <w:sz w:val="28"/>
          <w:szCs w:val="28"/>
        </w:rPr>
        <w:t>направляти вихованців в спеціалізовані навчальні заклади спортивного профілю, шкіл вищої спортивної майстерності, центрів олімпійської підготовки для підвищення рівня спортивної майстерності;</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w:t>
      </w:r>
      <w:r w:rsidR="00C8549F">
        <w:rPr>
          <w:rFonts w:ascii="Times New Roman" w:hAnsi="Times New Roman"/>
          <w:sz w:val="28"/>
          <w:szCs w:val="28"/>
        </w:rPr>
        <w:t xml:space="preserve"> </w:t>
      </w:r>
      <w:r w:rsidRPr="002115ED">
        <w:rPr>
          <w:rFonts w:ascii="Times New Roman" w:hAnsi="Times New Roman"/>
          <w:sz w:val="28"/>
          <w:szCs w:val="28"/>
        </w:rPr>
        <w:t>проведення для вихованців навчально-тренувальн</w:t>
      </w:r>
      <w:r w:rsidR="002343D9">
        <w:rPr>
          <w:rFonts w:ascii="Times New Roman" w:hAnsi="Times New Roman"/>
          <w:sz w:val="28"/>
          <w:szCs w:val="28"/>
        </w:rPr>
        <w:t>их</w:t>
      </w:r>
      <w:r w:rsidRPr="002115ED">
        <w:rPr>
          <w:rFonts w:ascii="Times New Roman" w:hAnsi="Times New Roman"/>
          <w:sz w:val="28"/>
          <w:szCs w:val="28"/>
        </w:rPr>
        <w:t>, оздоровч</w:t>
      </w:r>
      <w:r w:rsidR="002343D9">
        <w:rPr>
          <w:rFonts w:ascii="Times New Roman" w:hAnsi="Times New Roman"/>
          <w:sz w:val="28"/>
          <w:szCs w:val="28"/>
        </w:rPr>
        <w:t>их</w:t>
      </w:r>
      <w:r w:rsidRPr="002115ED">
        <w:rPr>
          <w:rFonts w:ascii="Times New Roman" w:hAnsi="Times New Roman"/>
          <w:sz w:val="28"/>
          <w:szCs w:val="28"/>
        </w:rPr>
        <w:t xml:space="preserve"> збор</w:t>
      </w:r>
      <w:r w:rsidR="002343D9">
        <w:rPr>
          <w:rFonts w:ascii="Times New Roman" w:hAnsi="Times New Roman"/>
          <w:sz w:val="28"/>
          <w:szCs w:val="28"/>
        </w:rPr>
        <w:t>ів</w:t>
      </w:r>
      <w:r w:rsidRPr="002115ED">
        <w:rPr>
          <w:rFonts w:ascii="Times New Roman" w:hAnsi="Times New Roman"/>
          <w:sz w:val="28"/>
          <w:szCs w:val="28"/>
        </w:rPr>
        <w:t xml:space="preserve"> </w:t>
      </w:r>
      <w:r w:rsidR="002343D9">
        <w:rPr>
          <w:rFonts w:ascii="Times New Roman" w:hAnsi="Times New Roman"/>
          <w:sz w:val="28"/>
          <w:szCs w:val="28"/>
        </w:rPr>
        <w:t>з метою</w:t>
      </w:r>
      <w:r w:rsidRPr="002115ED">
        <w:rPr>
          <w:rFonts w:ascii="Times New Roman" w:hAnsi="Times New Roman"/>
          <w:sz w:val="28"/>
          <w:szCs w:val="28"/>
        </w:rPr>
        <w:t xml:space="preserve"> активн</w:t>
      </w:r>
      <w:r w:rsidR="002343D9">
        <w:rPr>
          <w:rFonts w:ascii="Times New Roman" w:hAnsi="Times New Roman"/>
          <w:sz w:val="28"/>
          <w:szCs w:val="28"/>
        </w:rPr>
        <w:t>ого</w:t>
      </w:r>
      <w:r w:rsidRPr="002115ED">
        <w:rPr>
          <w:rFonts w:ascii="Times New Roman" w:hAnsi="Times New Roman"/>
          <w:sz w:val="28"/>
          <w:szCs w:val="28"/>
        </w:rPr>
        <w:t xml:space="preserve"> відпочин</w:t>
      </w:r>
      <w:r w:rsidR="002343D9">
        <w:rPr>
          <w:rFonts w:ascii="Times New Roman" w:hAnsi="Times New Roman"/>
          <w:sz w:val="28"/>
          <w:szCs w:val="28"/>
        </w:rPr>
        <w:t>ку</w:t>
      </w:r>
      <w:r w:rsidRPr="002115ED">
        <w:rPr>
          <w:rFonts w:ascii="Times New Roman" w:hAnsi="Times New Roman"/>
          <w:sz w:val="28"/>
          <w:szCs w:val="28"/>
        </w:rPr>
        <w:t xml:space="preserve"> в спортивно-оздоровчих таборах; </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У КЗБРР «ДЮСШ» відкрито 5 відділень:  бокс, карате кіокушинкай, футбол, легка атлетика, хокей. Культивуються таки  види спорту як баскетбол,  боротьба  Хортинг, таїландський  бокс, лижні гонки.</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В спортивних секціях з видів спорту займаються суто діти  Броварського району крім відділення хокею ( із  65 загальної кількості дітей  з району 11 чол.)</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Виконання структурних завдань Дитячо-юнацької спортивної школи  Броварського району  здійснюється  завдяки прийнятим програмам:  Програма розвитку футболу в Броварському районі на 2014-2018 роки;  Програма розвитку фізичної культури і спорту «Броварщина спортивна» на 2017-2020 роки.</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 xml:space="preserve">Спортивна-масова робота </w:t>
      </w:r>
      <w:r w:rsidR="002343D9" w:rsidRPr="002115ED">
        <w:rPr>
          <w:rFonts w:ascii="Times New Roman" w:hAnsi="Times New Roman"/>
          <w:sz w:val="28"/>
          <w:szCs w:val="28"/>
        </w:rPr>
        <w:t xml:space="preserve">КЗ БРР «ДЮСШ»  </w:t>
      </w:r>
      <w:r w:rsidRPr="002115ED">
        <w:rPr>
          <w:rFonts w:ascii="Times New Roman" w:hAnsi="Times New Roman"/>
          <w:sz w:val="28"/>
          <w:szCs w:val="28"/>
        </w:rPr>
        <w:t xml:space="preserve">ведеться на базі </w:t>
      </w:r>
      <w:r w:rsidR="002343D9" w:rsidRPr="002115ED">
        <w:rPr>
          <w:rFonts w:ascii="Times New Roman" w:hAnsi="Times New Roman"/>
          <w:sz w:val="28"/>
          <w:szCs w:val="28"/>
        </w:rPr>
        <w:t xml:space="preserve">Київської обласної школи вищої спортивної  майстерності та </w:t>
      </w:r>
      <w:r w:rsidRPr="002115ED">
        <w:rPr>
          <w:rFonts w:ascii="Times New Roman" w:hAnsi="Times New Roman"/>
          <w:sz w:val="28"/>
          <w:szCs w:val="28"/>
        </w:rPr>
        <w:t xml:space="preserve">закладів </w:t>
      </w:r>
      <w:r w:rsidR="002343D9">
        <w:rPr>
          <w:rFonts w:ascii="Times New Roman" w:hAnsi="Times New Roman"/>
          <w:sz w:val="28"/>
          <w:szCs w:val="28"/>
        </w:rPr>
        <w:t xml:space="preserve">загальної середньої освіти </w:t>
      </w:r>
      <w:r w:rsidRPr="002115ED">
        <w:rPr>
          <w:rFonts w:ascii="Times New Roman" w:hAnsi="Times New Roman"/>
          <w:sz w:val="28"/>
          <w:szCs w:val="28"/>
        </w:rPr>
        <w:t>району.</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 xml:space="preserve">Головна мета </w:t>
      </w:r>
      <w:r w:rsidR="002343D9" w:rsidRPr="002115ED">
        <w:rPr>
          <w:rFonts w:ascii="Times New Roman" w:hAnsi="Times New Roman"/>
          <w:sz w:val="28"/>
          <w:szCs w:val="28"/>
        </w:rPr>
        <w:t>КЗ БРР «ДЮСШ»</w:t>
      </w:r>
      <w:r w:rsidRPr="002115ED">
        <w:rPr>
          <w:rFonts w:ascii="Times New Roman" w:hAnsi="Times New Roman"/>
          <w:sz w:val="28"/>
          <w:szCs w:val="28"/>
        </w:rPr>
        <w:t>:</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 заохочувати дітей до занять спортом;</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 xml:space="preserve">- пропонувати безкоштовне відвідування спортивних секцій з різних видів спорту; </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 виховувати відповідальне ставлення до власного здоров’я  як вищої індивідуальної і суспільної цінності;</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 xml:space="preserve">- максимальна реалізація  здібностей обдарованої дитини в дитячо-юнацькому спорті та виховання їх в дусі </w:t>
      </w:r>
      <w:proofErr w:type="spellStart"/>
      <w:r w:rsidRPr="002115ED">
        <w:rPr>
          <w:rFonts w:ascii="Times New Roman" w:hAnsi="Times New Roman"/>
          <w:sz w:val="28"/>
          <w:szCs w:val="28"/>
        </w:rPr>
        <w:t>олімпізму</w:t>
      </w:r>
      <w:proofErr w:type="spellEnd"/>
      <w:r w:rsidRPr="002115ED">
        <w:rPr>
          <w:rFonts w:ascii="Times New Roman" w:hAnsi="Times New Roman"/>
          <w:sz w:val="28"/>
          <w:szCs w:val="28"/>
        </w:rPr>
        <w:t>.</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 xml:space="preserve">Станом на 01.09.2017р. у  85%  шкіл району працюють секції </w:t>
      </w:r>
      <w:r w:rsidR="002343D9" w:rsidRPr="002115ED">
        <w:rPr>
          <w:rFonts w:ascii="Times New Roman" w:hAnsi="Times New Roman"/>
          <w:sz w:val="28"/>
          <w:szCs w:val="28"/>
        </w:rPr>
        <w:t>КЗ БРР «ДЮСШ»</w:t>
      </w:r>
      <w:r w:rsidRPr="002115ED">
        <w:rPr>
          <w:rFonts w:ascii="Times New Roman" w:hAnsi="Times New Roman"/>
          <w:sz w:val="28"/>
          <w:szCs w:val="28"/>
        </w:rPr>
        <w:t xml:space="preserve">, де займаються </w:t>
      </w:r>
      <w:r w:rsidRPr="002343D9">
        <w:rPr>
          <w:rFonts w:ascii="Times New Roman" w:hAnsi="Times New Roman"/>
          <w:b/>
          <w:sz w:val="28"/>
          <w:szCs w:val="28"/>
        </w:rPr>
        <w:t>1218</w:t>
      </w:r>
      <w:r w:rsidRPr="002115ED">
        <w:rPr>
          <w:rFonts w:ascii="Times New Roman" w:hAnsi="Times New Roman"/>
          <w:sz w:val="28"/>
          <w:szCs w:val="28"/>
        </w:rPr>
        <w:t xml:space="preserve"> спортсмена, що становить 18-20%  від загальної кількості школярів району (в тому числі діти-сироти, діти позбавлені  батьківського піклування, діти з малозабезпечених сімей та багатодітних родин).</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 xml:space="preserve">Згідно штатного розпису закладу  та тарифікації навчально-виховний  процес в </w:t>
      </w:r>
      <w:r w:rsidR="002343D9" w:rsidRPr="002115ED">
        <w:rPr>
          <w:rFonts w:ascii="Times New Roman" w:hAnsi="Times New Roman"/>
          <w:sz w:val="28"/>
          <w:szCs w:val="28"/>
        </w:rPr>
        <w:t xml:space="preserve">КЗ БРР «ДЮСШ»  </w:t>
      </w:r>
      <w:r w:rsidRPr="002115ED">
        <w:rPr>
          <w:rFonts w:ascii="Times New Roman" w:hAnsi="Times New Roman"/>
          <w:sz w:val="28"/>
          <w:szCs w:val="28"/>
        </w:rPr>
        <w:t xml:space="preserve">здійснює високопрофесійний колектив тренерів-викладачів.  Працює 30 тренерів , всі тренери мають вищу спеціалізовану освіту  із них  (Заслужені тренера України – 2 чол., тренера вищої категорії – 2 чол., тренера </w:t>
      </w:r>
      <w:proofErr w:type="spellStart"/>
      <w:r w:rsidRPr="002115ED">
        <w:rPr>
          <w:rFonts w:ascii="Times New Roman" w:hAnsi="Times New Roman"/>
          <w:sz w:val="28"/>
          <w:szCs w:val="28"/>
        </w:rPr>
        <w:t>І-ї</w:t>
      </w:r>
      <w:proofErr w:type="spellEnd"/>
      <w:r w:rsidRPr="002115ED">
        <w:rPr>
          <w:rFonts w:ascii="Times New Roman" w:hAnsi="Times New Roman"/>
          <w:sz w:val="28"/>
          <w:szCs w:val="28"/>
        </w:rPr>
        <w:t xml:space="preserve"> категорії – 3чол, тренери </w:t>
      </w:r>
      <w:proofErr w:type="spellStart"/>
      <w:r w:rsidRPr="002115ED">
        <w:rPr>
          <w:rFonts w:ascii="Times New Roman" w:hAnsi="Times New Roman"/>
          <w:sz w:val="28"/>
          <w:szCs w:val="28"/>
        </w:rPr>
        <w:t>ІІ-ї</w:t>
      </w:r>
      <w:proofErr w:type="spellEnd"/>
      <w:r w:rsidRPr="002115ED">
        <w:rPr>
          <w:rFonts w:ascii="Times New Roman" w:hAnsi="Times New Roman"/>
          <w:sz w:val="28"/>
          <w:szCs w:val="28"/>
        </w:rPr>
        <w:t xml:space="preserve"> категорії – 23 чол.).</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 xml:space="preserve">КЗ БРР «ДЮСШ» тісно співпрацює з федераціями боксу, футболу, карате кіокушинкай, хокею з шайбою, спортивно-підлітковими клубами, спортивними товариствами та громадськими фізкультурно-спортивними організаціями, відділом освіти та відділом культуру Броварської РДА. Така співпраця дає </w:t>
      </w:r>
      <w:r w:rsidRPr="002115ED">
        <w:rPr>
          <w:rFonts w:ascii="Times New Roman" w:hAnsi="Times New Roman"/>
          <w:sz w:val="28"/>
          <w:szCs w:val="28"/>
        </w:rPr>
        <w:lastRenderedPageBreak/>
        <w:t>можливість скоординувати роботу всіх напрямків задля досягнення спільної мети – здорові та спортивні діти це  міцна та здорова нація.</w:t>
      </w:r>
    </w:p>
    <w:p w:rsidR="003C0732" w:rsidRPr="002115ED" w:rsidRDefault="003C0732" w:rsidP="003C0732">
      <w:pPr>
        <w:pStyle w:val="a9"/>
        <w:widowControl w:val="0"/>
        <w:tabs>
          <w:tab w:val="left" w:pos="1134"/>
        </w:tabs>
        <w:ind w:firstLine="709"/>
        <w:contextualSpacing/>
        <w:jc w:val="both"/>
        <w:rPr>
          <w:rFonts w:ascii="Times New Roman" w:hAnsi="Times New Roman"/>
          <w:sz w:val="28"/>
          <w:szCs w:val="28"/>
        </w:rPr>
      </w:pPr>
      <w:r w:rsidRPr="002115ED">
        <w:rPr>
          <w:rFonts w:ascii="Times New Roman" w:hAnsi="Times New Roman"/>
          <w:sz w:val="28"/>
          <w:szCs w:val="28"/>
        </w:rPr>
        <w:t xml:space="preserve">Матеріально – технічне забезпечення КЗБРР «ДЮСШ»: боксерський ринг, </w:t>
      </w:r>
      <w:proofErr w:type="spellStart"/>
      <w:r w:rsidRPr="002115ED">
        <w:rPr>
          <w:rFonts w:ascii="Times New Roman" w:hAnsi="Times New Roman"/>
          <w:sz w:val="28"/>
          <w:szCs w:val="28"/>
        </w:rPr>
        <w:t>стритбол</w:t>
      </w:r>
      <w:proofErr w:type="spellEnd"/>
      <w:r w:rsidRPr="002115ED">
        <w:rPr>
          <w:rFonts w:ascii="Times New Roman" w:hAnsi="Times New Roman"/>
          <w:sz w:val="28"/>
          <w:szCs w:val="28"/>
        </w:rPr>
        <w:t xml:space="preserve">, легкоатлетичні  ядра, легкоатлетичні списи, гімнастичні гантелі та інший спортивний інвентар. </w:t>
      </w:r>
    </w:p>
    <w:p w:rsidR="003C0732" w:rsidRDefault="003C0732" w:rsidP="003C0732">
      <w:pPr>
        <w:widowControl w:val="0"/>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Кожного року КЗ БРР «ДЮСШ» проводить  78 змагань, спортсмени району беруть  участь в районних, обласних, республіканських, всеукраїнських, міжнародних змаганнях з різних видів спорту. </w:t>
      </w:r>
    </w:p>
    <w:p w:rsidR="002343D9" w:rsidRPr="002115ED" w:rsidRDefault="002343D9" w:rsidP="003C0732">
      <w:pPr>
        <w:widowControl w:val="0"/>
        <w:tabs>
          <w:tab w:val="left" w:pos="1134"/>
        </w:tabs>
        <w:spacing w:after="0" w:line="240" w:lineRule="auto"/>
        <w:ind w:firstLine="709"/>
        <w:contextualSpacing/>
        <w:jc w:val="both"/>
        <w:rPr>
          <w:rFonts w:ascii="Times New Roman" w:hAnsi="Times New Roman"/>
          <w:sz w:val="28"/>
          <w:szCs w:val="28"/>
          <w:lang w:val="uk-UA"/>
        </w:rPr>
      </w:pPr>
    </w:p>
    <w:p w:rsidR="003C0732" w:rsidRPr="002115ED" w:rsidRDefault="003C0732" w:rsidP="003C0732">
      <w:pPr>
        <w:widowControl w:val="0"/>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Тренери – викладачі КЗ БРР «ДЮСШ» активно працюють і залучають</w:t>
      </w:r>
      <w:r w:rsidR="002343D9">
        <w:rPr>
          <w:rFonts w:ascii="Times New Roman" w:hAnsi="Times New Roman"/>
          <w:sz w:val="28"/>
          <w:szCs w:val="28"/>
          <w:lang w:val="uk-UA"/>
        </w:rPr>
        <w:t xml:space="preserve"> молодь</w:t>
      </w:r>
      <w:r w:rsidRPr="002115ED">
        <w:rPr>
          <w:rFonts w:ascii="Times New Roman" w:hAnsi="Times New Roman"/>
          <w:sz w:val="28"/>
          <w:szCs w:val="28"/>
          <w:lang w:val="uk-UA"/>
        </w:rPr>
        <w:t xml:space="preserve"> до занять фізичною культурою і спортом</w:t>
      </w:r>
      <w:r w:rsidR="002343D9">
        <w:rPr>
          <w:rFonts w:ascii="Times New Roman" w:hAnsi="Times New Roman"/>
          <w:sz w:val="28"/>
          <w:szCs w:val="28"/>
          <w:lang w:val="uk-UA"/>
        </w:rPr>
        <w:t>,</w:t>
      </w:r>
      <w:r w:rsidRPr="002115ED">
        <w:rPr>
          <w:rFonts w:ascii="Times New Roman" w:hAnsi="Times New Roman"/>
          <w:sz w:val="28"/>
          <w:szCs w:val="28"/>
          <w:lang w:val="uk-UA"/>
        </w:rPr>
        <w:t xml:space="preserve">  участі в спортивно-масових змаганнях на обласн</w:t>
      </w:r>
      <w:r w:rsidR="002343D9">
        <w:rPr>
          <w:rFonts w:ascii="Times New Roman" w:hAnsi="Times New Roman"/>
          <w:sz w:val="28"/>
          <w:szCs w:val="28"/>
          <w:lang w:val="uk-UA"/>
        </w:rPr>
        <w:t>ому</w:t>
      </w:r>
      <w:r w:rsidRPr="002115ED">
        <w:rPr>
          <w:rFonts w:ascii="Times New Roman" w:hAnsi="Times New Roman"/>
          <w:sz w:val="28"/>
          <w:szCs w:val="28"/>
          <w:lang w:val="uk-UA"/>
        </w:rPr>
        <w:t xml:space="preserve"> та </w:t>
      </w:r>
      <w:r w:rsidR="002343D9" w:rsidRPr="002115ED">
        <w:rPr>
          <w:rFonts w:ascii="Times New Roman" w:hAnsi="Times New Roman"/>
          <w:sz w:val="28"/>
          <w:szCs w:val="28"/>
          <w:lang w:val="uk-UA"/>
        </w:rPr>
        <w:t>районн</w:t>
      </w:r>
      <w:r w:rsidR="002343D9">
        <w:rPr>
          <w:rFonts w:ascii="Times New Roman" w:hAnsi="Times New Roman"/>
          <w:sz w:val="28"/>
          <w:szCs w:val="28"/>
          <w:lang w:val="uk-UA"/>
        </w:rPr>
        <w:t>ому</w:t>
      </w:r>
      <w:r w:rsidRPr="002115ED">
        <w:rPr>
          <w:rFonts w:ascii="Times New Roman" w:hAnsi="Times New Roman"/>
          <w:sz w:val="28"/>
          <w:szCs w:val="28"/>
          <w:lang w:val="uk-UA"/>
        </w:rPr>
        <w:t xml:space="preserve"> </w:t>
      </w:r>
      <w:r w:rsidR="002343D9">
        <w:rPr>
          <w:rFonts w:ascii="Times New Roman" w:hAnsi="Times New Roman"/>
          <w:sz w:val="28"/>
          <w:szCs w:val="28"/>
          <w:lang w:val="uk-UA"/>
        </w:rPr>
        <w:t>рівнях</w:t>
      </w:r>
      <w:r w:rsidR="002343D9" w:rsidRPr="002115ED">
        <w:rPr>
          <w:rFonts w:ascii="Times New Roman" w:hAnsi="Times New Roman"/>
          <w:sz w:val="28"/>
          <w:szCs w:val="28"/>
          <w:lang w:val="uk-UA"/>
        </w:rPr>
        <w:t xml:space="preserve">, </w:t>
      </w:r>
      <w:r w:rsidR="002343D9">
        <w:rPr>
          <w:rFonts w:ascii="Times New Roman" w:hAnsi="Times New Roman"/>
          <w:sz w:val="28"/>
          <w:szCs w:val="28"/>
          <w:lang w:val="uk-UA"/>
        </w:rPr>
        <w:t xml:space="preserve">утому числі – </w:t>
      </w:r>
      <w:r w:rsidR="002343D9" w:rsidRPr="002115ED">
        <w:rPr>
          <w:rFonts w:ascii="Times New Roman" w:hAnsi="Times New Roman"/>
          <w:sz w:val="28"/>
          <w:szCs w:val="28"/>
          <w:lang w:val="uk-UA"/>
        </w:rPr>
        <w:t>волонтерами</w:t>
      </w:r>
      <w:r w:rsidRPr="002115ED">
        <w:rPr>
          <w:rFonts w:ascii="Times New Roman" w:hAnsi="Times New Roman"/>
          <w:sz w:val="28"/>
          <w:szCs w:val="28"/>
          <w:lang w:val="uk-UA"/>
        </w:rPr>
        <w:t xml:space="preserve">. Постійно проводиться робота щодо підготовки спортивних резервів, розвитку спорту вищих досягнень, навчально  – тренувальні збори, участь у змаганнях різного рівня, забезпечення спортсменів додатковим харчуванням та при наявності коштів стипендіями. </w:t>
      </w:r>
    </w:p>
    <w:p w:rsidR="003C0732" w:rsidRPr="002115ED" w:rsidRDefault="003C0732" w:rsidP="003C0732">
      <w:pPr>
        <w:widowControl w:val="0"/>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Кожного року вихованці </w:t>
      </w:r>
      <w:r w:rsidR="002343D9" w:rsidRPr="002115ED">
        <w:rPr>
          <w:rFonts w:ascii="Times New Roman" w:hAnsi="Times New Roman"/>
          <w:sz w:val="28"/>
          <w:szCs w:val="28"/>
        </w:rPr>
        <w:t xml:space="preserve">КЗ БРР «ДЮСШ»  </w:t>
      </w:r>
      <w:r w:rsidRPr="002115ED">
        <w:rPr>
          <w:rFonts w:ascii="Times New Roman" w:hAnsi="Times New Roman"/>
          <w:sz w:val="28"/>
          <w:szCs w:val="28"/>
          <w:lang w:val="uk-UA"/>
        </w:rPr>
        <w:t xml:space="preserve">переходять на навчання до училищ фізичної культури. Так у 2017 році до Броварського вищого училища фізичної культури було </w:t>
      </w:r>
      <w:r w:rsidR="002343D9">
        <w:rPr>
          <w:rFonts w:ascii="Times New Roman" w:hAnsi="Times New Roman"/>
          <w:sz w:val="28"/>
          <w:szCs w:val="28"/>
          <w:lang w:val="uk-UA"/>
        </w:rPr>
        <w:t>зараховано</w:t>
      </w:r>
      <w:r w:rsidRPr="002115ED">
        <w:rPr>
          <w:rFonts w:ascii="Times New Roman" w:hAnsi="Times New Roman"/>
          <w:sz w:val="28"/>
          <w:szCs w:val="28"/>
          <w:lang w:val="uk-UA"/>
        </w:rPr>
        <w:t xml:space="preserve"> на навчання 5 спортсменів з Броварського району з різних видів спорту, а в  Київське вище училище фізичної культури і спорту </w:t>
      </w:r>
      <w:r w:rsidR="002343D9">
        <w:rPr>
          <w:rFonts w:ascii="Times New Roman" w:hAnsi="Times New Roman"/>
          <w:sz w:val="28"/>
          <w:szCs w:val="28"/>
          <w:lang w:val="uk-UA"/>
        </w:rPr>
        <w:t>зараховано</w:t>
      </w:r>
      <w:r w:rsidRPr="002115ED">
        <w:rPr>
          <w:rFonts w:ascii="Times New Roman" w:hAnsi="Times New Roman"/>
          <w:sz w:val="28"/>
          <w:szCs w:val="28"/>
          <w:lang w:val="uk-UA"/>
        </w:rPr>
        <w:t xml:space="preserve"> 2 спортсмена.</w:t>
      </w:r>
    </w:p>
    <w:p w:rsidR="003C0732" w:rsidRPr="002115ED" w:rsidRDefault="003C0732" w:rsidP="003C0732">
      <w:pPr>
        <w:widowControl w:val="0"/>
        <w:tabs>
          <w:tab w:val="left" w:pos="1134"/>
        </w:tabs>
        <w:spacing w:after="0" w:line="240" w:lineRule="auto"/>
        <w:ind w:firstLine="709"/>
        <w:contextualSpacing/>
        <w:jc w:val="both"/>
        <w:rPr>
          <w:rFonts w:ascii="Times New Roman" w:hAnsi="Times New Roman"/>
          <w:sz w:val="28"/>
          <w:szCs w:val="28"/>
          <w:lang w:val="uk-UA"/>
        </w:rPr>
      </w:pPr>
      <w:r w:rsidRPr="002115ED">
        <w:rPr>
          <w:rFonts w:ascii="Times New Roman" w:hAnsi="Times New Roman"/>
          <w:sz w:val="28"/>
          <w:szCs w:val="28"/>
          <w:lang w:val="uk-UA"/>
        </w:rPr>
        <w:t xml:space="preserve">В рейтингу спортивних шкіл Київської області, спеціалізованих і комплексних </w:t>
      </w:r>
      <w:r w:rsidR="002343D9">
        <w:rPr>
          <w:rFonts w:ascii="Times New Roman" w:hAnsi="Times New Roman"/>
          <w:sz w:val="28"/>
          <w:szCs w:val="28"/>
          <w:lang w:val="uk-UA"/>
        </w:rPr>
        <w:t xml:space="preserve">дитячих юнацьких </w:t>
      </w:r>
      <w:r w:rsidR="002343D9" w:rsidRPr="002115ED">
        <w:rPr>
          <w:rFonts w:ascii="Times New Roman" w:hAnsi="Times New Roman"/>
          <w:sz w:val="28"/>
          <w:szCs w:val="28"/>
          <w:lang w:val="uk-UA"/>
        </w:rPr>
        <w:t>спортивних шкіл</w:t>
      </w:r>
      <w:r w:rsidRPr="002115ED">
        <w:rPr>
          <w:rFonts w:ascii="Times New Roman" w:hAnsi="Times New Roman"/>
          <w:sz w:val="28"/>
          <w:szCs w:val="28"/>
          <w:lang w:val="uk-UA"/>
        </w:rPr>
        <w:t xml:space="preserve">, КЗ БРР «ДЮСШ» займає 7 місце серед 74 шкіл області. </w:t>
      </w:r>
    </w:p>
    <w:p w:rsidR="003C0732" w:rsidRPr="002115ED" w:rsidRDefault="003C0732" w:rsidP="003C0732">
      <w:pPr>
        <w:tabs>
          <w:tab w:val="num" w:pos="993"/>
          <w:tab w:val="left" w:pos="1134"/>
        </w:tabs>
        <w:spacing w:after="0" w:line="240" w:lineRule="auto"/>
        <w:ind w:firstLine="709"/>
        <w:contextualSpacing/>
        <w:jc w:val="both"/>
        <w:rPr>
          <w:rFonts w:ascii="Times New Roman" w:hAnsi="Times New Roman"/>
          <w:b/>
          <w:kern w:val="28"/>
          <w:sz w:val="28"/>
          <w:szCs w:val="28"/>
          <w:lang w:val="uk-UA"/>
        </w:rPr>
      </w:pPr>
    </w:p>
    <w:p w:rsidR="003C0732" w:rsidRPr="002115ED" w:rsidRDefault="003C0732" w:rsidP="003C0732">
      <w:pPr>
        <w:tabs>
          <w:tab w:val="num" w:pos="993"/>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b/>
          <w:kern w:val="28"/>
          <w:sz w:val="28"/>
          <w:szCs w:val="28"/>
          <w:lang w:val="uk-UA"/>
        </w:rPr>
        <w:t>Наукові установи</w:t>
      </w:r>
      <w:r w:rsidRPr="002115ED">
        <w:rPr>
          <w:rFonts w:ascii="Times New Roman" w:hAnsi="Times New Roman"/>
          <w:kern w:val="28"/>
          <w:sz w:val="28"/>
          <w:szCs w:val="28"/>
          <w:lang w:val="uk-UA"/>
        </w:rPr>
        <w:t xml:space="preserve"> у підпорядковані відділу освіти Броварської РДА та  посади наукових (науково-педагогічних) працівників у штатних розписах закладів </w:t>
      </w:r>
      <w:r w:rsidR="00C03D79">
        <w:rPr>
          <w:rFonts w:ascii="Times New Roman" w:hAnsi="Times New Roman"/>
          <w:kern w:val="28"/>
          <w:sz w:val="28"/>
          <w:szCs w:val="28"/>
          <w:lang w:val="uk-UA"/>
        </w:rPr>
        <w:t xml:space="preserve">освіти </w:t>
      </w:r>
      <w:r w:rsidRPr="002115ED">
        <w:rPr>
          <w:rFonts w:ascii="Times New Roman" w:hAnsi="Times New Roman"/>
          <w:kern w:val="28"/>
          <w:sz w:val="28"/>
          <w:szCs w:val="28"/>
          <w:lang w:val="uk-UA"/>
        </w:rPr>
        <w:t>району відсутні.</w:t>
      </w:r>
    </w:p>
    <w:p w:rsidR="003C0732" w:rsidRPr="002115ED" w:rsidRDefault="003C0732" w:rsidP="003C0732">
      <w:pPr>
        <w:tabs>
          <w:tab w:val="num" w:pos="993"/>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Науково-методичною установою, яка відповідно до чинного  законодавства  здійснює  науково-методичне забезпечення  системи загальної середньої та дошкільної освіти району є районний  методичний   кабінет   відділу освіти Броварської райдержадміністрації</w:t>
      </w:r>
      <w:r w:rsidR="0096784E">
        <w:rPr>
          <w:rFonts w:ascii="Times New Roman" w:hAnsi="Times New Roman"/>
          <w:kern w:val="28"/>
          <w:sz w:val="28"/>
          <w:szCs w:val="28"/>
          <w:lang w:val="uk-UA"/>
        </w:rPr>
        <w:t xml:space="preserve"> (далі – РМК)</w:t>
      </w:r>
      <w:r w:rsidRPr="002115ED">
        <w:rPr>
          <w:rFonts w:ascii="Times New Roman" w:hAnsi="Times New Roman"/>
          <w:kern w:val="28"/>
          <w:sz w:val="28"/>
          <w:szCs w:val="28"/>
          <w:lang w:val="uk-UA"/>
        </w:rPr>
        <w:t>. Працівники РМК здійснюють відбір  і  методичне  опрацювання  сучасних наукових досягнень у галузі освіти та надають рекомендацій щодо їх трансформування в педагогічну практику навчальних закладів, забезпечують консультування педагогічних  працівників з проблем сучасного розвитку   освіти,   організації   навчально-виховного   процесу, досягнень психолого-педагогічних наук. Кількість ставок працівників РМК скорочено з 14,5 ставок у 2013 році до 8,5 – у 2017 році.</w:t>
      </w:r>
    </w:p>
    <w:p w:rsidR="003C0732" w:rsidRPr="002115ED" w:rsidRDefault="003C0732" w:rsidP="003C0732">
      <w:pPr>
        <w:tabs>
          <w:tab w:val="num" w:pos="993"/>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У 2017/2018 навчальному році районним методичним кабінетом організовано багато колективних форм методичної роботи як на базі РМК, так і на базі навчальних закладів, зокрема, 4 засідання ради РМК, на яких розглядалися питання організації та проведення Всеукраїнських учнівських олімпіад з базових дисциплін, конкурсу-захисту науково-дослідницьких робіт учнів-членів Малої академії наук України, турнірів, проведення професійних конкурсів, схвалювалися  методичні розробки педагогів району.</w:t>
      </w:r>
    </w:p>
    <w:p w:rsidR="003C0732" w:rsidRPr="002115ED" w:rsidRDefault="003C0732" w:rsidP="003C0732">
      <w:pPr>
        <w:tabs>
          <w:tab w:val="num" w:pos="993"/>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lastRenderedPageBreak/>
        <w:t xml:space="preserve">З урахуванням концептуальних засад реформування середньої освіти  із залученням науковців у січні 2018 року для педагогічних працівників району проведено інформаційно-методичний семінар «Нова українська школа: на шляху до здійснення» та секційні засідання «Реалізація </w:t>
      </w:r>
      <w:proofErr w:type="spellStart"/>
      <w:r w:rsidRPr="002115ED">
        <w:rPr>
          <w:rFonts w:ascii="Times New Roman" w:hAnsi="Times New Roman"/>
          <w:kern w:val="28"/>
          <w:sz w:val="28"/>
          <w:szCs w:val="28"/>
          <w:lang w:val="uk-UA"/>
        </w:rPr>
        <w:t>компетентністно-орієнтованого</w:t>
      </w:r>
      <w:proofErr w:type="spellEnd"/>
      <w:r w:rsidRPr="002115ED">
        <w:rPr>
          <w:rFonts w:ascii="Times New Roman" w:hAnsi="Times New Roman"/>
          <w:kern w:val="28"/>
          <w:sz w:val="28"/>
          <w:szCs w:val="28"/>
          <w:lang w:val="uk-UA"/>
        </w:rPr>
        <w:t xml:space="preserve"> підходу на уроках».</w:t>
      </w:r>
    </w:p>
    <w:p w:rsidR="003C0732" w:rsidRPr="002115ED" w:rsidRDefault="003C0732" w:rsidP="003C0732">
      <w:pPr>
        <w:tabs>
          <w:tab w:val="num" w:pos="993"/>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 xml:space="preserve">Дослідно-експериментальна робота й інноваційна діяльність у навчальних закладах Броварського району в 2017/2018  навчальному році здійснювалася за 15 напрямами, в тому числі у  опорному навчальному закладі Гоголівська ЗОШ І-ІІІ ступенів та Княжицька ЗОШ І-ІІІ ступенів – на регіональному рівні (апробація нового Державного стандарту початкової школи). </w:t>
      </w:r>
    </w:p>
    <w:p w:rsidR="003C0732" w:rsidRPr="002115ED" w:rsidRDefault="003C0732" w:rsidP="003C0732">
      <w:pPr>
        <w:tabs>
          <w:tab w:val="num" w:pos="993"/>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У навчальних закладах району у 2018 році продовжено здійснення інноваційної діяльності за напрямами «</w:t>
      </w:r>
      <w:proofErr w:type="spellStart"/>
      <w:r w:rsidRPr="002115ED">
        <w:rPr>
          <w:rFonts w:ascii="Times New Roman" w:hAnsi="Times New Roman"/>
          <w:kern w:val="28"/>
          <w:sz w:val="28"/>
          <w:szCs w:val="28"/>
          <w:lang w:val="uk-UA"/>
        </w:rPr>
        <w:t>Інтел</w:t>
      </w:r>
      <w:proofErr w:type="spellEnd"/>
      <w:r w:rsidRPr="002115ED">
        <w:rPr>
          <w:rFonts w:ascii="Times New Roman" w:hAnsi="Times New Roman"/>
          <w:kern w:val="28"/>
          <w:sz w:val="28"/>
          <w:szCs w:val="28"/>
          <w:lang w:val="uk-UA"/>
        </w:rPr>
        <w:t>. Навчання для майбутнього», «Апробація медично-педагогічного проекту «Гармонія інтелекту і здоров’я» («</w:t>
      </w:r>
      <w:proofErr w:type="spellStart"/>
      <w:r w:rsidRPr="002115ED">
        <w:rPr>
          <w:rFonts w:ascii="Times New Roman" w:hAnsi="Times New Roman"/>
          <w:kern w:val="28"/>
          <w:sz w:val="28"/>
          <w:szCs w:val="28"/>
          <w:lang w:val="uk-UA"/>
        </w:rPr>
        <w:t>ПіснеЗнайка</w:t>
      </w:r>
      <w:proofErr w:type="spellEnd"/>
      <w:r w:rsidRPr="002115ED">
        <w:rPr>
          <w:rFonts w:ascii="Times New Roman" w:hAnsi="Times New Roman"/>
          <w:kern w:val="28"/>
          <w:sz w:val="28"/>
          <w:szCs w:val="28"/>
          <w:lang w:val="uk-UA"/>
        </w:rPr>
        <w:t xml:space="preserve">»), «Педагогічна технологія «Росток», Проект Європейського Союзу «E–Twinning </w:t>
      </w:r>
      <w:proofErr w:type="spellStart"/>
      <w:r w:rsidRPr="002115ED">
        <w:rPr>
          <w:rFonts w:ascii="Times New Roman" w:hAnsi="Times New Roman"/>
          <w:kern w:val="28"/>
          <w:sz w:val="28"/>
          <w:szCs w:val="28"/>
          <w:lang w:val="uk-UA"/>
        </w:rPr>
        <w:t>Plus</w:t>
      </w:r>
      <w:proofErr w:type="spellEnd"/>
      <w:r w:rsidRPr="002115ED">
        <w:rPr>
          <w:rFonts w:ascii="Times New Roman" w:hAnsi="Times New Roman"/>
          <w:kern w:val="28"/>
          <w:sz w:val="28"/>
          <w:szCs w:val="28"/>
          <w:lang w:val="uk-UA"/>
        </w:rPr>
        <w:t>», Українсько-американський освітній проект «Розвиток толерантності у закладах освіти Київської області», «Науково-організаційне забезпечення профілактики ВІЛ / СНІДу через систему освіти»,  започатковано участь у Науково-педагогічному проекті «Інтелект України» , освітньому проекті для шкільної молоді «Враховуй різницю» (курс «Кроки до порозуміння», 7 закладів).</w:t>
      </w:r>
    </w:p>
    <w:p w:rsidR="003C0732" w:rsidRPr="002115ED" w:rsidRDefault="003C0732" w:rsidP="003C0732">
      <w:pPr>
        <w:tabs>
          <w:tab w:val="num" w:pos="993"/>
          <w:tab w:val="left" w:pos="1134"/>
        </w:tabs>
        <w:spacing w:after="0" w:line="240" w:lineRule="auto"/>
        <w:ind w:firstLine="709"/>
        <w:contextualSpacing/>
        <w:jc w:val="both"/>
        <w:rPr>
          <w:rFonts w:ascii="Times New Roman" w:hAnsi="Times New Roman"/>
          <w:kern w:val="28"/>
          <w:sz w:val="28"/>
          <w:szCs w:val="28"/>
          <w:lang w:val="uk-UA"/>
        </w:rPr>
      </w:pPr>
      <w:r w:rsidRPr="002115ED">
        <w:rPr>
          <w:rFonts w:ascii="Times New Roman" w:hAnsi="Times New Roman"/>
          <w:kern w:val="28"/>
          <w:sz w:val="28"/>
          <w:szCs w:val="28"/>
          <w:lang w:val="uk-UA"/>
        </w:rPr>
        <w:t>З метою духовного, творчого, інтелектуального розвитку дітей і молоді, створення умов для формування інтелектуального потенціалу нації було проведено І (районний) етап Всеукраїнського конкурсу-захисту науково-дослідницьких робіт учнів-членів Малої академії наук України. У районному етапі конкурсу взяли участь 69 учнів (2016-2017 н. р. – 58 учні</w:t>
      </w:r>
      <w:r w:rsidR="0096784E">
        <w:rPr>
          <w:rFonts w:ascii="Times New Roman" w:hAnsi="Times New Roman"/>
          <w:kern w:val="28"/>
          <w:sz w:val="28"/>
          <w:szCs w:val="28"/>
          <w:lang w:val="uk-UA"/>
        </w:rPr>
        <w:t>в</w:t>
      </w:r>
      <w:r w:rsidRPr="002115ED">
        <w:rPr>
          <w:rFonts w:ascii="Times New Roman" w:hAnsi="Times New Roman"/>
          <w:kern w:val="28"/>
          <w:sz w:val="28"/>
          <w:szCs w:val="28"/>
          <w:lang w:val="uk-UA"/>
        </w:rPr>
        <w:t>). Роботи учасників конкурсу-захисту були представлені у 31 секції з десяти наукових відділень. Найбільш активними учасниками конкурсу-захисту науково-дослідницьких робіт стали учні Требухівської ЗОШ І-ІІІ ст. (9 робіт), Гоголівської ЗОШ І-ІІІ ст. (8 робіт), Зазимського НВК (7 робіт).</w:t>
      </w:r>
    </w:p>
    <w:p w:rsidR="003C0732" w:rsidRPr="002115ED" w:rsidRDefault="003C0732" w:rsidP="003C0732">
      <w:pPr>
        <w:tabs>
          <w:tab w:val="left" w:pos="1134"/>
        </w:tabs>
        <w:spacing w:after="0" w:line="240" w:lineRule="auto"/>
        <w:ind w:firstLine="709"/>
        <w:contextualSpacing/>
        <w:rPr>
          <w:rFonts w:ascii="Times New Roman" w:hAnsi="Times New Roman"/>
          <w:sz w:val="28"/>
          <w:szCs w:val="28"/>
          <w:lang w:val="uk-UA"/>
        </w:rPr>
      </w:pPr>
    </w:p>
    <w:p w:rsidR="003C0732" w:rsidRDefault="003C0732" w:rsidP="003C0732">
      <w:pPr>
        <w:tabs>
          <w:tab w:val="left" w:pos="1134"/>
        </w:tabs>
        <w:spacing w:after="0" w:line="240" w:lineRule="auto"/>
        <w:ind w:firstLine="709"/>
        <w:contextualSpacing/>
        <w:rPr>
          <w:rFonts w:ascii="Times New Roman" w:hAnsi="Times New Roman"/>
          <w:sz w:val="28"/>
          <w:szCs w:val="28"/>
          <w:lang w:val="uk-UA"/>
        </w:rPr>
      </w:pPr>
    </w:p>
    <w:p w:rsidR="007B0D8C" w:rsidRDefault="007B0D8C" w:rsidP="003C0732">
      <w:pPr>
        <w:tabs>
          <w:tab w:val="left" w:pos="1134"/>
        </w:tabs>
        <w:spacing w:after="0" w:line="240" w:lineRule="auto"/>
        <w:ind w:firstLine="709"/>
        <w:contextualSpacing/>
        <w:rPr>
          <w:rFonts w:ascii="Times New Roman" w:hAnsi="Times New Roman"/>
          <w:sz w:val="28"/>
          <w:szCs w:val="28"/>
          <w:lang w:val="uk-UA"/>
        </w:rPr>
      </w:pPr>
    </w:p>
    <w:p w:rsidR="007B0D8C" w:rsidRPr="002115ED" w:rsidRDefault="007B0D8C" w:rsidP="003C0732">
      <w:pPr>
        <w:tabs>
          <w:tab w:val="left" w:pos="1134"/>
        </w:tabs>
        <w:spacing w:after="0" w:line="240" w:lineRule="auto"/>
        <w:ind w:firstLine="709"/>
        <w:contextualSpacing/>
        <w:rPr>
          <w:rFonts w:ascii="Times New Roman" w:hAnsi="Times New Roman"/>
          <w:sz w:val="28"/>
          <w:szCs w:val="28"/>
          <w:lang w:val="uk-UA"/>
        </w:rPr>
      </w:pPr>
    </w:p>
    <w:p w:rsidR="003C0732" w:rsidRPr="002115ED" w:rsidRDefault="007B0D8C" w:rsidP="003C0732">
      <w:pPr>
        <w:tabs>
          <w:tab w:val="left" w:pos="1134"/>
        </w:tabs>
        <w:spacing w:after="0" w:line="240" w:lineRule="auto"/>
        <w:ind w:firstLine="709"/>
        <w:contextualSpacing/>
        <w:jc w:val="both"/>
        <w:rPr>
          <w:rFonts w:ascii="Times New Roman" w:hAnsi="Times New Roman"/>
          <w:b/>
          <w:kern w:val="28"/>
          <w:sz w:val="28"/>
          <w:szCs w:val="28"/>
          <w:lang w:val="uk-UA"/>
        </w:rPr>
      </w:pPr>
      <w:r>
        <w:rPr>
          <w:rFonts w:ascii="Times New Roman" w:hAnsi="Times New Roman"/>
          <w:b/>
          <w:kern w:val="28"/>
          <w:sz w:val="28"/>
          <w:szCs w:val="28"/>
          <w:lang w:val="uk-UA"/>
        </w:rPr>
        <w:t>Керівник апарату</w:t>
      </w:r>
    </w:p>
    <w:p w:rsidR="003C0732" w:rsidRPr="002115ED" w:rsidRDefault="003C0732" w:rsidP="003C0732">
      <w:pPr>
        <w:tabs>
          <w:tab w:val="left" w:pos="1134"/>
        </w:tabs>
        <w:spacing w:after="0" w:line="240" w:lineRule="auto"/>
        <w:ind w:firstLine="709"/>
        <w:contextualSpacing/>
        <w:jc w:val="both"/>
        <w:rPr>
          <w:rFonts w:ascii="Times New Roman" w:hAnsi="Times New Roman"/>
          <w:b/>
          <w:kern w:val="28"/>
          <w:sz w:val="28"/>
          <w:szCs w:val="28"/>
          <w:lang w:val="uk-UA"/>
        </w:rPr>
      </w:pPr>
      <w:r w:rsidRPr="002115ED">
        <w:rPr>
          <w:rFonts w:ascii="Times New Roman" w:hAnsi="Times New Roman"/>
          <w:b/>
          <w:kern w:val="28"/>
          <w:sz w:val="28"/>
          <w:szCs w:val="28"/>
          <w:lang w:val="uk-UA"/>
        </w:rPr>
        <w:t xml:space="preserve">райдержадміністрації </w:t>
      </w:r>
      <w:r w:rsidRPr="002115ED">
        <w:rPr>
          <w:rFonts w:ascii="Times New Roman" w:hAnsi="Times New Roman"/>
          <w:b/>
          <w:kern w:val="28"/>
          <w:sz w:val="28"/>
          <w:szCs w:val="28"/>
          <w:lang w:val="uk-UA"/>
        </w:rPr>
        <w:tab/>
        <w:t xml:space="preserve">                            </w:t>
      </w:r>
      <w:r w:rsidRPr="002115ED">
        <w:rPr>
          <w:rFonts w:ascii="Times New Roman" w:hAnsi="Times New Roman"/>
          <w:b/>
          <w:kern w:val="28"/>
          <w:sz w:val="28"/>
          <w:szCs w:val="28"/>
          <w:lang w:val="uk-UA"/>
        </w:rPr>
        <w:tab/>
      </w:r>
      <w:r w:rsidR="007B0D8C">
        <w:rPr>
          <w:rFonts w:ascii="Times New Roman" w:hAnsi="Times New Roman"/>
          <w:b/>
          <w:kern w:val="28"/>
          <w:sz w:val="28"/>
          <w:szCs w:val="28"/>
          <w:lang w:val="uk-UA"/>
        </w:rPr>
        <w:t>К.В. Прянішнікова</w:t>
      </w:r>
    </w:p>
    <w:bookmarkEnd w:id="0"/>
    <w:p w:rsidR="003C0732" w:rsidRPr="002115ED" w:rsidRDefault="003C0732" w:rsidP="003C0732">
      <w:pPr>
        <w:rPr>
          <w:rFonts w:ascii="Times New Roman" w:hAnsi="Times New Roman"/>
          <w:sz w:val="28"/>
          <w:szCs w:val="28"/>
          <w:lang w:val="uk-UA"/>
        </w:rPr>
      </w:pPr>
    </w:p>
    <w:sectPr w:rsidR="003C0732" w:rsidRPr="002115ED" w:rsidSect="006E6907">
      <w:pgSz w:w="11906" w:h="16838"/>
      <w:pgMar w:top="567" w:right="56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FB9"/>
    <w:multiLevelType w:val="hybridMultilevel"/>
    <w:tmpl w:val="77707C9E"/>
    <w:lvl w:ilvl="0" w:tplc="A6F0C076">
      <w:start w:val="1"/>
      <w:numFmt w:val="bullet"/>
      <w:lvlText w:val=""/>
      <w:lvlJc w:val="left"/>
      <w:pPr>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2140705"/>
    <w:multiLevelType w:val="hybridMultilevel"/>
    <w:tmpl w:val="DB5CEA40"/>
    <w:lvl w:ilvl="0" w:tplc="A6F0C07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2595B43"/>
    <w:multiLevelType w:val="hybridMultilevel"/>
    <w:tmpl w:val="58427840"/>
    <w:lvl w:ilvl="0" w:tplc="C184912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28F2014A"/>
    <w:multiLevelType w:val="hybridMultilevel"/>
    <w:tmpl w:val="2E026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E57DE8"/>
    <w:multiLevelType w:val="hybridMultilevel"/>
    <w:tmpl w:val="E6087A92"/>
    <w:lvl w:ilvl="0" w:tplc="0E844F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0D302F0"/>
    <w:multiLevelType w:val="hybridMultilevel"/>
    <w:tmpl w:val="F508B5E6"/>
    <w:lvl w:ilvl="0" w:tplc="DD604372">
      <w:start w:val="38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A730F"/>
    <w:rsid w:val="0009698C"/>
    <w:rsid w:val="001033EA"/>
    <w:rsid w:val="00140D37"/>
    <w:rsid w:val="001C2846"/>
    <w:rsid w:val="001C4DD7"/>
    <w:rsid w:val="001C738E"/>
    <w:rsid w:val="002115ED"/>
    <w:rsid w:val="00213FB1"/>
    <w:rsid w:val="002343D9"/>
    <w:rsid w:val="002458B0"/>
    <w:rsid w:val="0034357D"/>
    <w:rsid w:val="00350D83"/>
    <w:rsid w:val="00361852"/>
    <w:rsid w:val="00395B6D"/>
    <w:rsid w:val="003C0732"/>
    <w:rsid w:val="00451FEE"/>
    <w:rsid w:val="00472D37"/>
    <w:rsid w:val="004A0653"/>
    <w:rsid w:val="004D28AE"/>
    <w:rsid w:val="004E356D"/>
    <w:rsid w:val="00524B87"/>
    <w:rsid w:val="0052541B"/>
    <w:rsid w:val="00560DF6"/>
    <w:rsid w:val="005F7B31"/>
    <w:rsid w:val="006058C9"/>
    <w:rsid w:val="00611021"/>
    <w:rsid w:val="00612A4E"/>
    <w:rsid w:val="00665FBC"/>
    <w:rsid w:val="006729F7"/>
    <w:rsid w:val="006E6907"/>
    <w:rsid w:val="006F3C1D"/>
    <w:rsid w:val="007B0D8C"/>
    <w:rsid w:val="00875FEA"/>
    <w:rsid w:val="008820D3"/>
    <w:rsid w:val="008A730F"/>
    <w:rsid w:val="008D402B"/>
    <w:rsid w:val="0096784E"/>
    <w:rsid w:val="0098549B"/>
    <w:rsid w:val="00990223"/>
    <w:rsid w:val="009C768D"/>
    <w:rsid w:val="00A41CB5"/>
    <w:rsid w:val="00A54FE3"/>
    <w:rsid w:val="00B11570"/>
    <w:rsid w:val="00B17426"/>
    <w:rsid w:val="00B5396B"/>
    <w:rsid w:val="00B758C0"/>
    <w:rsid w:val="00B87C23"/>
    <w:rsid w:val="00B9609E"/>
    <w:rsid w:val="00BA1962"/>
    <w:rsid w:val="00C03D79"/>
    <w:rsid w:val="00C327A2"/>
    <w:rsid w:val="00C8549F"/>
    <w:rsid w:val="00CA43B6"/>
    <w:rsid w:val="00CB1321"/>
    <w:rsid w:val="00CD02E6"/>
    <w:rsid w:val="00CD28DA"/>
    <w:rsid w:val="00CE524B"/>
    <w:rsid w:val="00D41230"/>
    <w:rsid w:val="00D479FF"/>
    <w:rsid w:val="00D964B7"/>
    <w:rsid w:val="00DD75F4"/>
    <w:rsid w:val="00DE5586"/>
    <w:rsid w:val="00E5722A"/>
    <w:rsid w:val="00E70A79"/>
    <w:rsid w:val="00ED6FD9"/>
    <w:rsid w:val="00EF2F56"/>
    <w:rsid w:val="00F11E57"/>
    <w:rsid w:val="00F308DD"/>
    <w:rsid w:val="00FC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C1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8A730F"/>
    <w:rPr>
      <w:rFonts w:ascii="Times New Roman" w:hAnsi="Times New Roman" w:cs="Times New Roman"/>
      <w:b/>
      <w:bCs/>
      <w:sz w:val="26"/>
      <w:szCs w:val="26"/>
    </w:rPr>
  </w:style>
  <w:style w:type="paragraph" w:customStyle="1" w:styleId="Style1">
    <w:name w:val="Style1"/>
    <w:basedOn w:val="a"/>
    <w:uiPriority w:val="99"/>
    <w:rsid w:val="008A730F"/>
    <w:pPr>
      <w:widowControl w:val="0"/>
      <w:autoSpaceDE w:val="0"/>
      <w:autoSpaceDN w:val="0"/>
      <w:adjustRightInd w:val="0"/>
      <w:spacing w:after="0" w:line="317" w:lineRule="exact"/>
      <w:ind w:firstLine="883"/>
      <w:jc w:val="both"/>
    </w:pPr>
    <w:rPr>
      <w:rFonts w:ascii="Times New Roman" w:hAnsi="Times New Roman"/>
      <w:sz w:val="24"/>
      <w:szCs w:val="24"/>
    </w:rPr>
  </w:style>
  <w:style w:type="paragraph" w:styleId="a3">
    <w:name w:val="Title"/>
    <w:basedOn w:val="a"/>
    <w:link w:val="a4"/>
    <w:uiPriority w:val="99"/>
    <w:qFormat/>
    <w:rsid w:val="008A730F"/>
    <w:pPr>
      <w:spacing w:after="0" w:line="240" w:lineRule="auto"/>
      <w:jc w:val="center"/>
    </w:pPr>
    <w:rPr>
      <w:rFonts w:ascii="Times New Roman" w:hAnsi="Times New Roman"/>
      <w:sz w:val="28"/>
      <w:szCs w:val="20"/>
      <w:lang w:val="uk-UA"/>
    </w:rPr>
  </w:style>
  <w:style w:type="character" w:customStyle="1" w:styleId="a4">
    <w:name w:val="Название Знак"/>
    <w:basedOn w:val="a0"/>
    <w:link w:val="a3"/>
    <w:uiPriority w:val="99"/>
    <w:locked/>
    <w:rsid w:val="008A730F"/>
    <w:rPr>
      <w:rFonts w:ascii="Times New Roman" w:hAnsi="Times New Roman" w:cs="Times New Roman"/>
      <w:sz w:val="20"/>
      <w:szCs w:val="20"/>
      <w:lang w:val="uk-UA"/>
    </w:rPr>
  </w:style>
  <w:style w:type="paragraph" w:styleId="a5">
    <w:name w:val="Body Text Indent"/>
    <w:basedOn w:val="a"/>
    <w:link w:val="a6"/>
    <w:rsid w:val="00DE5586"/>
    <w:pPr>
      <w:suppressAutoHyphens/>
      <w:spacing w:after="120" w:line="240" w:lineRule="auto"/>
      <w:ind w:left="283"/>
    </w:pPr>
    <w:rPr>
      <w:rFonts w:ascii="Times New Roman" w:hAnsi="Times New Roman"/>
      <w:sz w:val="24"/>
      <w:szCs w:val="24"/>
      <w:lang w:eastAsia="ar-SA"/>
    </w:rPr>
  </w:style>
  <w:style w:type="character" w:customStyle="1" w:styleId="a6">
    <w:name w:val="Основной текст с отступом Знак"/>
    <w:basedOn w:val="a0"/>
    <w:link w:val="a5"/>
    <w:rsid w:val="00DE5586"/>
    <w:rPr>
      <w:rFonts w:ascii="Times New Roman" w:hAnsi="Times New Roman"/>
      <w:sz w:val="24"/>
      <w:szCs w:val="24"/>
      <w:lang w:eastAsia="ar-SA"/>
    </w:rPr>
  </w:style>
  <w:style w:type="paragraph" w:styleId="3">
    <w:name w:val="Body Text Indent 3"/>
    <w:basedOn w:val="a"/>
    <w:link w:val="30"/>
    <w:uiPriority w:val="99"/>
    <w:semiHidden/>
    <w:unhideWhenUsed/>
    <w:rsid w:val="00DE5586"/>
    <w:pPr>
      <w:spacing w:after="120"/>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DE5586"/>
    <w:rPr>
      <w:rFonts w:asciiTheme="minorHAnsi" w:eastAsiaTheme="minorEastAsia" w:hAnsiTheme="minorHAnsi" w:cstheme="minorBidi"/>
      <w:sz w:val="16"/>
      <w:szCs w:val="16"/>
    </w:rPr>
  </w:style>
  <w:style w:type="paragraph" w:styleId="a7">
    <w:name w:val="caption"/>
    <w:basedOn w:val="a"/>
    <w:next w:val="a"/>
    <w:qFormat/>
    <w:locked/>
    <w:rsid w:val="00DE5586"/>
    <w:pPr>
      <w:widowControl w:val="0"/>
      <w:spacing w:after="0" w:line="240" w:lineRule="atLeast"/>
      <w:jc w:val="center"/>
    </w:pPr>
    <w:rPr>
      <w:rFonts w:ascii="Times New Roman" w:hAnsi="Times New Roman"/>
      <w:caps/>
      <w:sz w:val="28"/>
      <w:szCs w:val="20"/>
    </w:rPr>
  </w:style>
  <w:style w:type="paragraph" w:styleId="a8">
    <w:name w:val="List Paragraph"/>
    <w:basedOn w:val="a"/>
    <w:uiPriority w:val="34"/>
    <w:qFormat/>
    <w:rsid w:val="003C0732"/>
    <w:pPr>
      <w:ind w:left="720"/>
      <w:contextualSpacing/>
    </w:pPr>
  </w:style>
  <w:style w:type="paragraph" w:styleId="a9">
    <w:name w:val="No Spacing"/>
    <w:link w:val="aa"/>
    <w:uiPriority w:val="99"/>
    <w:qFormat/>
    <w:rsid w:val="003C0732"/>
    <w:rPr>
      <w:lang w:val="uk-UA" w:eastAsia="uk-UA"/>
    </w:rPr>
  </w:style>
  <w:style w:type="paragraph" w:styleId="ab">
    <w:name w:val="Normal (Web)"/>
    <w:basedOn w:val="a"/>
    <w:rsid w:val="003C0732"/>
    <w:pPr>
      <w:spacing w:before="100" w:beforeAutospacing="1" w:after="100" w:afterAutospacing="1" w:line="240" w:lineRule="auto"/>
    </w:pPr>
    <w:rPr>
      <w:rFonts w:ascii="Times New Roman" w:hAnsi="Times New Roman"/>
      <w:sz w:val="24"/>
      <w:szCs w:val="24"/>
    </w:rPr>
  </w:style>
  <w:style w:type="character" w:customStyle="1" w:styleId="aa">
    <w:name w:val="Без интервала Знак"/>
    <w:basedOn w:val="a0"/>
    <w:link w:val="a9"/>
    <w:uiPriority w:val="99"/>
    <w:rsid w:val="003C0732"/>
    <w:rPr>
      <w:lang w:val="uk-UA" w:eastAsia="uk-UA"/>
    </w:rPr>
  </w:style>
  <w:style w:type="character" w:customStyle="1" w:styleId="apple-converted-space">
    <w:name w:val="apple-converted-space"/>
    <w:basedOn w:val="a0"/>
    <w:rsid w:val="003C0732"/>
  </w:style>
  <w:style w:type="paragraph" w:styleId="ac">
    <w:name w:val="Body Text"/>
    <w:basedOn w:val="a"/>
    <w:link w:val="ad"/>
    <w:uiPriority w:val="99"/>
    <w:semiHidden/>
    <w:unhideWhenUsed/>
    <w:rsid w:val="003C0732"/>
    <w:pPr>
      <w:spacing w:after="120"/>
    </w:pPr>
    <w:rPr>
      <w:rFonts w:asciiTheme="minorHAnsi" w:eastAsiaTheme="minorEastAsia" w:hAnsiTheme="minorHAnsi" w:cstheme="minorBidi"/>
    </w:rPr>
  </w:style>
  <w:style w:type="character" w:customStyle="1" w:styleId="ad">
    <w:name w:val="Основной текст Знак"/>
    <w:basedOn w:val="a0"/>
    <w:link w:val="ac"/>
    <w:uiPriority w:val="99"/>
    <w:semiHidden/>
    <w:rsid w:val="003C0732"/>
    <w:rPr>
      <w:rFonts w:asciiTheme="minorHAnsi" w:eastAsiaTheme="minorEastAsia" w:hAnsiTheme="minorHAnsi" w:cstheme="minorBidi"/>
    </w:rPr>
  </w:style>
  <w:style w:type="paragraph" w:customStyle="1" w:styleId="5">
    <w:name w:val="Абзац списка5"/>
    <w:basedOn w:val="a"/>
    <w:rsid w:val="003C0732"/>
    <w:pPr>
      <w:ind w:left="720"/>
      <w:contextualSpacing/>
    </w:pPr>
  </w:style>
  <w:style w:type="paragraph" w:customStyle="1" w:styleId="rvps2">
    <w:name w:val="rvps2"/>
    <w:basedOn w:val="a"/>
    <w:rsid w:val="003C0732"/>
    <w:pPr>
      <w:spacing w:before="100" w:beforeAutospacing="1" w:after="100" w:afterAutospacing="1" w:line="240" w:lineRule="auto"/>
    </w:pPr>
    <w:rPr>
      <w:rFonts w:ascii="Times New Roman" w:hAnsi="Times New Roman"/>
      <w:sz w:val="24"/>
      <w:szCs w:val="24"/>
    </w:rPr>
  </w:style>
  <w:style w:type="character" w:customStyle="1" w:styleId="rvts96">
    <w:name w:val="rvts96"/>
    <w:basedOn w:val="a0"/>
    <w:rsid w:val="003C0732"/>
  </w:style>
  <w:style w:type="character" w:customStyle="1" w:styleId="FontStyle17">
    <w:name w:val="Font Style17"/>
    <w:rsid w:val="003C0732"/>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9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132C-177D-4EF3-A1AF-EA161FD4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29846</Words>
  <Characters>17013</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pliok</cp:lastModifiedBy>
  <cp:revision>6</cp:revision>
  <dcterms:created xsi:type="dcterms:W3CDTF">2018-05-10T13:22:00Z</dcterms:created>
  <dcterms:modified xsi:type="dcterms:W3CDTF">2018-06-20T11:16:00Z</dcterms:modified>
</cp:coreProperties>
</file>