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E" w:rsidRPr="00AD13ED" w:rsidRDefault="004424BE" w:rsidP="004424BE">
      <w:pPr>
        <w:pStyle w:val="a3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AD13ED">
        <w:rPr>
          <w:rFonts w:ascii="Times New Roman" w:hAnsi="Times New Roman"/>
          <w:sz w:val="28"/>
          <w:szCs w:val="28"/>
        </w:rPr>
        <w:t>Додаток</w:t>
      </w:r>
      <w:proofErr w:type="spellEnd"/>
    </w:p>
    <w:p w:rsidR="004424BE" w:rsidRPr="00AD13ED" w:rsidRDefault="004424BE" w:rsidP="004424BE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AD13ED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Pr="00AD13ED">
        <w:rPr>
          <w:rFonts w:ascii="Times New Roman" w:hAnsi="Times New Roman"/>
          <w:sz w:val="28"/>
          <w:szCs w:val="28"/>
        </w:rPr>
        <w:t>р</w:t>
      </w:r>
      <w:proofErr w:type="gramEnd"/>
      <w:r w:rsidRPr="00AD13ED"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D13ED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Pr="00AD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3E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AD13ED">
        <w:rPr>
          <w:rFonts w:ascii="Times New Roman" w:hAnsi="Times New Roman"/>
          <w:sz w:val="28"/>
          <w:szCs w:val="28"/>
        </w:rPr>
        <w:t xml:space="preserve"> ради</w:t>
      </w:r>
    </w:p>
    <w:p w:rsidR="004424BE" w:rsidRPr="009263BC" w:rsidRDefault="004424BE" w:rsidP="004424BE">
      <w:pPr>
        <w:pStyle w:val="a3"/>
        <w:ind w:left="453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AD13ED">
        <w:rPr>
          <w:rFonts w:ascii="Times New Roman" w:hAnsi="Times New Roman"/>
          <w:sz w:val="28"/>
          <w:szCs w:val="28"/>
        </w:rPr>
        <w:t>від</w:t>
      </w:r>
      <w:proofErr w:type="spellEnd"/>
      <w:r w:rsidRPr="00AD1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26 жовтня 2017 року </w:t>
      </w:r>
      <w:r w:rsidRPr="00AD13ED">
        <w:rPr>
          <w:rFonts w:ascii="Times New Roman" w:hAnsi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413-32-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ІІ</w:t>
      </w:r>
    </w:p>
    <w:p w:rsidR="004424BE" w:rsidRPr="00AD13ED" w:rsidRDefault="004424BE" w:rsidP="004424BE">
      <w:pPr>
        <w:tabs>
          <w:tab w:val="left" w:pos="0"/>
          <w:tab w:val="left" w:pos="560"/>
          <w:tab w:val="left" w:pos="980"/>
        </w:tabs>
        <w:ind w:firstLine="280"/>
        <w:jc w:val="right"/>
        <w:rPr>
          <w:rFonts w:ascii="Times New Roman" w:hAnsi="Times New Roman"/>
          <w:sz w:val="28"/>
          <w:szCs w:val="28"/>
        </w:rPr>
      </w:pPr>
    </w:p>
    <w:p w:rsidR="004424BE" w:rsidRPr="00EA435A" w:rsidRDefault="004424BE" w:rsidP="004424BE">
      <w:pPr>
        <w:pStyle w:val="a3"/>
        <w:tabs>
          <w:tab w:val="left" w:pos="10773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424BE" w:rsidRPr="00AD13ED" w:rsidRDefault="004424BE" w:rsidP="004424BE">
      <w:pPr>
        <w:pStyle w:val="a3"/>
        <w:tabs>
          <w:tab w:val="left" w:pos="10773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D13ED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орендарів</w:t>
      </w:r>
      <w:r w:rsidRPr="00AD13E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яким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вносяться зміни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договор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ів оренди комунального майна</w:t>
      </w:r>
      <w:r w:rsidRPr="00AD13E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перебуває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спільній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сумісній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власності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міста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Бровари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Київської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територіальних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громад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сіл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та селищ Броварського району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Київської</w:t>
      </w:r>
      <w:proofErr w:type="spellEnd"/>
      <w:r w:rsidRPr="00AD1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3ED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4424BE" w:rsidRPr="00AD13ED" w:rsidRDefault="004424BE" w:rsidP="004424BE">
      <w:pPr>
        <w:pStyle w:val="a3"/>
        <w:tabs>
          <w:tab w:val="left" w:pos="10773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843"/>
        <w:gridCol w:w="1559"/>
        <w:gridCol w:w="1418"/>
        <w:gridCol w:w="1417"/>
      </w:tblGrid>
      <w:tr w:rsidR="004424BE" w:rsidRPr="00AD13ED" w:rsidTr="006B07A3">
        <w:tc>
          <w:tcPr>
            <w:tcW w:w="426" w:type="dxa"/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>№ з/</w:t>
            </w:r>
            <w:proofErr w:type="gramStart"/>
            <w:r w:rsidRPr="00EA43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Орендар</w:t>
            </w:r>
            <w:proofErr w:type="spellEnd"/>
          </w:p>
        </w:tc>
        <w:tc>
          <w:tcPr>
            <w:tcW w:w="1559" w:type="dxa"/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1843" w:type="dxa"/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площа</w:t>
            </w:r>
          </w:p>
        </w:tc>
        <w:tc>
          <w:tcPr>
            <w:tcW w:w="1559" w:type="dxa"/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Договір оренди</w:t>
            </w:r>
            <w:r w:rsidRPr="00EA4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договорі</w:t>
            </w:r>
          </w:p>
        </w:tc>
        <w:tc>
          <w:tcPr>
            <w:tcW w:w="1417" w:type="dxa"/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Змінити на</w:t>
            </w:r>
          </w:p>
        </w:tc>
      </w:tr>
      <w:tr w:rsidR="004424BE" w:rsidRPr="00AD13ED" w:rsidTr="006B07A3">
        <w:tc>
          <w:tcPr>
            <w:tcW w:w="426" w:type="dxa"/>
            <w:tcBorders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4BE" w:rsidRPr="00AD13ED" w:rsidTr="006B07A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Броварської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районної </w:t>
            </w:r>
            <w:r w:rsidRPr="00EA435A">
              <w:rPr>
                <w:rFonts w:ascii="Times New Roman" w:hAnsi="Times New Roman"/>
                <w:sz w:val="24"/>
                <w:szCs w:val="24"/>
              </w:rPr>
              <w:t>ради «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Броварський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</w:t>
            </w:r>
            <w:r w:rsidRPr="00EA435A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первинної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435A">
              <w:rPr>
                <w:rFonts w:ascii="Times New Roman" w:hAnsi="Times New Roman"/>
                <w:sz w:val="24"/>
                <w:szCs w:val="24"/>
              </w:rPr>
              <w:t>медико-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End"/>
            <w:r w:rsidRPr="00EA435A">
              <w:rPr>
                <w:rFonts w:ascii="Times New Roman" w:hAnsi="Times New Roman"/>
                <w:sz w:val="24"/>
                <w:szCs w:val="24"/>
              </w:rPr>
              <w:t>ітарної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нежитлового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приміщення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 СШД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(невідкладна допомога)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>м.</w:t>
            </w:r>
            <w:r w:rsidRPr="0044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Бровари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>, 14</w:t>
            </w:r>
          </w:p>
          <w:p w:rsidR="004424BE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площа: 93,29 м</w:t>
            </w:r>
            <w:r w:rsidRPr="00EA435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19 від 31 грудня 2013 року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«загальною площею: </w:t>
            </w:r>
          </w:p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93, 29 м</w:t>
            </w:r>
            <w:r w:rsidRPr="00EA435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«загальною площею: 79,65 м</w:t>
            </w:r>
            <w:r w:rsidRPr="00EA435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424BE" w:rsidRPr="00AD13ED" w:rsidTr="006B07A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Київської обласної ради «Київський обласний центр екстреної медичної допомоги та медицини катастроф»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будівлі Центральної районної лікарні та частина боксу гаража лікарні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35A">
              <w:rPr>
                <w:rFonts w:ascii="Times New Roman" w:hAnsi="Times New Roman"/>
                <w:sz w:val="24"/>
                <w:szCs w:val="24"/>
              </w:rPr>
              <w:t>м.</w:t>
            </w:r>
            <w:r w:rsidRPr="0044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Бровари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435A"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 w:rsidRPr="00EA435A">
              <w:rPr>
                <w:rFonts w:ascii="Times New Roman" w:hAnsi="Times New Roman"/>
                <w:sz w:val="24"/>
                <w:szCs w:val="24"/>
              </w:rPr>
              <w:t>, 14</w:t>
            </w:r>
          </w:p>
          <w:p w:rsidR="004424BE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24BE" w:rsidRPr="004424BE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площа: </w:t>
            </w:r>
          </w:p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306,02 м</w:t>
            </w:r>
            <w:r w:rsidRPr="00EA435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297 від 24 грудня 2015 року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«загальною площею: 306, 02 м</w:t>
            </w:r>
            <w:r w:rsidRPr="00EA435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4BE" w:rsidRPr="00EA435A" w:rsidRDefault="004424BE" w:rsidP="006B07A3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«загальною площею: 327,25 м</w:t>
            </w:r>
            <w:r w:rsidRPr="00EA435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4424BE" w:rsidRPr="00AD13ED" w:rsidRDefault="004424BE" w:rsidP="004424BE">
      <w:pPr>
        <w:rPr>
          <w:rFonts w:ascii="Times New Roman" w:hAnsi="Times New Roman"/>
          <w:sz w:val="28"/>
          <w:szCs w:val="28"/>
        </w:rPr>
      </w:pPr>
    </w:p>
    <w:p w:rsidR="004424BE" w:rsidRPr="00AD13ED" w:rsidRDefault="004424BE" w:rsidP="004424BE">
      <w:pPr>
        <w:pStyle w:val="a3"/>
        <w:tabs>
          <w:tab w:val="left" w:pos="10773"/>
        </w:tabs>
        <w:rPr>
          <w:rFonts w:ascii="Times New Roman" w:hAnsi="Times New Roman"/>
          <w:sz w:val="28"/>
          <w:szCs w:val="28"/>
        </w:rPr>
      </w:pPr>
    </w:p>
    <w:p w:rsidR="004424BE" w:rsidRPr="00AD13ED" w:rsidRDefault="004424BE" w:rsidP="004424BE">
      <w:pPr>
        <w:pStyle w:val="a3"/>
        <w:tabs>
          <w:tab w:val="left" w:pos="10773"/>
        </w:tabs>
        <w:rPr>
          <w:rFonts w:ascii="Times New Roman" w:hAnsi="Times New Roman"/>
          <w:sz w:val="28"/>
          <w:szCs w:val="28"/>
        </w:rPr>
      </w:pPr>
    </w:p>
    <w:p w:rsidR="004424BE" w:rsidRPr="0009296A" w:rsidRDefault="004424BE" w:rsidP="004424BE">
      <w:pPr>
        <w:pStyle w:val="a3"/>
        <w:tabs>
          <w:tab w:val="left" w:pos="10773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голови</w:t>
      </w:r>
      <w:r w:rsidRPr="00AD13ED">
        <w:rPr>
          <w:rFonts w:ascii="Times New Roman" w:hAnsi="Times New Roman"/>
          <w:b/>
          <w:sz w:val="28"/>
          <w:szCs w:val="28"/>
        </w:rPr>
        <w:t xml:space="preserve"> ради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А.В.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Гоголіна</w:t>
      </w:r>
      <w:proofErr w:type="spellEnd"/>
    </w:p>
    <w:p w:rsidR="004424BE" w:rsidRPr="00AD13ED" w:rsidRDefault="004424BE" w:rsidP="004424BE">
      <w:pPr>
        <w:rPr>
          <w:rFonts w:ascii="Times New Roman" w:hAnsi="Times New Roman"/>
          <w:sz w:val="28"/>
          <w:szCs w:val="28"/>
        </w:rPr>
      </w:pPr>
    </w:p>
    <w:p w:rsidR="004424BE" w:rsidRDefault="004424BE" w:rsidP="004424BE"/>
    <w:p w:rsidR="001360F2" w:rsidRDefault="001360F2">
      <w:bookmarkStart w:id="0" w:name="_GoBack"/>
      <w:bookmarkEnd w:id="0"/>
    </w:p>
    <w:sectPr w:rsidR="00136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BE"/>
    <w:rsid w:val="001360F2"/>
    <w:rsid w:val="004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4B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4B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2017-11-21T08:00:00Z</dcterms:created>
  <dcterms:modified xsi:type="dcterms:W3CDTF">2017-11-21T08:01:00Z</dcterms:modified>
</cp:coreProperties>
</file>