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F1" w:rsidRDefault="00BD42F1" w:rsidP="00BD42F1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об’єкта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BD42F1" w:rsidRPr="004600F0" w:rsidRDefault="00BD42F1" w:rsidP="00BD42F1">
      <w:pPr>
        <w:suppressAutoHyphens w:val="0"/>
        <w:spacing w:line="276" w:lineRule="auto"/>
        <w:rPr>
          <w:sz w:val="16"/>
          <w:szCs w:val="16"/>
        </w:rPr>
      </w:pPr>
    </w:p>
    <w:p w:rsidR="00BD42F1" w:rsidRDefault="00BD42F1" w:rsidP="00BD42F1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5262E7">
        <w:rPr>
          <w:b/>
          <w:u w:val="single"/>
        </w:rPr>
        <w:t>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нежитлове приміщення 2-го поверху № 25</w:t>
      </w:r>
    </w:p>
    <w:p w:rsidR="00BD42F1" w:rsidRPr="004600F0" w:rsidRDefault="00BD42F1" w:rsidP="00BD42F1">
      <w:pPr>
        <w:ind w:right="21"/>
        <w:jc w:val="both"/>
        <w:rPr>
          <w:b/>
          <w:sz w:val="16"/>
          <w:szCs w:val="16"/>
          <w:u w:val="single"/>
        </w:rPr>
      </w:pPr>
    </w:p>
    <w:p w:rsidR="00BD42F1" w:rsidRDefault="00BD42F1" w:rsidP="00BD42F1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відділ освіти Броварської </w:t>
      </w:r>
      <w:r w:rsidR="0052731D">
        <w:t>райдержадміністрації</w:t>
      </w:r>
      <w:r>
        <w:t>;</w:t>
      </w:r>
    </w:p>
    <w:p w:rsidR="00BD42F1" w:rsidRPr="008433F8" w:rsidRDefault="00BD42F1" w:rsidP="00BD42F1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</w:t>
      </w:r>
      <w:r w:rsidR="002E662A"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BD1104">
        <w:t>е</w:t>
      </w:r>
      <w:proofErr w:type="spellEnd"/>
      <w:r w:rsidR="00BD1104">
        <w:t xml:space="preserve"> </w:t>
      </w:r>
      <w:r w:rsidRPr="008433F8">
        <w:t>приміщення</w:t>
      </w:r>
      <w:r w:rsidRPr="008433F8">
        <w:rPr>
          <w:lang w:val="ru-RU"/>
        </w:rPr>
        <w:t>;</w:t>
      </w:r>
    </w:p>
    <w:p w:rsidR="00BD42F1" w:rsidRDefault="00BD42F1" w:rsidP="00BD42F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 w:rsidR="006025CC">
        <w:t>вул.Шевченка</w:t>
      </w:r>
      <w:proofErr w:type="spellEnd"/>
      <w:r w:rsidR="006025CC">
        <w:t>, 21</w:t>
      </w:r>
      <w:r>
        <w:t>;</w:t>
      </w:r>
    </w:p>
    <w:p w:rsidR="00BD42F1" w:rsidRDefault="00BD42F1" w:rsidP="00BD42F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Загальна площа 38,8 м</w:t>
      </w:r>
      <w:r w:rsidRPr="009333CC">
        <w:rPr>
          <w:vertAlign w:val="superscript"/>
        </w:rPr>
        <w:t>2</w:t>
      </w:r>
      <w:r>
        <w:t>;</w:t>
      </w:r>
    </w:p>
    <w:p w:rsidR="00BD42F1" w:rsidRDefault="00BD42F1" w:rsidP="00BD42F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BD42F1" w:rsidRDefault="00BD42F1" w:rsidP="00BD42F1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BD42F1" w:rsidRDefault="00BD42F1" w:rsidP="00BD42F1">
      <w:pPr>
        <w:tabs>
          <w:tab w:val="left" w:pos="284"/>
        </w:tabs>
        <w:ind w:left="720" w:right="21"/>
        <w:jc w:val="both"/>
      </w:pPr>
    </w:p>
    <w:p w:rsidR="00BD42F1" w:rsidRDefault="00BD42F1" w:rsidP="00BD42F1">
      <w:pPr>
        <w:tabs>
          <w:tab w:val="left" w:pos="284"/>
        </w:tabs>
        <w:ind w:left="720" w:right="21"/>
        <w:jc w:val="both"/>
      </w:pPr>
    </w:p>
    <w:p w:rsidR="00BD42F1" w:rsidRDefault="00BD42F1" w:rsidP="00BD42F1"/>
    <w:p w:rsidR="00BD42F1" w:rsidRDefault="00BD42F1" w:rsidP="00BD42F1"/>
    <w:p w:rsidR="00D12FB9" w:rsidRDefault="00D12FB9"/>
    <w:sectPr w:rsidR="00D12FB9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F1"/>
    <w:rsid w:val="001143A6"/>
    <w:rsid w:val="002E662A"/>
    <w:rsid w:val="00414D70"/>
    <w:rsid w:val="0052731D"/>
    <w:rsid w:val="00583AB1"/>
    <w:rsid w:val="006025CC"/>
    <w:rsid w:val="00606F5F"/>
    <w:rsid w:val="00661EB0"/>
    <w:rsid w:val="0080506E"/>
    <w:rsid w:val="00BD1104"/>
    <w:rsid w:val="00BD42F1"/>
    <w:rsid w:val="00D12FB9"/>
    <w:rsid w:val="00F655FF"/>
    <w:rsid w:val="00FD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BD42F1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2F1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BD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3</cp:revision>
  <dcterms:created xsi:type="dcterms:W3CDTF">2017-11-07T07:28:00Z</dcterms:created>
  <dcterms:modified xsi:type="dcterms:W3CDTF">2017-11-07T08:04:00Z</dcterms:modified>
</cp:coreProperties>
</file>