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38" w:rsidRPr="004C1538" w:rsidRDefault="004C1538" w:rsidP="004C1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proofErr w:type="spellStart"/>
      <w:r w:rsidRPr="004C1538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zh-CN" w:bidi="hi-IN"/>
        </w:rPr>
        <w:t>Напрями</w:t>
      </w:r>
      <w:proofErr w:type="spellEnd"/>
      <w:r w:rsidRPr="004C1538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4C1538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zh-CN" w:bidi="hi-IN"/>
        </w:rPr>
        <w:t>діяльності</w:t>
      </w:r>
      <w:proofErr w:type="spellEnd"/>
      <w:r w:rsidRPr="004C1538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zh-CN" w:bidi="hi-IN"/>
        </w:rPr>
        <w:t xml:space="preserve"> та заходи</w:t>
      </w:r>
      <w:r w:rsidRPr="004C153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Програми </w:t>
      </w:r>
    </w:p>
    <w:p w:rsidR="004C1538" w:rsidRPr="004C1538" w:rsidRDefault="004C1538" w:rsidP="004C1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tbl>
      <w:tblPr>
        <w:tblStyle w:val="a3"/>
        <w:tblW w:w="15309" w:type="dxa"/>
        <w:jc w:val="center"/>
        <w:tblLook w:val="01E0" w:firstRow="1" w:lastRow="1" w:firstColumn="1" w:lastColumn="1" w:noHBand="0" w:noVBand="0"/>
      </w:tblPr>
      <w:tblGrid>
        <w:gridCol w:w="626"/>
        <w:gridCol w:w="6199"/>
        <w:gridCol w:w="1865"/>
        <w:gridCol w:w="2733"/>
        <w:gridCol w:w="1908"/>
        <w:gridCol w:w="1978"/>
      </w:tblGrid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b/>
                <w:sz w:val="24"/>
                <w:szCs w:val="24"/>
              </w:rPr>
              <w:t xml:space="preserve">№ </w:t>
            </w:r>
            <w:r w:rsidRPr="004C1538">
              <w:rPr>
                <w:b/>
                <w:sz w:val="24"/>
                <w:szCs w:val="24"/>
                <w:lang w:val="en-US"/>
              </w:rPr>
              <w:t>з/п</w:t>
            </w: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C1538">
              <w:rPr>
                <w:b/>
                <w:sz w:val="24"/>
                <w:szCs w:val="24"/>
                <w:lang w:val="en-US"/>
              </w:rPr>
              <w:t>Перелік</w:t>
            </w:r>
            <w:proofErr w:type="spellEnd"/>
            <w:r w:rsidRPr="004C153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538">
              <w:rPr>
                <w:b/>
                <w:sz w:val="24"/>
                <w:szCs w:val="24"/>
                <w:lang w:val="en-US"/>
              </w:rPr>
              <w:t>заходів</w:t>
            </w:r>
            <w:proofErr w:type="spellEnd"/>
            <w:r w:rsidRPr="004C153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538">
              <w:rPr>
                <w:b/>
                <w:sz w:val="24"/>
                <w:szCs w:val="24"/>
                <w:lang w:val="en-US"/>
              </w:rPr>
              <w:t>програми</w:t>
            </w:r>
            <w:proofErr w:type="spellEnd"/>
            <w:r w:rsidRPr="004C1538">
              <w:rPr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C1538">
              <w:rPr>
                <w:b/>
                <w:sz w:val="24"/>
                <w:szCs w:val="24"/>
                <w:lang w:val="en-US"/>
              </w:rPr>
              <w:t>Строк</w:t>
            </w:r>
            <w:proofErr w:type="spellEnd"/>
            <w:r w:rsidRPr="004C153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538">
              <w:rPr>
                <w:b/>
                <w:sz w:val="24"/>
                <w:szCs w:val="24"/>
                <w:lang w:val="en-US"/>
              </w:rPr>
              <w:t>вико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bookmarkStart w:id="0" w:name="_GoBack"/>
            <w:bookmarkEnd w:id="0"/>
            <w:proofErr w:type="spellStart"/>
            <w:r w:rsidRPr="004C1538">
              <w:rPr>
                <w:b/>
                <w:sz w:val="24"/>
                <w:szCs w:val="24"/>
                <w:lang w:val="en-US"/>
              </w:rPr>
              <w:t>нання</w:t>
            </w:r>
            <w:proofErr w:type="spellEnd"/>
            <w:r w:rsidRPr="004C153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538">
              <w:rPr>
                <w:b/>
                <w:sz w:val="24"/>
                <w:szCs w:val="24"/>
                <w:lang w:val="en-US"/>
              </w:rPr>
              <w:t>заходу</w:t>
            </w:r>
            <w:proofErr w:type="spellEnd"/>
            <w:r w:rsidRPr="004C1538">
              <w:rPr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C1538">
              <w:rPr>
                <w:b/>
                <w:sz w:val="24"/>
                <w:szCs w:val="24"/>
                <w:lang w:val="en-US"/>
              </w:rPr>
              <w:t>Виконавці</w:t>
            </w:r>
            <w:proofErr w:type="spellEnd"/>
            <w:r w:rsidRPr="004C1538">
              <w:rPr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C1538">
              <w:rPr>
                <w:b/>
                <w:sz w:val="24"/>
                <w:szCs w:val="24"/>
                <w:lang w:val="en-US"/>
              </w:rPr>
              <w:t>Джерела</w:t>
            </w:r>
            <w:proofErr w:type="spellEnd"/>
            <w:r w:rsidRPr="004C153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538">
              <w:rPr>
                <w:b/>
                <w:sz w:val="24"/>
                <w:szCs w:val="24"/>
                <w:lang w:val="en-US"/>
              </w:rPr>
              <w:t>фінансування</w:t>
            </w:r>
            <w:proofErr w:type="spellEnd"/>
          </w:p>
        </w:tc>
        <w:tc>
          <w:tcPr>
            <w:tcW w:w="197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C1538">
              <w:rPr>
                <w:b/>
                <w:sz w:val="24"/>
                <w:szCs w:val="24"/>
                <w:lang w:val="en-US"/>
              </w:rPr>
              <w:t>Очікуваний</w:t>
            </w:r>
            <w:proofErr w:type="spellEnd"/>
            <w:r w:rsidRPr="004C153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538">
              <w:rPr>
                <w:b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4C1538" w:rsidRPr="004C1538" w:rsidTr="004E4CA3">
        <w:trPr>
          <w:trHeight w:val="284"/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16"/>
                <w:szCs w:val="16"/>
                <w:lang w:eastAsia="zh-CN" w:bidi="hi-IN"/>
              </w:rPr>
            </w:pPr>
            <w:r w:rsidRPr="004C1538">
              <w:rPr>
                <w:b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16"/>
                <w:szCs w:val="16"/>
                <w:lang w:eastAsia="zh-CN" w:bidi="hi-IN"/>
              </w:rPr>
            </w:pPr>
            <w:r w:rsidRPr="004C1538">
              <w:rPr>
                <w:b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16"/>
                <w:szCs w:val="16"/>
                <w:lang w:eastAsia="zh-CN" w:bidi="hi-IN"/>
              </w:rPr>
            </w:pPr>
            <w:r w:rsidRPr="004C1538">
              <w:rPr>
                <w:b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16"/>
                <w:szCs w:val="16"/>
                <w:lang w:eastAsia="zh-CN" w:bidi="hi-IN"/>
              </w:rPr>
            </w:pPr>
            <w:r w:rsidRPr="004C1538">
              <w:rPr>
                <w:b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16"/>
                <w:szCs w:val="16"/>
                <w:lang w:eastAsia="zh-CN" w:bidi="hi-IN"/>
              </w:rPr>
            </w:pPr>
            <w:r w:rsidRPr="004C1538">
              <w:rPr>
                <w:b/>
                <w:kern w:val="2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97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16"/>
                <w:szCs w:val="16"/>
                <w:lang w:eastAsia="zh-CN" w:bidi="hi-IN"/>
              </w:rPr>
            </w:pPr>
            <w:r w:rsidRPr="004C1538">
              <w:rPr>
                <w:b/>
                <w:kern w:val="2"/>
                <w:sz w:val="16"/>
                <w:szCs w:val="16"/>
                <w:lang w:eastAsia="zh-CN" w:bidi="hi-IN"/>
              </w:rPr>
              <w:t>6</w:t>
            </w:r>
          </w:p>
        </w:tc>
      </w:tr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4C153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C1538">
              <w:rPr>
                <w:sz w:val="24"/>
                <w:szCs w:val="24"/>
                <w:lang w:val="ru-RU"/>
              </w:rPr>
              <w:t>ішенні</w:t>
            </w:r>
            <w:proofErr w:type="spellEnd"/>
            <w:r w:rsidRPr="004C153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538">
              <w:rPr>
                <w:sz w:val="24"/>
                <w:szCs w:val="24"/>
                <w:lang w:val="ru-RU"/>
              </w:rPr>
              <w:t>органів</w:t>
            </w:r>
            <w:proofErr w:type="spellEnd"/>
            <w:r w:rsidRPr="004C153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538">
              <w:rPr>
                <w:sz w:val="24"/>
                <w:szCs w:val="24"/>
                <w:lang w:val="ru-RU"/>
              </w:rPr>
              <w:t>місцевого</w:t>
            </w:r>
            <w:proofErr w:type="spellEnd"/>
            <w:r w:rsidRPr="004C153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538">
              <w:rPr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4C153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C1538">
              <w:rPr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4C153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538">
              <w:rPr>
                <w:sz w:val="24"/>
                <w:szCs w:val="24"/>
                <w:lang w:val="ru-RU"/>
              </w:rPr>
              <w:t>представників</w:t>
            </w:r>
            <w:proofErr w:type="spellEnd"/>
            <w:r w:rsidRPr="004C153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538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4C153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538">
              <w:rPr>
                <w:sz w:val="24"/>
                <w:szCs w:val="24"/>
                <w:lang w:val="ru-RU"/>
              </w:rPr>
              <w:t>влади</w:t>
            </w:r>
            <w:proofErr w:type="spellEnd"/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201</w:t>
            </w:r>
            <w:r w:rsidRPr="004C1538">
              <w:rPr>
                <w:kern w:val="2"/>
                <w:sz w:val="24"/>
                <w:szCs w:val="24"/>
                <w:lang w:val="en-US" w:eastAsia="zh-CN" w:bidi="hi-IN"/>
              </w:rPr>
              <w:t>9</w:t>
            </w:r>
            <w:r w:rsidRPr="004C1538">
              <w:rPr>
                <w:kern w:val="2"/>
                <w:sz w:val="24"/>
                <w:szCs w:val="24"/>
                <w:lang w:eastAsia="zh-CN" w:bidi="hi-IN"/>
              </w:rPr>
              <w:t xml:space="preserve"> рік</w:t>
            </w: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Районна та міська ради, райдержадміністрація</w:t>
            </w: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Районний та міський бюджет</w:t>
            </w:r>
          </w:p>
        </w:tc>
        <w:tc>
          <w:tcPr>
            <w:tcW w:w="1978" w:type="dxa"/>
            <w:vMerge w:val="restart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Належна реалізація державної інформаційної політики на території району та міста;поширення інформації,що спрямована на досягнення суспільно корисних цілей;якісне підвищення рівня комунікацій органів державної влади,органів місцевого самоврядування зі ЗМІ, удосконалення механізмів їхньої взаємодії</w:t>
            </w:r>
          </w:p>
        </w:tc>
      </w:tr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Надання інформації про бюджет та його використання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4"/>
                <w:lang w:eastAsia="ru-RU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2019 рік</w:t>
            </w: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Районна та міська ради</w:t>
            </w: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Районний та міський бюджет</w:t>
            </w:r>
          </w:p>
        </w:tc>
        <w:tc>
          <w:tcPr>
            <w:tcW w:w="1978" w:type="dxa"/>
            <w:vMerge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Надання інформації про пленарні засідання ради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4"/>
                <w:lang w:eastAsia="ru-RU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2019 рік</w:t>
            </w: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Районна та міська ради</w:t>
            </w: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Районний та міський бюджет</w:t>
            </w:r>
          </w:p>
        </w:tc>
        <w:tc>
          <w:tcPr>
            <w:tcW w:w="1978" w:type="dxa"/>
            <w:vMerge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Надання роз‘яснень стосовно рішень рад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4"/>
                <w:lang w:eastAsia="ru-RU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2019 рік</w:t>
            </w: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Районна та міська ради, райдержадміністрація</w:t>
            </w: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Районний та міський бюджет</w:t>
            </w:r>
          </w:p>
        </w:tc>
        <w:tc>
          <w:tcPr>
            <w:tcW w:w="1978" w:type="dxa"/>
            <w:vMerge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Друк оголошень, заяв, проектів рішень різного змісту, які дають громаді розуміння про реалізацію тих чи інших проектів, офіційних документів, що підлягають оприлюдненню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4"/>
                <w:lang w:eastAsia="ru-RU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2019 рік</w:t>
            </w: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Районна та міська ради, райдержадміністрація</w:t>
            </w: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Районний та міський бюджет</w:t>
            </w:r>
          </w:p>
        </w:tc>
        <w:tc>
          <w:tcPr>
            <w:tcW w:w="1978" w:type="dxa"/>
            <w:vMerge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 xml:space="preserve">Створювати та поширювати інформацію, авторські </w:t>
            </w:r>
            <w:proofErr w:type="spellStart"/>
            <w:r w:rsidRPr="004C1538">
              <w:rPr>
                <w:kern w:val="2"/>
                <w:sz w:val="24"/>
                <w:szCs w:val="24"/>
                <w:lang w:eastAsia="zh-CN" w:bidi="hi-IN"/>
              </w:rPr>
              <w:t>мате</w:t>
            </w:r>
            <w:r w:rsidRPr="004C1538">
              <w:rPr>
                <w:kern w:val="2"/>
                <w:sz w:val="24"/>
                <w:szCs w:val="24"/>
                <w:lang w:eastAsia="zh-CN" w:bidi="hi-IN"/>
              </w:rPr>
              <w:noBreakHyphen/>
            </w:r>
            <w:proofErr w:type="spellEnd"/>
            <w:r w:rsidRPr="004C1538">
              <w:rPr>
                <w:kern w:val="2"/>
                <w:sz w:val="24"/>
                <w:szCs w:val="24"/>
                <w:lang w:eastAsia="zh-CN" w:bidi="hi-IN"/>
              </w:rPr>
              <w:t xml:space="preserve"> ріали про діяльність органів державної влади та органів місцевого самоврядування роз‘яснювального характеру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4"/>
                <w:lang w:eastAsia="ru-RU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2019 рік</w:t>
            </w: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Районна та міська ради, райдержадміністрація</w:t>
            </w: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Районний та міський бюджет</w:t>
            </w:r>
          </w:p>
        </w:tc>
        <w:tc>
          <w:tcPr>
            <w:tcW w:w="1978" w:type="dxa"/>
            <w:vMerge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Інформувати населення про нові інвестиційні проекти розбудови економіки й соціальної сфери регіону із залученням коштів вітчизняних та зарубіжних інвесторів, виконання ними інвестиційних угод, укладених із органами влади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4"/>
                <w:lang w:eastAsia="ru-RU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2019 рік</w:t>
            </w: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Районна та міська ради, райдержадміністрація</w:t>
            </w: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Районний та міський бюджет</w:t>
            </w:r>
          </w:p>
        </w:tc>
        <w:tc>
          <w:tcPr>
            <w:tcW w:w="1978" w:type="dxa"/>
            <w:vMerge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Створення авторських матеріалів про представників громад, котрі своїм життєвим прикладом сприяють розбудові держави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4"/>
                <w:lang w:eastAsia="ru-RU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2019 рік</w:t>
            </w: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Районна та міська ради</w:t>
            </w: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Районний та міський бюджет</w:t>
            </w:r>
          </w:p>
        </w:tc>
        <w:tc>
          <w:tcPr>
            <w:tcW w:w="1978" w:type="dxa"/>
            <w:vMerge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Висвітлення роботи структурних підрозділів та служб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4"/>
                <w:lang w:eastAsia="ru-RU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2019 рік</w:t>
            </w: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Районна та міська ради, райдержадміністрація</w:t>
            </w: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Районний та міський бюджет</w:t>
            </w:r>
          </w:p>
        </w:tc>
        <w:tc>
          <w:tcPr>
            <w:tcW w:w="1978" w:type="dxa"/>
            <w:vMerge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Підготовка спеціальних звітів про важливі події в житті району та міста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4"/>
                <w:lang w:eastAsia="ru-RU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2019 рік</w:t>
            </w: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Районна та міська ради, райдержадміністрація</w:t>
            </w: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Районний та міський бюджет</w:t>
            </w:r>
          </w:p>
        </w:tc>
        <w:tc>
          <w:tcPr>
            <w:tcW w:w="1978" w:type="dxa"/>
            <w:vMerge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Акцентувати увагу на результатах роботи підприємств різних форм власності, підприємницьких структур, фізичних осіб підприємницької діяльності, чия діяльність сприяє наповненню бюджету різних рівнів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4"/>
                <w:lang w:eastAsia="ru-RU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2019 рік</w:t>
            </w: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Районна та міська ради, райдержадміністрація</w:t>
            </w: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Районний та міський бюджет</w:t>
            </w:r>
          </w:p>
        </w:tc>
        <w:tc>
          <w:tcPr>
            <w:tcW w:w="1978" w:type="dxa"/>
            <w:vMerge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 xml:space="preserve">12 </w:t>
            </w: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Публікувати виступи депутатів, державних службовців та представників громад, які мають суспільно важливе значення для розвитку регіону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4"/>
                <w:lang w:eastAsia="ru-RU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2019 рік</w:t>
            </w: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Районна та міська ради, райдержадміністрація</w:t>
            </w: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kern w:val="2"/>
                <w:sz w:val="24"/>
                <w:szCs w:val="24"/>
                <w:lang w:eastAsia="zh-CN" w:bidi="hi-IN"/>
              </w:rPr>
              <w:t>Районний та міський бюджет</w:t>
            </w:r>
          </w:p>
        </w:tc>
        <w:tc>
          <w:tcPr>
            <w:tcW w:w="1978" w:type="dxa"/>
            <w:vMerge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b/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b/>
                <w:kern w:val="2"/>
                <w:sz w:val="24"/>
                <w:szCs w:val="24"/>
                <w:lang w:eastAsia="zh-CN" w:bidi="hi-IN"/>
              </w:rPr>
              <w:t>Районна рада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b/>
                <w:kern w:val="2"/>
                <w:sz w:val="24"/>
                <w:szCs w:val="24"/>
                <w:lang w:eastAsia="zh-CN" w:bidi="hi-IN"/>
              </w:rPr>
              <w:t>20</w:t>
            </w:r>
            <w:r w:rsidRPr="004C1538">
              <w:rPr>
                <w:b/>
                <w:kern w:val="2"/>
                <w:sz w:val="24"/>
                <w:szCs w:val="24"/>
                <w:lang w:val="en-US" w:eastAsia="zh-CN" w:bidi="hi-IN"/>
              </w:rPr>
              <w:t>0,</w:t>
            </w:r>
            <w:r w:rsidRPr="004C1538">
              <w:rPr>
                <w:b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97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b/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b/>
                <w:kern w:val="2"/>
                <w:sz w:val="24"/>
                <w:szCs w:val="24"/>
                <w:lang w:eastAsia="zh-CN" w:bidi="hi-IN"/>
              </w:rPr>
              <w:t>Міська рада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b/>
                <w:kern w:val="2"/>
                <w:sz w:val="24"/>
                <w:szCs w:val="24"/>
                <w:lang w:eastAsia="zh-CN" w:bidi="hi-IN"/>
              </w:rPr>
              <w:t>20</w:t>
            </w:r>
            <w:r w:rsidRPr="004C1538">
              <w:rPr>
                <w:b/>
                <w:kern w:val="2"/>
                <w:sz w:val="24"/>
                <w:szCs w:val="24"/>
                <w:lang w:val="en-US" w:eastAsia="zh-CN" w:bidi="hi-IN"/>
              </w:rPr>
              <w:t>0,</w:t>
            </w:r>
            <w:r w:rsidRPr="004C1538">
              <w:rPr>
                <w:b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97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b/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b/>
                <w:kern w:val="2"/>
                <w:sz w:val="24"/>
                <w:szCs w:val="24"/>
                <w:lang w:eastAsia="zh-CN" w:bidi="hi-IN"/>
              </w:rPr>
              <w:t>Районна державна адміністрація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b/>
                <w:kern w:val="2"/>
                <w:sz w:val="24"/>
                <w:szCs w:val="24"/>
                <w:lang w:eastAsia="zh-CN" w:bidi="hi-IN"/>
              </w:rPr>
              <w:t>20</w:t>
            </w:r>
            <w:r w:rsidRPr="004C1538">
              <w:rPr>
                <w:b/>
                <w:kern w:val="2"/>
                <w:sz w:val="24"/>
                <w:szCs w:val="24"/>
                <w:lang w:val="en-US" w:eastAsia="zh-CN" w:bidi="hi-IN"/>
              </w:rPr>
              <w:t>0,</w:t>
            </w:r>
            <w:r w:rsidRPr="004C1538">
              <w:rPr>
                <w:b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97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C1538" w:rsidRPr="004C1538" w:rsidTr="004E4CA3">
        <w:trPr>
          <w:jc w:val="center"/>
        </w:trPr>
        <w:tc>
          <w:tcPr>
            <w:tcW w:w="626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199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b/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b/>
                <w:kern w:val="2"/>
                <w:sz w:val="24"/>
                <w:szCs w:val="24"/>
                <w:lang w:eastAsia="zh-CN" w:bidi="hi-IN"/>
              </w:rPr>
              <w:t>Всього</w:t>
            </w:r>
          </w:p>
        </w:tc>
        <w:tc>
          <w:tcPr>
            <w:tcW w:w="1865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33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0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4"/>
                <w:szCs w:val="24"/>
                <w:lang w:eastAsia="zh-CN" w:bidi="hi-IN"/>
              </w:rPr>
            </w:pPr>
            <w:r w:rsidRPr="004C1538">
              <w:rPr>
                <w:b/>
                <w:kern w:val="2"/>
                <w:sz w:val="24"/>
                <w:szCs w:val="24"/>
                <w:lang w:eastAsia="zh-CN" w:bidi="hi-IN"/>
              </w:rPr>
              <w:t>6</w:t>
            </w:r>
            <w:r w:rsidRPr="004C1538">
              <w:rPr>
                <w:b/>
                <w:kern w:val="2"/>
                <w:sz w:val="24"/>
                <w:szCs w:val="24"/>
                <w:lang w:val="en-US" w:eastAsia="zh-CN" w:bidi="hi-IN"/>
              </w:rPr>
              <w:t>0</w:t>
            </w:r>
            <w:r w:rsidRPr="004C1538">
              <w:rPr>
                <w:b/>
                <w:kern w:val="2"/>
                <w:sz w:val="24"/>
                <w:szCs w:val="24"/>
                <w:lang w:eastAsia="zh-CN" w:bidi="hi-IN"/>
              </w:rPr>
              <w:t>0</w:t>
            </w:r>
            <w:r w:rsidRPr="004C1538">
              <w:rPr>
                <w:b/>
                <w:kern w:val="2"/>
                <w:sz w:val="24"/>
                <w:szCs w:val="24"/>
                <w:lang w:val="en-US" w:eastAsia="zh-CN" w:bidi="hi-IN"/>
              </w:rPr>
              <w:t>,</w:t>
            </w:r>
            <w:r w:rsidRPr="004C1538">
              <w:rPr>
                <w:b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978" w:type="dxa"/>
          </w:tcPr>
          <w:p w:rsidR="004C1538" w:rsidRPr="004C1538" w:rsidRDefault="004C1538" w:rsidP="004C1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B311CC" w:rsidRDefault="00B311CC" w:rsidP="004C1538"/>
    <w:sectPr w:rsidR="00B311CC" w:rsidSect="004C1538">
      <w:pgSz w:w="16838" w:h="11906" w:orient="landscape"/>
      <w:pgMar w:top="425" w:right="567" w:bottom="0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38"/>
    <w:rsid w:val="004C1538"/>
    <w:rsid w:val="00B3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1830</Words>
  <Characters>1044</Characters>
  <Application>Microsoft Office Word</Application>
  <DocSecurity>0</DocSecurity>
  <Lines>8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2019-01-21T08:28:00Z</dcterms:created>
  <dcterms:modified xsi:type="dcterms:W3CDTF">2019-01-21T08:29:00Z</dcterms:modified>
</cp:coreProperties>
</file>